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8A8CD" w14:textId="4AF217DD" w:rsidR="000B5F13" w:rsidRDefault="000B5F13">
      <w:pPr>
        <w:spacing w:line="368" w:lineRule="exact"/>
        <w:rPr>
          <w:sz w:val="24"/>
          <w:szCs w:val="24"/>
        </w:rPr>
      </w:pPr>
    </w:p>
    <w:p w14:paraId="448A463D" w14:textId="07B55A8B" w:rsidR="00855EBF" w:rsidRDefault="00855EBF">
      <w:pPr>
        <w:spacing w:line="368" w:lineRule="exact"/>
        <w:rPr>
          <w:sz w:val="24"/>
          <w:szCs w:val="24"/>
        </w:rPr>
      </w:pPr>
    </w:p>
    <w:p w14:paraId="535F4BCE" w14:textId="09EBF85A" w:rsidR="00855EBF" w:rsidRDefault="00855EBF">
      <w:pPr>
        <w:spacing w:line="368" w:lineRule="exact"/>
        <w:rPr>
          <w:sz w:val="24"/>
          <w:szCs w:val="24"/>
        </w:rPr>
      </w:pPr>
    </w:p>
    <w:p w14:paraId="3CA3585B" w14:textId="618175B8" w:rsidR="00855EBF" w:rsidRDefault="00855EBF">
      <w:pPr>
        <w:spacing w:line="368" w:lineRule="exact"/>
        <w:rPr>
          <w:sz w:val="24"/>
          <w:szCs w:val="24"/>
        </w:rPr>
      </w:pPr>
    </w:p>
    <w:p w14:paraId="3E8E0BCE" w14:textId="77777777" w:rsidR="00855EBF" w:rsidRPr="00FE62ED" w:rsidRDefault="00855EBF">
      <w:pPr>
        <w:spacing w:line="368" w:lineRule="exact"/>
        <w:rPr>
          <w:sz w:val="24"/>
          <w:szCs w:val="24"/>
        </w:rPr>
      </w:pPr>
    </w:p>
    <w:p w14:paraId="0C75EEFE" w14:textId="77777777" w:rsidR="00192DAB" w:rsidRPr="00FE62ED" w:rsidRDefault="00192DAB">
      <w:pPr>
        <w:spacing w:line="368" w:lineRule="exact"/>
        <w:rPr>
          <w:sz w:val="24"/>
          <w:szCs w:val="24"/>
        </w:rPr>
      </w:pPr>
    </w:p>
    <w:p w14:paraId="32B09F55" w14:textId="239AF419" w:rsidR="000B5F13" w:rsidRPr="00FE62ED" w:rsidRDefault="001D5053" w:rsidP="003833AA">
      <w:pPr>
        <w:ind w:left="3100"/>
        <w:outlineLvl w:val="0"/>
        <w:rPr>
          <w:sz w:val="20"/>
          <w:szCs w:val="20"/>
        </w:rPr>
      </w:pPr>
      <w:bookmarkStart w:id="0" w:name="_Hlk46936167"/>
      <w:r w:rsidRPr="00FE62ED">
        <w:rPr>
          <w:rFonts w:eastAsia="Times New Roman"/>
          <w:b/>
          <w:bCs/>
          <w:sz w:val="24"/>
          <w:szCs w:val="24"/>
        </w:rPr>
        <w:t xml:space="preserve">ТЕХНИЧЕСКОЕ </w:t>
      </w:r>
      <w:r w:rsidR="00373287" w:rsidRPr="00FE62ED">
        <w:rPr>
          <w:rFonts w:eastAsia="Times New Roman"/>
          <w:b/>
          <w:bCs/>
          <w:sz w:val="24"/>
          <w:szCs w:val="24"/>
        </w:rPr>
        <w:t xml:space="preserve">ЗАДАНИЕ НА </w:t>
      </w:r>
      <w:r w:rsidRPr="00FE62ED">
        <w:rPr>
          <w:rFonts w:eastAsia="Times New Roman"/>
          <w:b/>
          <w:bCs/>
          <w:sz w:val="24"/>
          <w:szCs w:val="24"/>
        </w:rPr>
        <w:t>БУРЕНИЕ</w:t>
      </w:r>
    </w:p>
    <w:p w14:paraId="12887C5D" w14:textId="0DDC0695" w:rsidR="000B5F13" w:rsidRPr="00FE62ED" w:rsidRDefault="00F80BDD" w:rsidP="001D5053">
      <w:pPr>
        <w:ind w:left="1220"/>
        <w:jc w:val="center"/>
        <w:rPr>
          <w:sz w:val="20"/>
          <w:szCs w:val="20"/>
        </w:rPr>
      </w:pPr>
      <w:r w:rsidRPr="00FE62ED">
        <w:rPr>
          <w:rFonts w:eastAsia="Times New Roman"/>
          <w:b/>
          <w:bCs/>
          <w:sz w:val="24"/>
          <w:szCs w:val="24"/>
        </w:rPr>
        <w:t>Н</w:t>
      </w:r>
      <w:r w:rsidR="00334C5C" w:rsidRPr="00FE62ED">
        <w:rPr>
          <w:rFonts w:eastAsia="Times New Roman"/>
          <w:b/>
          <w:bCs/>
          <w:sz w:val="24"/>
          <w:szCs w:val="24"/>
        </w:rPr>
        <w:t>аклонно-направленн</w:t>
      </w:r>
      <w:r w:rsidR="00F512FE">
        <w:rPr>
          <w:rFonts w:eastAsia="Times New Roman"/>
          <w:b/>
          <w:bCs/>
          <w:sz w:val="24"/>
          <w:szCs w:val="24"/>
        </w:rPr>
        <w:t>ых</w:t>
      </w:r>
      <w:r w:rsidR="00A855AD" w:rsidRPr="00FE62ED">
        <w:rPr>
          <w:rFonts w:eastAsia="Times New Roman"/>
          <w:b/>
          <w:bCs/>
          <w:sz w:val="24"/>
          <w:szCs w:val="24"/>
        </w:rPr>
        <w:t xml:space="preserve"> поисково-оценочн</w:t>
      </w:r>
      <w:r w:rsidR="00F512FE">
        <w:rPr>
          <w:rFonts w:eastAsia="Times New Roman"/>
          <w:b/>
          <w:bCs/>
          <w:sz w:val="24"/>
          <w:szCs w:val="24"/>
        </w:rPr>
        <w:t>ых</w:t>
      </w:r>
      <w:r w:rsidR="00A855AD" w:rsidRPr="00FE62ED">
        <w:rPr>
          <w:rFonts w:eastAsia="Times New Roman"/>
          <w:b/>
          <w:bCs/>
          <w:sz w:val="24"/>
          <w:szCs w:val="24"/>
        </w:rPr>
        <w:t xml:space="preserve"> скважи</w:t>
      </w:r>
      <w:r w:rsidR="00F512FE">
        <w:rPr>
          <w:rFonts w:eastAsia="Times New Roman"/>
          <w:b/>
          <w:bCs/>
          <w:sz w:val="24"/>
          <w:szCs w:val="24"/>
        </w:rPr>
        <w:t>н</w:t>
      </w:r>
      <w:r w:rsidR="00A855AD" w:rsidRPr="00FE62ED">
        <w:rPr>
          <w:rFonts w:eastAsia="Times New Roman"/>
          <w:b/>
          <w:bCs/>
          <w:sz w:val="24"/>
          <w:szCs w:val="24"/>
        </w:rPr>
        <w:t xml:space="preserve"> Емельяновского ЛУ»</w:t>
      </w:r>
    </w:p>
    <w:bookmarkEnd w:id="0"/>
    <w:p w14:paraId="1917BCC0" w14:textId="77777777" w:rsidR="000B5F13" w:rsidRPr="00FE62ED" w:rsidRDefault="000B5F13">
      <w:pPr>
        <w:spacing w:line="261" w:lineRule="exact"/>
        <w:rPr>
          <w:sz w:val="24"/>
          <w:szCs w:val="24"/>
        </w:rPr>
      </w:pPr>
    </w:p>
    <w:tbl>
      <w:tblPr>
        <w:tblW w:w="9379" w:type="dxa"/>
        <w:tblInd w:w="270" w:type="dxa"/>
        <w:tblLayout w:type="fixed"/>
        <w:tblCellMar>
          <w:left w:w="0" w:type="dxa"/>
          <w:right w:w="0" w:type="dxa"/>
        </w:tblCellMar>
        <w:tblLook w:val="04A0" w:firstRow="1" w:lastRow="0" w:firstColumn="1" w:lastColumn="0" w:noHBand="0" w:noVBand="1"/>
      </w:tblPr>
      <w:tblGrid>
        <w:gridCol w:w="580"/>
        <w:gridCol w:w="4840"/>
        <w:gridCol w:w="3959"/>
      </w:tblGrid>
      <w:tr w:rsidR="000B5F13" w:rsidRPr="00FE62ED" w14:paraId="1F25C7D2" w14:textId="77777777" w:rsidTr="000E4CFB">
        <w:trPr>
          <w:trHeight w:val="260"/>
        </w:trPr>
        <w:tc>
          <w:tcPr>
            <w:tcW w:w="580" w:type="dxa"/>
            <w:tcBorders>
              <w:top w:val="single" w:sz="8" w:space="0" w:color="auto"/>
              <w:left w:val="single" w:sz="8" w:space="0" w:color="auto"/>
              <w:right w:val="single" w:sz="8" w:space="0" w:color="auto"/>
            </w:tcBorders>
            <w:vAlign w:val="bottom"/>
          </w:tcPr>
          <w:p w14:paraId="3EB0D7BC" w14:textId="77777777" w:rsidR="000B5F13" w:rsidRPr="00FE62ED" w:rsidRDefault="00373287">
            <w:pPr>
              <w:jc w:val="center"/>
              <w:rPr>
                <w:sz w:val="20"/>
                <w:szCs w:val="20"/>
              </w:rPr>
            </w:pPr>
            <w:r w:rsidRPr="00FE62ED">
              <w:rPr>
                <w:rFonts w:eastAsia="Times New Roman"/>
                <w:w w:val="95"/>
              </w:rPr>
              <w:t>№</w:t>
            </w:r>
          </w:p>
        </w:tc>
        <w:tc>
          <w:tcPr>
            <w:tcW w:w="4840" w:type="dxa"/>
            <w:tcBorders>
              <w:top w:val="single" w:sz="8" w:space="0" w:color="auto"/>
              <w:right w:val="single" w:sz="8" w:space="0" w:color="auto"/>
            </w:tcBorders>
            <w:vAlign w:val="bottom"/>
          </w:tcPr>
          <w:p w14:paraId="215113CD" w14:textId="77777777" w:rsidR="000B5F13" w:rsidRPr="00FE62ED" w:rsidRDefault="00373287">
            <w:pPr>
              <w:jc w:val="center"/>
              <w:rPr>
                <w:sz w:val="20"/>
                <w:szCs w:val="20"/>
              </w:rPr>
            </w:pPr>
            <w:r w:rsidRPr="00FE62ED">
              <w:rPr>
                <w:rFonts w:eastAsia="Times New Roman"/>
                <w:w w:val="99"/>
              </w:rPr>
              <w:t>Наименование данных</w:t>
            </w:r>
          </w:p>
        </w:tc>
        <w:tc>
          <w:tcPr>
            <w:tcW w:w="3959" w:type="dxa"/>
            <w:tcBorders>
              <w:top w:val="single" w:sz="8" w:space="0" w:color="auto"/>
              <w:right w:val="single" w:sz="8" w:space="0" w:color="auto"/>
            </w:tcBorders>
            <w:vAlign w:val="bottom"/>
          </w:tcPr>
          <w:p w14:paraId="3E716468" w14:textId="77777777" w:rsidR="000B5F13" w:rsidRPr="00FE62ED" w:rsidRDefault="00373287">
            <w:pPr>
              <w:jc w:val="center"/>
              <w:rPr>
                <w:sz w:val="20"/>
                <w:szCs w:val="20"/>
              </w:rPr>
            </w:pPr>
            <w:r w:rsidRPr="00FE62ED">
              <w:rPr>
                <w:rFonts w:eastAsia="Times New Roman"/>
              </w:rPr>
              <w:t>Значение</w:t>
            </w:r>
          </w:p>
        </w:tc>
      </w:tr>
      <w:tr w:rsidR="000B5F13" w:rsidRPr="00FE62ED" w14:paraId="5E6D192B" w14:textId="77777777" w:rsidTr="000E4CFB">
        <w:trPr>
          <w:trHeight w:val="254"/>
        </w:trPr>
        <w:tc>
          <w:tcPr>
            <w:tcW w:w="580" w:type="dxa"/>
            <w:tcBorders>
              <w:left w:val="single" w:sz="8" w:space="0" w:color="auto"/>
              <w:right w:val="single" w:sz="8" w:space="0" w:color="auto"/>
            </w:tcBorders>
            <w:vAlign w:val="bottom"/>
          </w:tcPr>
          <w:p w14:paraId="076F7532" w14:textId="77777777" w:rsidR="000B5F13" w:rsidRPr="00FE62ED" w:rsidRDefault="00373287">
            <w:pPr>
              <w:jc w:val="center"/>
              <w:rPr>
                <w:sz w:val="20"/>
                <w:szCs w:val="20"/>
              </w:rPr>
            </w:pPr>
            <w:r w:rsidRPr="00FE62ED">
              <w:rPr>
                <w:rFonts w:eastAsia="Times New Roman"/>
              </w:rPr>
              <w:t>п/п</w:t>
            </w:r>
          </w:p>
        </w:tc>
        <w:tc>
          <w:tcPr>
            <w:tcW w:w="4840" w:type="dxa"/>
            <w:tcBorders>
              <w:right w:val="single" w:sz="8" w:space="0" w:color="auto"/>
            </w:tcBorders>
            <w:vAlign w:val="bottom"/>
          </w:tcPr>
          <w:p w14:paraId="59EFB197" w14:textId="77777777" w:rsidR="000B5F13" w:rsidRPr="00FE62ED" w:rsidRDefault="000B5F13"/>
        </w:tc>
        <w:tc>
          <w:tcPr>
            <w:tcW w:w="3959" w:type="dxa"/>
            <w:tcBorders>
              <w:right w:val="single" w:sz="8" w:space="0" w:color="auto"/>
            </w:tcBorders>
            <w:vAlign w:val="bottom"/>
          </w:tcPr>
          <w:p w14:paraId="5B7CD10F" w14:textId="77777777" w:rsidR="000B5F13" w:rsidRPr="00FE62ED" w:rsidRDefault="000B5F13"/>
        </w:tc>
      </w:tr>
      <w:tr w:rsidR="000B5F13" w:rsidRPr="00FE62ED" w14:paraId="79723818" w14:textId="77777777" w:rsidTr="000E4CFB">
        <w:trPr>
          <w:trHeight w:val="88"/>
        </w:trPr>
        <w:tc>
          <w:tcPr>
            <w:tcW w:w="580" w:type="dxa"/>
            <w:tcBorders>
              <w:left w:val="single" w:sz="8" w:space="0" w:color="auto"/>
              <w:bottom w:val="single" w:sz="8" w:space="0" w:color="auto"/>
              <w:right w:val="single" w:sz="8" w:space="0" w:color="auto"/>
            </w:tcBorders>
            <w:vAlign w:val="bottom"/>
          </w:tcPr>
          <w:p w14:paraId="1A6B75F8" w14:textId="77777777" w:rsidR="000B5F13" w:rsidRPr="00FE62ED" w:rsidRDefault="000B5F13">
            <w:pPr>
              <w:rPr>
                <w:sz w:val="7"/>
                <w:szCs w:val="7"/>
              </w:rPr>
            </w:pPr>
          </w:p>
        </w:tc>
        <w:tc>
          <w:tcPr>
            <w:tcW w:w="4840" w:type="dxa"/>
            <w:tcBorders>
              <w:bottom w:val="single" w:sz="8" w:space="0" w:color="auto"/>
              <w:right w:val="single" w:sz="8" w:space="0" w:color="auto"/>
            </w:tcBorders>
            <w:vAlign w:val="bottom"/>
          </w:tcPr>
          <w:p w14:paraId="27995B6D" w14:textId="77777777" w:rsidR="000B5F13" w:rsidRPr="00FE62ED" w:rsidRDefault="000B5F13">
            <w:pPr>
              <w:rPr>
                <w:sz w:val="7"/>
                <w:szCs w:val="7"/>
              </w:rPr>
            </w:pPr>
          </w:p>
        </w:tc>
        <w:tc>
          <w:tcPr>
            <w:tcW w:w="3959" w:type="dxa"/>
            <w:tcBorders>
              <w:bottom w:val="single" w:sz="8" w:space="0" w:color="auto"/>
              <w:right w:val="single" w:sz="8" w:space="0" w:color="auto"/>
            </w:tcBorders>
            <w:vAlign w:val="bottom"/>
          </w:tcPr>
          <w:p w14:paraId="41551E25" w14:textId="77777777" w:rsidR="000B5F13" w:rsidRPr="00FE62ED" w:rsidRDefault="000B5F13">
            <w:pPr>
              <w:rPr>
                <w:sz w:val="7"/>
                <w:szCs w:val="7"/>
              </w:rPr>
            </w:pPr>
          </w:p>
        </w:tc>
      </w:tr>
      <w:tr w:rsidR="000B5F13" w:rsidRPr="00FE62ED" w14:paraId="4BA331CC" w14:textId="77777777" w:rsidTr="000E4CFB">
        <w:trPr>
          <w:trHeight w:val="276"/>
        </w:trPr>
        <w:tc>
          <w:tcPr>
            <w:tcW w:w="580" w:type="dxa"/>
            <w:tcBorders>
              <w:left w:val="single" w:sz="8" w:space="0" w:color="auto"/>
              <w:right w:val="single" w:sz="8" w:space="0" w:color="auto"/>
            </w:tcBorders>
            <w:vAlign w:val="bottom"/>
          </w:tcPr>
          <w:p w14:paraId="2DDEFBF0" w14:textId="77777777" w:rsidR="000B5F13" w:rsidRPr="00FE62ED" w:rsidRDefault="00373287">
            <w:pPr>
              <w:jc w:val="center"/>
              <w:rPr>
                <w:sz w:val="20"/>
                <w:szCs w:val="20"/>
              </w:rPr>
            </w:pPr>
            <w:r w:rsidRPr="00FE62ED">
              <w:rPr>
                <w:rFonts w:eastAsia="Times New Roman"/>
              </w:rPr>
              <w:t>1</w:t>
            </w:r>
          </w:p>
        </w:tc>
        <w:tc>
          <w:tcPr>
            <w:tcW w:w="4840" w:type="dxa"/>
            <w:tcBorders>
              <w:right w:val="single" w:sz="8" w:space="0" w:color="auto"/>
            </w:tcBorders>
            <w:vAlign w:val="bottom"/>
          </w:tcPr>
          <w:p w14:paraId="5E73EC8B" w14:textId="77777777" w:rsidR="000B5F13" w:rsidRPr="00FE62ED" w:rsidRDefault="00373287">
            <w:pPr>
              <w:ind w:right="2261"/>
              <w:jc w:val="right"/>
              <w:rPr>
                <w:sz w:val="20"/>
                <w:szCs w:val="20"/>
              </w:rPr>
            </w:pPr>
            <w:r w:rsidRPr="00FE62ED">
              <w:rPr>
                <w:rFonts w:eastAsia="Times New Roman"/>
              </w:rPr>
              <w:t>2</w:t>
            </w:r>
          </w:p>
        </w:tc>
        <w:tc>
          <w:tcPr>
            <w:tcW w:w="3959" w:type="dxa"/>
            <w:tcBorders>
              <w:right w:val="single" w:sz="8" w:space="0" w:color="auto"/>
            </w:tcBorders>
            <w:vAlign w:val="bottom"/>
          </w:tcPr>
          <w:p w14:paraId="20467FD7" w14:textId="77777777" w:rsidR="000B5F13" w:rsidRPr="00FE62ED" w:rsidRDefault="00373287">
            <w:pPr>
              <w:ind w:right="2041"/>
              <w:jc w:val="right"/>
              <w:rPr>
                <w:sz w:val="20"/>
                <w:szCs w:val="20"/>
              </w:rPr>
            </w:pPr>
            <w:r w:rsidRPr="00FE62ED">
              <w:rPr>
                <w:rFonts w:eastAsia="Times New Roman"/>
              </w:rPr>
              <w:t>3</w:t>
            </w:r>
          </w:p>
        </w:tc>
      </w:tr>
      <w:tr w:rsidR="000B5F13" w:rsidRPr="00FE62ED" w14:paraId="3BBC90C5" w14:textId="77777777" w:rsidTr="000E4CFB">
        <w:trPr>
          <w:trHeight w:val="50"/>
        </w:trPr>
        <w:tc>
          <w:tcPr>
            <w:tcW w:w="580" w:type="dxa"/>
            <w:tcBorders>
              <w:left w:val="single" w:sz="8" w:space="0" w:color="auto"/>
              <w:bottom w:val="single" w:sz="8" w:space="0" w:color="auto"/>
              <w:right w:val="single" w:sz="8" w:space="0" w:color="auto"/>
            </w:tcBorders>
            <w:vAlign w:val="bottom"/>
          </w:tcPr>
          <w:p w14:paraId="4EBA3F04" w14:textId="77777777" w:rsidR="000B5F13" w:rsidRPr="00FE62ED" w:rsidRDefault="000B5F13">
            <w:pPr>
              <w:rPr>
                <w:sz w:val="4"/>
                <w:szCs w:val="4"/>
              </w:rPr>
            </w:pPr>
          </w:p>
        </w:tc>
        <w:tc>
          <w:tcPr>
            <w:tcW w:w="4840" w:type="dxa"/>
            <w:tcBorders>
              <w:bottom w:val="single" w:sz="8" w:space="0" w:color="auto"/>
              <w:right w:val="single" w:sz="8" w:space="0" w:color="auto"/>
            </w:tcBorders>
            <w:vAlign w:val="bottom"/>
          </w:tcPr>
          <w:p w14:paraId="5A106979" w14:textId="77777777" w:rsidR="000B5F13" w:rsidRPr="00FE62ED" w:rsidRDefault="000B5F13">
            <w:pPr>
              <w:rPr>
                <w:sz w:val="4"/>
                <w:szCs w:val="4"/>
              </w:rPr>
            </w:pPr>
          </w:p>
        </w:tc>
        <w:tc>
          <w:tcPr>
            <w:tcW w:w="3959" w:type="dxa"/>
            <w:tcBorders>
              <w:bottom w:val="single" w:sz="8" w:space="0" w:color="auto"/>
              <w:right w:val="single" w:sz="8" w:space="0" w:color="auto"/>
            </w:tcBorders>
            <w:vAlign w:val="bottom"/>
          </w:tcPr>
          <w:p w14:paraId="42AB2BD0" w14:textId="77777777" w:rsidR="000B5F13" w:rsidRPr="00FE62ED" w:rsidRDefault="000B5F13">
            <w:pPr>
              <w:rPr>
                <w:sz w:val="4"/>
                <w:szCs w:val="4"/>
              </w:rPr>
            </w:pPr>
          </w:p>
        </w:tc>
      </w:tr>
      <w:tr w:rsidR="000B5F13" w:rsidRPr="00FE62ED" w14:paraId="5D2AB787" w14:textId="77777777" w:rsidTr="000E4CFB">
        <w:trPr>
          <w:trHeight w:val="256"/>
        </w:trPr>
        <w:tc>
          <w:tcPr>
            <w:tcW w:w="580" w:type="dxa"/>
            <w:tcBorders>
              <w:left w:val="single" w:sz="8" w:space="0" w:color="auto"/>
              <w:right w:val="single" w:sz="8" w:space="0" w:color="auto"/>
            </w:tcBorders>
            <w:vAlign w:val="bottom"/>
          </w:tcPr>
          <w:p w14:paraId="769CA6DF" w14:textId="77777777" w:rsidR="000B5F13" w:rsidRPr="00FE62ED" w:rsidRDefault="00373287">
            <w:pPr>
              <w:spacing w:line="256" w:lineRule="exact"/>
              <w:ind w:left="60"/>
              <w:rPr>
                <w:sz w:val="20"/>
                <w:szCs w:val="20"/>
              </w:rPr>
            </w:pPr>
            <w:r w:rsidRPr="00FE62ED">
              <w:rPr>
                <w:rFonts w:eastAsia="Times New Roman"/>
                <w:sz w:val="24"/>
                <w:szCs w:val="24"/>
              </w:rPr>
              <w:t>2</w:t>
            </w:r>
          </w:p>
        </w:tc>
        <w:tc>
          <w:tcPr>
            <w:tcW w:w="4840" w:type="dxa"/>
            <w:tcBorders>
              <w:right w:val="single" w:sz="8" w:space="0" w:color="auto"/>
            </w:tcBorders>
            <w:vAlign w:val="bottom"/>
          </w:tcPr>
          <w:p w14:paraId="72BAAE92" w14:textId="77777777" w:rsidR="000B5F13" w:rsidRPr="00FE62ED" w:rsidRDefault="00373287">
            <w:pPr>
              <w:spacing w:line="256" w:lineRule="exact"/>
              <w:ind w:left="40"/>
              <w:rPr>
                <w:sz w:val="20"/>
                <w:szCs w:val="20"/>
              </w:rPr>
            </w:pPr>
            <w:r w:rsidRPr="00FE62ED">
              <w:rPr>
                <w:rFonts w:eastAsia="Times New Roman"/>
                <w:sz w:val="24"/>
                <w:szCs w:val="24"/>
              </w:rPr>
              <w:t>Месторождение</w:t>
            </w:r>
          </w:p>
        </w:tc>
        <w:tc>
          <w:tcPr>
            <w:tcW w:w="3959" w:type="dxa"/>
            <w:tcBorders>
              <w:right w:val="single" w:sz="8" w:space="0" w:color="auto"/>
            </w:tcBorders>
            <w:vAlign w:val="bottom"/>
          </w:tcPr>
          <w:p w14:paraId="7EC81717" w14:textId="1D46E7C7" w:rsidR="000B5F13" w:rsidRPr="00FE62ED" w:rsidRDefault="00F5125C">
            <w:pPr>
              <w:spacing w:line="256" w:lineRule="exact"/>
              <w:ind w:left="20"/>
              <w:rPr>
                <w:sz w:val="20"/>
                <w:szCs w:val="20"/>
              </w:rPr>
            </w:pPr>
            <w:r w:rsidRPr="00FE62ED">
              <w:rPr>
                <w:rFonts w:eastAsia="Times New Roman"/>
                <w:sz w:val="24"/>
                <w:szCs w:val="24"/>
              </w:rPr>
              <w:t>Емельяновск</w:t>
            </w:r>
            <w:r w:rsidR="006B7B6C">
              <w:rPr>
                <w:rFonts w:eastAsia="Times New Roman"/>
                <w:sz w:val="24"/>
                <w:szCs w:val="24"/>
              </w:rPr>
              <w:t>ого</w:t>
            </w:r>
            <w:r w:rsidRPr="00FE62ED">
              <w:rPr>
                <w:rFonts w:eastAsia="Times New Roman"/>
                <w:sz w:val="24"/>
                <w:szCs w:val="24"/>
              </w:rPr>
              <w:t xml:space="preserve"> ЛУ</w:t>
            </w:r>
            <w:r w:rsidR="004541A8">
              <w:rPr>
                <w:rFonts w:eastAsia="Times New Roman"/>
                <w:sz w:val="24"/>
                <w:szCs w:val="24"/>
              </w:rPr>
              <w:t xml:space="preserve"> </w:t>
            </w:r>
            <w:r w:rsidR="004541A8" w:rsidRPr="004541A8">
              <w:rPr>
                <w:rFonts w:eastAsia="Times New Roman"/>
                <w:sz w:val="24"/>
                <w:szCs w:val="24"/>
              </w:rPr>
              <w:t>(</w:t>
            </w:r>
            <w:proofErr w:type="spellStart"/>
            <w:r w:rsidR="004541A8" w:rsidRPr="004541A8">
              <w:rPr>
                <w:rFonts w:eastAsia="Times New Roman"/>
                <w:sz w:val="24"/>
                <w:szCs w:val="24"/>
              </w:rPr>
              <w:t>Мишаньковская</w:t>
            </w:r>
            <w:proofErr w:type="spellEnd"/>
            <w:r w:rsidR="004541A8" w:rsidRPr="004541A8">
              <w:rPr>
                <w:rFonts w:eastAsia="Times New Roman"/>
                <w:sz w:val="24"/>
                <w:szCs w:val="24"/>
              </w:rPr>
              <w:t xml:space="preserve"> структура)</w:t>
            </w:r>
          </w:p>
        </w:tc>
      </w:tr>
      <w:tr w:rsidR="000B5F13" w:rsidRPr="00FE62ED" w14:paraId="30EFA32A" w14:textId="77777777" w:rsidTr="000E4CFB">
        <w:trPr>
          <w:trHeight w:val="132"/>
        </w:trPr>
        <w:tc>
          <w:tcPr>
            <w:tcW w:w="580" w:type="dxa"/>
            <w:tcBorders>
              <w:left w:val="single" w:sz="8" w:space="0" w:color="auto"/>
              <w:bottom w:val="single" w:sz="8" w:space="0" w:color="auto"/>
              <w:right w:val="single" w:sz="8" w:space="0" w:color="auto"/>
            </w:tcBorders>
            <w:vAlign w:val="bottom"/>
          </w:tcPr>
          <w:p w14:paraId="4ACF9EB8" w14:textId="77777777" w:rsidR="000B5F13" w:rsidRPr="00FE62ED" w:rsidRDefault="000B5F13">
            <w:pPr>
              <w:rPr>
                <w:sz w:val="11"/>
                <w:szCs w:val="11"/>
              </w:rPr>
            </w:pPr>
          </w:p>
        </w:tc>
        <w:tc>
          <w:tcPr>
            <w:tcW w:w="4840" w:type="dxa"/>
            <w:tcBorders>
              <w:bottom w:val="single" w:sz="8" w:space="0" w:color="auto"/>
              <w:right w:val="single" w:sz="8" w:space="0" w:color="auto"/>
            </w:tcBorders>
            <w:vAlign w:val="bottom"/>
          </w:tcPr>
          <w:p w14:paraId="1A08C92B" w14:textId="77777777" w:rsidR="000B5F13" w:rsidRPr="00FE62ED" w:rsidRDefault="000B5F13">
            <w:pPr>
              <w:rPr>
                <w:sz w:val="11"/>
                <w:szCs w:val="11"/>
              </w:rPr>
            </w:pPr>
          </w:p>
        </w:tc>
        <w:tc>
          <w:tcPr>
            <w:tcW w:w="3959" w:type="dxa"/>
            <w:tcBorders>
              <w:bottom w:val="single" w:sz="8" w:space="0" w:color="auto"/>
              <w:right w:val="single" w:sz="8" w:space="0" w:color="auto"/>
            </w:tcBorders>
            <w:vAlign w:val="bottom"/>
          </w:tcPr>
          <w:p w14:paraId="5E1A45AB" w14:textId="77777777" w:rsidR="000B5F13" w:rsidRPr="00FE62ED" w:rsidRDefault="000B5F13">
            <w:pPr>
              <w:rPr>
                <w:sz w:val="11"/>
                <w:szCs w:val="11"/>
              </w:rPr>
            </w:pPr>
          </w:p>
        </w:tc>
      </w:tr>
      <w:tr w:rsidR="000B5F13" w:rsidRPr="00FE62ED" w14:paraId="3B7D77B8" w14:textId="77777777" w:rsidTr="000E4CFB">
        <w:trPr>
          <w:trHeight w:val="256"/>
        </w:trPr>
        <w:tc>
          <w:tcPr>
            <w:tcW w:w="580" w:type="dxa"/>
            <w:tcBorders>
              <w:left w:val="single" w:sz="8" w:space="0" w:color="auto"/>
              <w:right w:val="single" w:sz="8" w:space="0" w:color="auto"/>
            </w:tcBorders>
            <w:vAlign w:val="bottom"/>
          </w:tcPr>
          <w:p w14:paraId="74534744" w14:textId="77777777" w:rsidR="000B5F13" w:rsidRPr="00FE62ED" w:rsidRDefault="00373287">
            <w:pPr>
              <w:spacing w:line="256" w:lineRule="exact"/>
              <w:ind w:left="60"/>
              <w:rPr>
                <w:sz w:val="20"/>
                <w:szCs w:val="20"/>
              </w:rPr>
            </w:pPr>
            <w:r w:rsidRPr="00FE62ED">
              <w:rPr>
                <w:rFonts w:eastAsia="Times New Roman"/>
                <w:sz w:val="24"/>
                <w:szCs w:val="24"/>
              </w:rPr>
              <w:t>3</w:t>
            </w:r>
          </w:p>
        </w:tc>
        <w:tc>
          <w:tcPr>
            <w:tcW w:w="4840" w:type="dxa"/>
            <w:tcBorders>
              <w:right w:val="single" w:sz="8" w:space="0" w:color="auto"/>
            </w:tcBorders>
            <w:vAlign w:val="bottom"/>
          </w:tcPr>
          <w:p w14:paraId="39E1E0B5" w14:textId="77777777" w:rsidR="000B5F13" w:rsidRPr="00FE62ED" w:rsidRDefault="00373287">
            <w:pPr>
              <w:spacing w:line="256" w:lineRule="exact"/>
              <w:ind w:left="40"/>
              <w:rPr>
                <w:sz w:val="20"/>
                <w:szCs w:val="20"/>
              </w:rPr>
            </w:pPr>
            <w:r w:rsidRPr="00FE62ED">
              <w:rPr>
                <w:rFonts w:eastAsia="Times New Roman"/>
                <w:sz w:val="24"/>
                <w:szCs w:val="24"/>
              </w:rPr>
              <w:t>Номера скважин</w:t>
            </w:r>
          </w:p>
        </w:tc>
        <w:tc>
          <w:tcPr>
            <w:tcW w:w="3959" w:type="dxa"/>
            <w:tcBorders>
              <w:right w:val="single" w:sz="8" w:space="0" w:color="auto"/>
            </w:tcBorders>
            <w:vAlign w:val="bottom"/>
          </w:tcPr>
          <w:p w14:paraId="297653E6" w14:textId="399AE2F0" w:rsidR="00CA1A50" w:rsidRPr="00FE62ED" w:rsidRDefault="006B7B6C" w:rsidP="00CA1A50">
            <w:pPr>
              <w:spacing w:line="256" w:lineRule="exact"/>
              <w:ind w:left="20"/>
              <w:rPr>
                <w:sz w:val="24"/>
                <w:szCs w:val="24"/>
              </w:rPr>
            </w:pPr>
            <w:r>
              <w:rPr>
                <w:sz w:val="24"/>
                <w:szCs w:val="24"/>
              </w:rPr>
              <w:t>14</w:t>
            </w:r>
            <w:r w:rsidR="00F512FE">
              <w:rPr>
                <w:sz w:val="24"/>
                <w:szCs w:val="24"/>
              </w:rPr>
              <w:t>0, 141, 142</w:t>
            </w:r>
          </w:p>
        </w:tc>
      </w:tr>
      <w:tr w:rsidR="000B5F13" w:rsidRPr="00FE62ED" w14:paraId="28ACA9D6" w14:textId="77777777" w:rsidTr="000E4CFB">
        <w:trPr>
          <w:trHeight w:val="130"/>
        </w:trPr>
        <w:tc>
          <w:tcPr>
            <w:tcW w:w="580" w:type="dxa"/>
            <w:tcBorders>
              <w:left w:val="single" w:sz="8" w:space="0" w:color="auto"/>
              <w:bottom w:val="single" w:sz="8" w:space="0" w:color="auto"/>
              <w:right w:val="single" w:sz="8" w:space="0" w:color="auto"/>
            </w:tcBorders>
            <w:vAlign w:val="bottom"/>
          </w:tcPr>
          <w:p w14:paraId="5766AD87" w14:textId="77777777" w:rsidR="000B5F13" w:rsidRPr="00FE62ED" w:rsidRDefault="000B5F13">
            <w:pPr>
              <w:rPr>
                <w:sz w:val="11"/>
                <w:szCs w:val="11"/>
              </w:rPr>
            </w:pPr>
          </w:p>
        </w:tc>
        <w:tc>
          <w:tcPr>
            <w:tcW w:w="4840" w:type="dxa"/>
            <w:tcBorders>
              <w:bottom w:val="single" w:sz="8" w:space="0" w:color="auto"/>
              <w:right w:val="single" w:sz="8" w:space="0" w:color="auto"/>
            </w:tcBorders>
            <w:vAlign w:val="bottom"/>
          </w:tcPr>
          <w:p w14:paraId="191BEC29" w14:textId="77777777" w:rsidR="000B5F13" w:rsidRPr="00FE62ED" w:rsidRDefault="000B5F13">
            <w:pPr>
              <w:rPr>
                <w:sz w:val="11"/>
                <w:szCs w:val="11"/>
              </w:rPr>
            </w:pPr>
          </w:p>
        </w:tc>
        <w:tc>
          <w:tcPr>
            <w:tcW w:w="3959" w:type="dxa"/>
            <w:tcBorders>
              <w:bottom w:val="single" w:sz="8" w:space="0" w:color="auto"/>
              <w:right w:val="single" w:sz="8" w:space="0" w:color="auto"/>
            </w:tcBorders>
            <w:vAlign w:val="bottom"/>
          </w:tcPr>
          <w:p w14:paraId="5F3FABBF" w14:textId="77777777" w:rsidR="000B5F13" w:rsidRPr="00FE62ED" w:rsidRDefault="000B5F13">
            <w:pPr>
              <w:rPr>
                <w:sz w:val="11"/>
                <w:szCs w:val="11"/>
              </w:rPr>
            </w:pPr>
          </w:p>
        </w:tc>
      </w:tr>
      <w:tr w:rsidR="00CB0A8F" w:rsidRPr="00FE62ED" w14:paraId="2B4D1AB1" w14:textId="77777777" w:rsidTr="000E4CFB">
        <w:trPr>
          <w:trHeight w:val="130"/>
        </w:trPr>
        <w:tc>
          <w:tcPr>
            <w:tcW w:w="580" w:type="dxa"/>
            <w:tcBorders>
              <w:left w:val="single" w:sz="8" w:space="0" w:color="auto"/>
              <w:bottom w:val="single" w:sz="8" w:space="0" w:color="auto"/>
              <w:right w:val="single" w:sz="8" w:space="0" w:color="auto"/>
            </w:tcBorders>
            <w:vAlign w:val="bottom"/>
          </w:tcPr>
          <w:p w14:paraId="39582A7F" w14:textId="5FA13ED4" w:rsidR="00CB0A8F" w:rsidRPr="00FE62ED" w:rsidRDefault="00CB0A8F" w:rsidP="00CB0A8F">
            <w:pPr>
              <w:spacing w:line="256" w:lineRule="exact"/>
              <w:ind w:left="60"/>
              <w:rPr>
                <w:sz w:val="11"/>
                <w:szCs w:val="11"/>
              </w:rPr>
            </w:pPr>
            <w:r w:rsidRPr="00FE62ED">
              <w:rPr>
                <w:rFonts w:eastAsia="Times New Roman"/>
                <w:sz w:val="24"/>
                <w:szCs w:val="24"/>
              </w:rPr>
              <w:t>4</w:t>
            </w:r>
          </w:p>
        </w:tc>
        <w:tc>
          <w:tcPr>
            <w:tcW w:w="4840" w:type="dxa"/>
            <w:tcBorders>
              <w:bottom w:val="single" w:sz="8" w:space="0" w:color="auto"/>
              <w:right w:val="single" w:sz="8" w:space="0" w:color="auto"/>
            </w:tcBorders>
            <w:vAlign w:val="bottom"/>
          </w:tcPr>
          <w:p w14:paraId="06631E23" w14:textId="206596FD" w:rsidR="00CB0A8F" w:rsidRPr="00FE62ED" w:rsidRDefault="00CB0A8F" w:rsidP="00CB0A8F">
            <w:pPr>
              <w:rPr>
                <w:sz w:val="11"/>
                <w:szCs w:val="11"/>
              </w:rPr>
            </w:pPr>
            <w:r w:rsidRPr="00FE62ED">
              <w:rPr>
                <w:sz w:val="11"/>
                <w:szCs w:val="11"/>
              </w:rPr>
              <w:t xml:space="preserve"> </w:t>
            </w:r>
            <w:r w:rsidRPr="00FE62ED">
              <w:rPr>
                <w:rFonts w:eastAsia="Times New Roman"/>
                <w:sz w:val="24"/>
                <w:szCs w:val="24"/>
              </w:rPr>
              <w:t xml:space="preserve">Срок строительства скважины, </w:t>
            </w:r>
            <w:proofErr w:type="spellStart"/>
            <w:r w:rsidRPr="00FE62ED">
              <w:rPr>
                <w:rFonts w:eastAsia="Times New Roman"/>
                <w:sz w:val="24"/>
                <w:szCs w:val="24"/>
              </w:rPr>
              <w:t>сут</w:t>
            </w:r>
            <w:proofErr w:type="spellEnd"/>
          </w:p>
        </w:tc>
        <w:tc>
          <w:tcPr>
            <w:tcW w:w="3959" w:type="dxa"/>
            <w:tcBorders>
              <w:bottom w:val="single" w:sz="8" w:space="0" w:color="auto"/>
              <w:right w:val="single" w:sz="8" w:space="0" w:color="auto"/>
            </w:tcBorders>
            <w:vAlign w:val="bottom"/>
          </w:tcPr>
          <w:p w14:paraId="2387C995" w14:textId="1E60CA7F" w:rsidR="00CB0A8F" w:rsidRPr="00707EF1" w:rsidRDefault="005F0028" w:rsidP="00CB0A8F">
            <w:pPr>
              <w:rPr>
                <w:sz w:val="11"/>
                <w:szCs w:val="11"/>
              </w:rPr>
            </w:pPr>
            <w:r>
              <w:rPr>
                <w:sz w:val="24"/>
                <w:szCs w:val="24"/>
              </w:rPr>
              <w:t>55</w:t>
            </w:r>
          </w:p>
        </w:tc>
      </w:tr>
      <w:tr w:rsidR="000B5F13" w:rsidRPr="00FE62ED" w14:paraId="7061B6C4" w14:textId="77777777" w:rsidTr="000E4CFB">
        <w:trPr>
          <w:trHeight w:val="256"/>
        </w:trPr>
        <w:tc>
          <w:tcPr>
            <w:tcW w:w="580" w:type="dxa"/>
            <w:tcBorders>
              <w:left w:val="single" w:sz="8" w:space="0" w:color="auto"/>
              <w:right w:val="single" w:sz="8" w:space="0" w:color="auto"/>
            </w:tcBorders>
            <w:vAlign w:val="bottom"/>
          </w:tcPr>
          <w:p w14:paraId="02FC3C5B" w14:textId="6833EB29" w:rsidR="000B5F13" w:rsidRPr="00FE62ED" w:rsidRDefault="00CB0A8F" w:rsidP="00CB0A8F">
            <w:pPr>
              <w:spacing w:line="264" w:lineRule="exact"/>
              <w:ind w:left="60"/>
              <w:rPr>
                <w:sz w:val="20"/>
                <w:szCs w:val="20"/>
              </w:rPr>
            </w:pPr>
            <w:r w:rsidRPr="00FE62ED">
              <w:rPr>
                <w:rFonts w:eastAsia="Times New Roman"/>
                <w:sz w:val="24"/>
                <w:szCs w:val="24"/>
                <w:lang w:val="en-US"/>
              </w:rPr>
              <w:t>5</w:t>
            </w:r>
          </w:p>
        </w:tc>
        <w:tc>
          <w:tcPr>
            <w:tcW w:w="4840" w:type="dxa"/>
            <w:tcBorders>
              <w:right w:val="single" w:sz="8" w:space="0" w:color="auto"/>
            </w:tcBorders>
            <w:vAlign w:val="bottom"/>
          </w:tcPr>
          <w:p w14:paraId="21A418B9" w14:textId="77777777" w:rsidR="000B5F13" w:rsidRPr="00FE62ED" w:rsidRDefault="00373287">
            <w:pPr>
              <w:spacing w:line="256" w:lineRule="exact"/>
              <w:ind w:left="40"/>
              <w:rPr>
                <w:sz w:val="20"/>
                <w:szCs w:val="20"/>
              </w:rPr>
            </w:pPr>
            <w:r w:rsidRPr="00FE62ED">
              <w:rPr>
                <w:rFonts w:eastAsia="Times New Roman"/>
                <w:sz w:val="24"/>
                <w:szCs w:val="24"/>
              </w:rPr>
              <w:t xml:space="preserve">Перечень кустов, схема линейного </w:t>
            </w:r>
            <w:proofErr w:type="spellStart"/>
            <w:r w:rsidRPr="00FE62ED">
              <w:rPr>
                <w:rFonts w:eastAsia="Times New Roman"/>
                <w:sz w:val="24"/>
                <w:szCs w:val="24"/>
              </w:rPr>
              <w:t>размеще</w:t>
            </w:r>
            <w:proofErr w:type="spellEnd"/>
            <w:r w:rsidRPr="00FE62ED">
              <w:rPr>
                <w:rFonts w:eastAsia="Times New Roman"/>
                <w:sz w:val="24"/>
                <w:szCs w:val="24"/>
              </w:rPr>
              <w:t>-</w:t>
            </w:r>
          </w:p>
        </w:tc>
        <w:tc>
          <w:tcPr>
            <w:tcW w:w="3959" w:type="dxa"/>
            <w:tcBorders>
              <w:right w:val="single" w:sz="8" w:space="0" w:color="auto"/>
            </w:tcBorders>
            <w:vAlign w:val="bottom"/>
          </w:tcPr>
          <w:p w14:paraId="2F552463" w14:textId="77777777" w:rsidR="000B5F13" w:rsidRPr="00FE62ED" w:rsidRDefault="00373287">
            <w:pPr>
              <w:spacing w:line="256" w:lineRule="exact"/>
              <w:ind w:left="20"/>
              <w:rPr>
                <w:sz w:val="20"/>
                <w:szCs w:val="20"/>
              </w:rPr>
            </w:pPr>
            <w:r w:rsidRPr="00FE62ED">
              <w:rPr>
                <w:rFonts w:eastAsia="Times New Roman"/>
                <w:sz w:val="24"/>
                <w:szCs w:val="24"/>
              </w:rPr>
              <w:t>Нет</w:t>
            </w:r>
          </w:p>
        </w:tc>
      </w:tr>
      <w:tr w:rsidR="000B5F13" w:rsidRPr="00FE62ED" w14:paraId="655D898A" w14:textId="77777777" w:rsidTr="000E4CFB">
        <w:trPr>
          <w:trHeight w:val="276"/>
        </w:trPr>
        <w:tc>
          <w:tcPr>
            <w:tcW w:w="580" w:type="dxa"/>
            <w:tcBorders>
              <w:left w:val="single" w:sz="8" w:space="0" w:color="auto"/>
              <w:right w:val="single" w:sz="8" w:space="0" w:color="auto"/>
            </w:tcBorders>
            <w:vAlign w:val="bottom"/>
          </w:tcPr>
          <w:p w14:paraId="6FAD5E02" w14:textId="77777777" w:rsidR="000B5F13" w:rsidRPr="00FE62ED" w:rsidRDefault="000B5F13">
            <w:pPr>
              <w:rPr>
                <w:sz w:val="24"/>
                <w:szCs w:val="24"/>
              </w:rPr>
            </w:pPr>
          </w:p>
        </w:tc>
        <w:tc>
          <w:tcPr>
            <w:tcW w:w="4840" w:type="dxa"/>
            <w:tcBorders>
              <w:right w:val="single" w:sz="8" w:space="0" w:color="auto"/>
            </w:tcBorders>
            <w:vAlign w:val="bottom"/>
          </w:tcPr>
          <w:p w14:paraId="68FC66A3" w14:textId="77777777" w:rsidR="000B5F13" w:rsidRPr="00FE62ED" w:rsidRDefault="00373287">
            <w:pPr>
              <w:ind w:left="40"/>
              <w:rPr>
                <w:sz w:val="20"/>
                <w:szCs w:val="20"/>
              </w:rPr>
            </w:pPr>
            <w:proofErr w:type="spellStart"/>
            <w:r w:rsidRPr="00FE62ED">
              <w:rPr>
                <w:rFonts w:eastAsia="Times New Roman"/>
                <w:sz w:val="24"/>
                <w:szCs w:val="24"/>
              </w:rPr>
              <w:t>ния</w:t>
            </w:r>
            <w:proofErr w:type="spellEnd"/>
            <w:r w:rsidRPr="00FE62ED">
              <w:rPr>
                <w:rFonts w:eastAsia="Times New Roman"/>
                <w:sz w:val="24"/>
                <w:szCs w:val="24"/>
              </w:rPr>
              <w:t>, расстояние между устьями скважин в</w:t>
            </w:r>
          </w:p>
        </w:tc>
        <w:tc>
          <w:tcPr>
            <w:tcW w:w="3959" w:type="dxa"/>
            <w:tcBorders>
              <w:right w:val="single" w:sz="8" w:space="0" w:color="auto"/>
            </w:tcBorders>
            <w:vAlign w:val="bottom"/>
          </w:tcPr>
          <w:p w14:paraId="35FA7B6B" w14:textId="77777777" w:rsidR="000B5F13" w:rsidRPr="00FE62ED" w:rsidRDefault="000B5F13">
            <w:pPr>
              <w:rPr>
                <w:sz w:val="24"/>
                <w:szCs w:val="24"/>
              </w:rPr>
            </w:pPr>
          </w:p>
        </w:tc>
      </w:tr>
      <w:tr w:rsidR="000B5F13" w:rsidRPr="00FE62ED" w14:paraId="569CCB10" w14:textId="77777777" w:rsidTr="000E4CFB">
        <w:trPr>
          <w:trHeight w:val="281"/>
        </w:trPr>
        <w:tc>
          <w:tcPr>
            <w:tcW w:w="580" w:type="dxa"/>
            <w:tcBorders>
              <w:left w:val="single" w:sz="8" w:space="0" w:color="auto"/>
              <w:bottom w:val="single" w:sz="8" w:space="0" w:color="auto"/>
              <w:right w:val="single" w:sz="8" w:space="0" w:color="auto"/>
            </w:tcBorders>
            <w:vAlign w:val="bottom"/>
          </w:tcPr>
          <w:p w14:paraId="507272E3" w14:textId="77777777" w:rsidR="000B5F13" w:rsidRPr="00FE62ED" w:rsidRDefault="000B5F13" w:rsidP="00CB0A8F">
            <w:pPr>
              <w:spacing w:line="256" w:lineRule="exact"/>
              <w:ind w:left="60"/>
              <w:rPr>
                <w:rFonts w:eastAsia="Times New Roman"/>
                <w:sz w:val="24"/>
                <w:szCs w:val="24"/>
              </w:rPr>
            </w:pPr>
          </w:p>
        </w:tc>
        <w:tc>
          <w:tcPr>
            <w:tcW w:w="4840" w:type="dxa"/>
            <w:tcBorders>
              <w:bottom w:val="single" w:sz="8" w:space="0" w:color="auto"/>
              <w:right w:val="single" w:sz="8" w:space="0" w:color="auto"/>
            </w:tcBorders>
            <w:vAlign w:val="bottom"/>
          </w:tcPr>
          <w:p w14:paraId="51AE3CB0" w14:textId="77777777" w:rsidR="000B5F13" w:rsidRPr="00FE62ED" w:rsidRDefault="00373287">
            <w:pPr>
              <w:ind w:left="40"/>
              <w:rPr>
                <w:sz w:val="20"/>
                <w:szCs w:val="20"/>
              </w:rPr>
            </w:pPr>
            <w:r w:rsidRPr="00FE62ED">
              <w:rPr>
                <w:rFonts w:eastAsia="Times New Roman"/>
                <w:sz w:val="24"/>
                <w:szCs w:val="24"/>
              </w:rPr>
              <w:t>кусте</w:t>
            </w:r>
          </w:p>
        </w:tc>
        <w:tc>
          <w:tcPr>
            <w:tcW w:w="3959" w:type="dxa"/>
            <w:tcBorders>
              <w:bottom w:val="single" w:sz="8" w:space="0" w:color="auto"/>
              <w:right w:val="single" w:sz="8" w:space="0" w:color="auto"/>
            </w:tcBorders>
            <w:vAlign w:val="bottom"/>
          </w:tcPr>
          <w:p w14:paraId="245B1E0E" w14:textId="77777777" w:rsidR="000B5F13" w:rsidRPr="00FE62ED" w:rsidRDefault="000B5F13">
            <w:pPr>
              <w:rPr>
                <w:sz w:val="24"/>
                <w:szCs w:val="24"/>
              </w:rPr>
            </w:pPr>
          </w:p>
        </w:tc>
      </w:tr>
      <w:tr w:rsidR="000B5F13" w:rsidRPr="00FE62ED" w14:paraId="344990B8" w14:textId="77777777" w:rsidTr="000E4CFB">
        <w:trPr>
          <w:trHeight w:val="321"/>
        </w:trPr>
        <w:tc>
          <w:tcPr>
            <w:tcW w:w="580" w:type="dxa"/>
            <w:tcBorders>
              <w:left w:val="single" w:sz="8" w:space="0" w:color="auto"/>
              <w:right w:val="single" w:sz="8" w:space="0" w:color="auto"/>
            </w:tcBorders>
            <w:vAlign w:val="bottom"/>
          </w:tcPr>
          <w:p w14:paraId="37E1DE1A" w14:textId="06C4C5B7" w:rsidR="000B5F13" w:rsidRPr="00FE62ED" w:rsidRDefault="00CB0A8F" w:rsidP="00CB0A8F">
            <w:pPr>
              <w:spacing w:line="256" w:lineRule="exact"/>
              <w:ind w:left="60"/>
              <w:rPr>
                <w:rFonts w:eastAsia="Times New Roman"/>
                <w:sz w:val="24"/>
                <w:szCs w:val="24"/>
                <w:lang w:val="en-US"/>
              </w:rPr>
            </w:pPr>
            <w:r w:rsidRPr="00FE62ED">
              <w:rPr>
                <w:rFonts w:eastAsia="Times New Roman"/>
                <w:sz w:val="24"/>
                <w:szCs w:val="24"/>
                <w:lang w:val="en-US"/>
              </w:rPr>
              <w:t>6</w:t>
            </w:r>
          </w:p>
        </w:tc>
        <w:tc>
          <w:tcPr>
            <w:tcW w:w="4840" w:type="dxa"/>
            <w:tcBorders>
              <w:right w:val="single" w:sz="8" w:space="0" w:color="auto"/>
            </w:tcBorders>
            <w:vAlign w:val="bottom"/>
          </w:tcPr>
          <w:p w14:paraId="6F1260DC" w14:textId="77777777" w:rsidR="000B5F13" w:rsidRPr="00FE62ED" w:rsidRDefault="00373287">
            <w:pPr>
              <w:spacing w:line="264" w:lineRule="exact"/>
              <w:ind w:left="40"/>
              <w:rPr>
                <w:sz w:val="20"/>
                <w:szCs w:val="20"/>
              </w:rPr>
            </w:pPr>
            <w:r w:rsidRPr="00FE62ED">
              <w:rPr>
                <w:rFonts w:eastAsia="Times New Roman"/>
                <w:sz w:val="24"/>
                <w:szCs w:val="24"/>
              </w:rPr>
              <w:t>Местоположение района строительства</w:t>
            </w:r>
          </w:p>
        </w:tc>
        <w:tc>
          <w:tcPr>
            <w:tcW w:w="3959" w:type="dxa"/>
            <w:tcBorders>
              <w:right w:val="single" w:sz="8" w:space="0" w:color="auto"/>
            </w:tcBorders>
            <w:vAlign w:val="bottom"/>
          </w:tcPr>
          <w:p w14:paraId="2F1ADAD3" w14:textId="0D9D231C" w:rsidR="000B5F13" w:rsidRPr="00FE62ED" w:rsidRDefault="00334C5C" w:rsidP="00D26E23">
            <w:pPr>
              <w:ind w:left="20"/>
              <w:rPr>
                <w:sz w:val="20"/>
                <w:szCs w:val="20"/>
              </w:rPr>
            </w:pPr>
            <w:r w:rsidRPr="00FE62ED">
              <w:rPr>
                <w:sz w:val="24"/>
              </w:rPr>
              <w:t xml:space="preserve">Оренбургская </w:t>
            </w:r>
            <w:r w:rsidR="0055272B" w:rsidRPr="00FE62ED">
              <w:rPr>
                <w:sz w:val="24"/>
              </w:rPr>
              <w:t xml:space="preserve">область, </w:t>
            </w:r>
            <w:r w:rsidR="006B7B6C">
              <w:rPr>
                <w:rFonts w:eastAsia="Times New Roman"/>
                <w:sz w:val="24"/>
                <w:szCs w:val="24"/>
              </w:rPr>
              <w:t>Пономаревский</w:t>
            </w:r>
          </w:p>
        </w:tc>
      </w:tr>
      <w:tr w:rsidR="000B5F13" w:rsidRPr="00FE62ED" w14:paraId="6AAFCAA1" w14:textId="77777777" w:rsidTr="000E4CFB">
        <w:trPr>
          <w:trHeight w:val="70"/>
        </w:trPr>
        <w:tc>
          <w:tcPr>
            <w:tcW w:w="580" w:type="dxa"/>
            <w:tcBorders>
              <w:left w:val="single" w:sz="8" w:space="0" w:color="auto"/>
              <w:bottom w:val="single" w:sz="8" w:space="0" w:color="auto"/>
              <w:right w:val="single" w:sz="8" w:space="0" w:color="auto"/>
            </w:tcBorders>
            <w:vAlign w:val="bottom"/>
          </w:tcPr>
          <w:p w14:paraId="0541A1F0" w14:textId="77777777" w:rsidR="000B5F13" w:rsidRPr="00FE62ED" w:rsidRDefault="000B5F13">
            <w:pPr>
              <w:rPr>
                <w:sz w:val="6"/>
                <w:szCs w:val="6"/>
              </w:rPr>
            </w:pPr>
          </w:p>
        </w:tc>
        <w:tc>
          <w:tcPr>
            <w:tcW w:w="4840" w:type="dxa"/>
            <w:tcBorders>
              <w:bottom w:val="single" w:sz="8" w:space="0" w:color="auto"/>
              <w:right w:val="single" w:sz="8" w:space="0" w:color="auto"/>
            </w:tcBorders>
            <w:vAlign w:val="bottom"/>
          </w:tcPr>
          <w:p w14:paraId="41EE256A" w14:textId="77777777" w:rsidR="000B5F13" w:rsidRPr="00FE62ED" w:rsidRDefault="000B5F13">
            <w:pPr>
              <w:rPr>
                <w:sz w:val="6"/>
                <w:szCs w:val="6"/>
              </w:rPr>
            </w:pPr>
          </w:p>
        </w:tc>
        <w:tc>
          <w:tcPr>
            <w:tcW w:w="3959" w:type="dxa"/>
            <w:tcBorders>
              <w:bottom w:val="single" w:sz="8" w:space="0" w:color="auto"/>
              <w:right w:val="single" w:sz="8" w:space="0" w:color="auto"/>
            </w:tcBorders>
            <w:vAlign w:val="bottom"/>
          </w:tcPr>
          <w:p w14:paraId="681E3A4F" w14:textId="77777777" w:rsidR="000B5F13" w:rsidRPr="00FE62ED" w:rsidRDefault="000B5F13">
            <w:pPr>
              <w:rPr>
                <w:sz w:val="6"/>
                <w:szCs w:val="6"/>
              </w:rPr>
            </w:pPr>
          </w:p>
        </w:tc>
      </w:tr>
      <w:tr w:rsidR="0053019E" w:rsidRPr="00FE62ED" w14:paraId="43356316" w14:textId="77777777" w:rsidTr="000E4CFB">
        <w:trPr>
          <w:trHeight w:val="256"/>
        </w:trPr>
        <w:tc>
          <w:tcPr>
            <w:tcW w:w="580" w:type="dxa"/>
            <w:tcBorders>
              <w:left w:val="single" w:sz="8" w:space="0" w:color="auto"/>
              <w:right w:val="single" w:sz="8" w:space="0" w:color="auto"/>
            </w:tcBorders>
            <w:vAlign w:val="bottom"/>
          </w:tcPr>
          <w:p w14:paraId="74FD6BD6" w14:textId="35ABED27" w:rsidR="0053019E" w:rsidRPr="00FE62ED" w:rsidRDefault="00CB0A8F">
            <w:pPr>
              <w:spacing w:line="256" w:lineRule="exact"/>
              <w:ind w:left="60"/>
              <w:rPr>
                <w:sz w:val="20"/>
                <w:szCs w:val="20"/>
              </w:rPr>
            </w:pPr>
            <w:r w:rsidRPr="00FE62ED">
              <w:rPr>
                <w:rFonts w:eastAsia="Times New Roman"/>
                <w:sz w:val="24"/>
                <w:szCs w:val="24"/>
              </w:rPr>
              <w:t>7</w:t>
            </w:r>
          </w:p>
        </w:tc>
        <w:tc>
          <w:tcPr>
            <w:tcW w:w="4840" w:type="dxa"/>
            <w:tcBorders>
              <w:right w:val="single" w:sz="8" w:space="0" w:color="auto"/>
            </w:tcBorders>
            <w:vAlign w:val="bottom"/>
          </w:tcPr>
          <w:p w14:paraId="391ED96B" w14:textId="77777777" w:rsidR="0053019E" w:rsidRPr="00FE62ED" w:rsidRDefault="0053019E">
            <w:pPr>
              <w:spacing w:line="256" w:lineRule="exact"/>
              <w:ind w:left="40"/>
              <w:rPr>
                <w:sz w:val="20"/>
                <w:szCs w:val="20"/>
              </w:rPr>
            </w:pPr>
            <w:r w:rsidRPr="00FE62ED">
              <w:rPr>
                <w:rFonts w:eastAsia="Times New Roman"/>
                <w:sz w:val="24"/>
                <w:szCs w:val="24"/>
              </w:rPr>
              <w:t>Цель бурения, назначение скважины</w:t>
            </w:r>
          </w:p>
        </w:tc>
        <w:tc>
          <w:tcPr>
            <w:tcW w:w="3959" w:type="dxa"/>
            <w:tcBorders>
              <w:right w:val="single" w:sz="8" w:space="0" w:color="auto"/>
            </w:tcBorders>
            <w:vAlign w:val="bottom"/>
          </w:tcPr>
          <w:p w14:paraId="6F87AE44" w14:textId="1CDC68E3" w:rsidR="0053019E" w:rsidRPr="00FE62ED" w:rsidRDefault="00F512FE" w:rsidP="009422E7">
            <w:pPr>
              <w:spacing w:line="256" w:lineRule="exact"/>
              <w:ind w:left="40"/>
              <w:rPr>
                <w:rFonts w:eastAsia="Times New Roman"/>
                <w:sz w:val="24"/>
                <w:szCs w:val="24"/>
              </w:rPr>
            </w:pPr>
            <w:r>
              <w:rPr>
                <w:rFonts w:eastAsia="Times New Roman"/>
                <w:sz w:val="24"/>
                <w:szCs w:val="24"/>
              </w:rPr>
              <w:t>эксплуатационная</w:t>
            </w:r>
          </w:p>
        </w:tc>
      </w:tr>
      <w:tr w:rsidR="0053019E" w:rsidRPr="00FE62ED" w14:paraId="3A4F8207" w14:textId="77777777" w:rsidTr="004541A8">
        <w:trPr>
          <w:trHeight w:val="70"/>
        </w:trPr>
        <w:tc>
          <w:tcPr>
            <w:tcW w:w="580" w:type="dxa"/>
            <w:tcBorders>
              <w:left w:val="single" w:sz="8" w:space="0" w:color="auto"/>
              <w:right w:val="single" w:sz="8" w:space="0" w:color="auto"/>
            </w:tcBorders>
            <w:vAlign w:val="bottom"/>
          </w:tcPr>
          <w:p w14:paraId="72270A8C" w14:textId="77777777" w:rsidR="0053019E" w:rsidRPr="00FE62ED" w:rsidRDefault="0053019E">
            <w:pPr>
              <w:rPr>
                <w:sz w:val="24"/>
                <w:szCs w:val="24"/>
              </w:rPr>
            </w:pPr>
          </w:p>
        </w:tc>
        <w:tc>
          <w:tcPr>
            <w:tcW w:w="4840" w:type="dxa"/>
            <w:tcBorders>
              <w:right w:val="single" w:sz="8" w:space="0" w:color="auto"/>
            </w:tcBorders>
            <w:vAlign w:val="bottom"/>
          </w:tcPr>
          <w:p w14:paraId="5ECC889B" w14:textId="77777777" w:rsidR="0053019E" w:rsidRPr="00FE62ED" w:rsidRDefault="0053019E">
            <w:pPr>
              <w:rPr>
                <w:sz w:val="24"/>
                <w:szCs w:val="24"/>
              </w:rPr>
            </w:pPr>
          </w:p>
        </w:tc>
        <w:tc>
          <w:tcPr>
            <w:tcW w:w="3959" w:type="dxa"/>
            <w:tcBorders>
              <w:right w:val="single" w:sz="8" w:space="0" w:color="auto"/>
            </w:tcBorders>
            <w:vAlign w:val="bottom"/>
          </w:tcPr>
          <w:p w14:paraId="67A183F0" w14:textId="64C6AC44" w:rsidR="0053019E" w:rsidRPr="00FE62ED" w:rsidRDefault="0053019E" w:rsidP="004541A8">
            <w:pPr>
              <w:spacing w:line="273" w:lineRule="exact"/>
              <w:rPr>
                <w:sz w:val="20"/>
                <w:szCs w:val="20"/>
              </w:rPr>
            </w:pPr>
          </w:p>
        </w:tc>
      </w:tr>
      <w:tr w:rsidR="0053019E" w:rsidRPr="00FE62ED" w14:paraId="5666FA87" w14:textId="77777777" w:rsidTr="000E4CFB">
        <w:trPr>
          <w:trHeight w:val="278"/>
        </w:trPr>
        <w:tc>
          <w:tcPr>
            <w:tcW w:w="580" w:type="dxa"/>
            <w:tcBorders>
              <w:left w:val="single" w:sz="8" w:space="0" w:color="auto"/>
              <w:bottom w:val="single" w:sz="8" w:space="0" w:color="auto"/>
              <w:right w:val="single" w:sz="8" w:space="0" w:color="auto"/>
            </w:tcBorders>
            <w:vAlign w:val="bottom"/>
          </w:tcPr>
          <w:p w14:paraId="173C1957" w14:textId="77777777" w:rsidR="0053019E" w:rsidRPr="00FE62ED" w:rsidRDefault="0053019E">
            <w:pPr>
              <w:rPr>
                <w:sz w:val="24"/>
                <w:szCs w:val="24"/>
              </w:rPr>
            </w:pPr>
          </w:p>
        </w:tc>
        <w:tc>
          <w:tcPr>
            <w:tcW w:w="4840" w:type="dxa"/>
            <w:tcBorders>
              <w:bottom w:val="single" w:sz="8" w:space="0" w:color="auto"/>
              <w:right w:val="single" w:sz="8" w:space="0" w:color="auto"/>
            </w:tcBorders>
            <w:vAlign w:val="bottom"/>
          </w:tcPr>
          <w:p w14:paraId="77A4ED6D" w14:textId="77777777" w:rsidR="0053019E" w:rsidRPr="00FE62ED" w:rsidRDefault="0053019E">
            <w:pPr>
              <w:rPr>
                <w:sz w:val="24"/>
                <w:szCs w:val="24"/>
              </w:rPr>
            </w:pPr>
          </w:p>
        </w:tc>
        <w:tc>
          <w:tcPr>
            <w:tcW w:w="3959" w:type="dxa"/>
            <w:tcBorders>
              <w:bottom w:val="single" w:sz="8" w:space="0" w:color="auto"/>
              <w:right w:val="single" w:sz="8" w:space="0" w:color="auto"/>
            </w:tcBorders>
            <w:vAlign w:val="bottom"/>
          </w:tcPr>
          <w:p w14:paraId="0D35721A" w14:textId="74A2CB58" w:rsidR="0053019E" w:rsidRPr="00FE62ED" w:rsidRDefault="0053019E">
            <w:pPr>
              <w:spacing w:line="273" w:lineRule="exact"/>
              <w:ind w:left="20"/>
              <w:rPr>
                <w:sz w:val="20"/>
                <w:szCs w:val="20"/>
              </w:rPr>
            </w:pPr>
          </w:p>
        </w:tc>
      </w:tr>
      <w:tr w:rsidR="000B5F13" w:rsidRPr="00FE62ED" w14:paraId="29BC6C0B" w14:textId="77777777" w:rsidTr="000E4CFB">
        <w:trPr>
          <w:trHeight w:val="261"/>
        </w:trPr>
        <w:tc>
          <w:tcPr>
            <w:tcW w:w="580" w:type="dxa"/>
            <w:tcBorders>
              <w:left w:val="single" w:sz="8" w:space="0" w:color="auto"/>
              <w:right w:val="single" w:sz="8" w:space="0" w:color="auto"/>
            </w:tcBorders>
            <w:vAlign w:val="bottom"/>
          </w:tcPr>
          <w:p w14:paraId="47A5F7E4" w14:textId="1D00347A" w:rsidR="000B5F13" w:rsidRPr="00FE62ED" w:rsidRDefault="00CB0A8F">
            <w:pPr>
              <w:spacing w:line="260" w:lineRule="exact"/>
              <w:ind w:left="60"/>
              <w:rPr>
                <w:sz w:val="20"/>
                <w:szCs w:val="20"/>
              </w:rPr>
            </w:pPr>
            <w:r w:rsidRPr="00FE62ED">
              <w:rPr>
                <w:rFonts w:eastAsia="Times New Roman"/>
                <w:sz w:val="24"/>
                <w:szCs w:val="24"/>
              </w:rPr>
              <w:t>8</w:t>
            </w:r>
          </w:p>
        </w:tc>
        <w:tc>
          <w:tcPr>
            <w:tcW w:w="4840" w:type="dxa"/>
            <w:tcBorders>
              <w:right w:val="single" w:sz="8" w:space="0" w:color="auto"/>
            </w:tcBorders>
            <w:vAlign w:val="bottom"/>
          </w:tcPr>
          <w:p w14:paraId="4523C06B" w14:textId="77777777" w:rsidR="000B5F13" w:rsidRPr="00FE62ED" w:rsidRDefault="00373287">
            <w:pPr>
              <w:spacing w:line="260" w:lineRule="exact"/>
              <w:ind w:left="40"/>
              <w:rPr>
                <w:sz w:val="20"/>
                <w:szCs w:val="20"/>
              </w:rPr>
            </w:pPr>
            <w:r w:rsidRPr="00FE62ED">
              <w:rPr>
                <w:rFonts w:eastAsia="Times New Roman"/>
                <w:sz w:val="24"/>
                <w:szCs w:val="24"/>
              </w:rPr>
              <w:t>Проектный горизонт</w:t>
            </w:r>
          </w:p>
        </w:tc>
        <w:tc>
          <w:tcPr>
            <w:tcW w:w="3959" w:type="dxa"/>
            <w:tcBorders>
              <w:right w:val="single" w:sz="8" w:space="0" w:color="auto"/>
            </w:tcBorders>
            <w:vAlign w:val="bottom"/>
          </w:tcPr>
          <w:p w14:paraId="07999381" w14:textId="0C5467DC" w:rsidR="000B5F13" w:rsidRPr="00FE62ED" w:rsidRDefault="004541A8" w:rsidP="00F5125C">
            <w:pPr>
              <w:spacing w:line="260" w:lineRule="exact"/>
              <w:rPr>
                <w:sz w:val="24"/>
                <w:szCs w:val="24"/>
              </w:rPr>
            </w:pPr>
            <w:proofErr w:type="spellStart"/>
            <w:r w:rsidRPr="004541A8">
              <w:rPr>
                <w:sz w:val="24"/>
                <w:szCs w:val="24"/>
              </w:rPr>
              <w:t>Турнейский</w:t>
            </w:r>
            <w:proofErr w:type="spellEnd"/>
            <w:r w:rsidR="00F512FE">
              <w:rPr>
                <w:sz w:val="24"/>
                <w:szCs w:val="24"/>
              </w:rPr>
              <w:t xml:space="preserve"> ярус</w:t>
            </w:r>
          </w:p>
        </w:tc>
      </w:tr>
      <w:tr w:rsidR="000B5F13" w:rsidRPr="00FE62ED" w14:paraId="1EB2317E" w14:textId="77777777" w:rsidTr="000E4CFB">
        <w:trPr>
          <w:trHeight w:val="132"/>
        </w:trPr>
        <w:tc>
          <w:tcPr>
            <w:tcW w:w="580" w:type="dxa"/>
            <w:tcBorders>
              <w:left w:val="single" w:sz="8" w:space="0" w:color="auto"/>
              <w:bottom w:val="single" w:sz="8" w:space="0" w:color="auto"/>
              <w:right w:val="single" w:sz="8" w:space="0" w:color="auto"/>
            </w:tcBorders>
            <w:vAlign w:val="bottom"/>
          </w:tcPr>
          <w:p w14:paraId="3C89B3F8" w14:textId="77777777" w:rsidR="000B5F13" w:rsidRPr="00FE62ED" w:rsidRDefault="000B5F13">
            <w:pPr>
              <w:rPr>
                <w:sz w:val="11"/>
                <w:szCs w:val="11"/>
              </w:rPr>
            </w:pPr>
          </w:p>
        </w:tc>
        <w:tc>
          <w:tcPr>
            <w:tcW w:w="4840" w:type="dxa"/>
            <w:tcBorders>
              <w:bottom w:val="single" w:sz="8" w:space="0" w:color="auto"/>
              <w:right w:val="single" w:sz="8" w:space="0" w:color="auto"/>
            </w:tcBorders>
            <w:vAlign w:val="bottom"/>
          </w:tcPr>
          <w:p w14:paraId="09C9FFFF" w14:textId="77777777" w:rsidR="000B5F13" w:rsidRPr="00FE62ED" w:rsidRDefault="000B5F13">
            <w:pPr>
              <w:rPr>
                <w:sz w:val="11"/>
                <w:szCs w:val="11"/>
              </w:rPr>
            </w:pPr>
          </w:p>
        </w:tc>
        <w:tc>
          <w:tcPr>
            <w:tcW w:w="3959" w:type="dxa"/>
            <w:tcBorders>
              <w:bottom w:val="single" w:sz="8" w:space="0" w:color="auto"/>
              <w:right w:val="single" w:sz="8" w:space="0" w:color="auto"/>
            </w:tcBorders>
            <w:vAlign w:val="bottom"/>
          </w:tcPr>
          <w:p w14:paraId="256E9761" w14:textId="77777777" w:rsidR="000B5F13" w:rsidRPr="00FE62ED" w:rsidRDefault="000B5F13">
            <w:pPr>
              <w:rPr>
                <w:sz w:val="11"/>
                <w:szCs w:val="11"/>
              </w:rPr>
            </w:pPr>
          </w:p>
        </w:tc>
      </w:tr>
      <w:tr w:rsidR="007E4AB3" w:rsidRPr="00FE62ED" w14:paraId="39C5B309" w14:textId="77777777" w:rsidTr="000E4CFB">
        <w:trPr>
          <w:trHeight w:val="256"/>
        </w:trPr>
        <w:tc>
          <w:tcPr>
            <w:tcW w:w="580" w:type="dxa"/>
            <w:tcBorders>
              <w:left w:val="single" w:sz="8" w:space="0" w:color="auto"/>
              <w:right w:val="single" w:sz="8" w:space="0" w:color="auto"/>
            </w:tcBorders>
            <w:vAlign w:val="bottom"/>
          </w:tcPr>
          <w:p w14:paraId="35216CAA" w14:textId="498B60A1" w:rsidR="007E4AB3" w:rsidRPr="00FE62ED" w:rsidRDefault="00CB0A8F">
            <w:pPr>
              <w:spacing w:line="256" w:lineRule="exact"/>
              <w:ind w:left="60"/>
              <w:rPr>
                <w:sz w:val="20"/>
                <w:szCs w:val="20"/>
              </w:rPr>
            </w:pPr>
            <w:r w:rsidRPr="00FE62ED">
              <w:rPr>
                <w:rFonts w:eastAsia="Times New Roman"/>
                <w:sz w:val="24"/>
                <w:szCs w:val="24"/>
              </w:rPr>
              <w:t>9</w:t>
            </w:r>
          </w:p>
        </w:tc>
        <w:tc>
          <w:tcPr>
            <w:tcW w:w="4840" w:type="dxa"/>
            <w:tcBorders>
              <w:top w:val="single" w:sz="8" w:space="0" w:color="auto"/>
              <w:left w:val="single" w:sz="8" w:space="0" w:color="auto"/>
              <w:right w:val="single" w:sz="8" w:space="0" w:color="auto"/>
            </w:tcBorders>
            <w:vAlign w:val="bottom"/>
          </w:tcPr>
          <w:p w14:paraId="5E5290F2" w14:textId="3C7A308C" w:rsidR="007E4AB3" w:rsidRPr="00FE62ED" w:rsidRDefault="007E4AB3" w:rsidP="00846556">
            <w:pPr>
              <w:spacing w:line="256" w:lineRule="exact"/>
              <w:ind w:left="40"/>
              <w:rPr>
                <w:rFonts w:eastAsia="Times New Roman"/>
                <w:sz w:val="24"/>
                <w:szCs w:val="24"/>
              </w:rPr>
            </w:pPr>
            <w:r w:rsidRPr="00FE62ED">
              <w:rPr>
                <w:rFonts w:eastAsia="Times New Roman"/>
                <w:sz w:val="24"/>
                <w:szCs w:val="24"/>
              </w:rPr>
              <w:t xml:space="preserve">Проектная глубина по </w:t>
            </w:r>
            <w:r w:rsidR="00846556" w:rsidRPr="00FE62ED">
              <w:rPr>
                <w:rFonts w:eastAsia="Times New Roman"/>
                <w:sz w:val="24"/>
                <w:szCs w:val="24"/>
              </w:rPr>
              <w:t>Вертикали</w:t>
            </w:r>
            <w:r w:rsidRPr="00FE62ED">
              <w:rPr>
                <w:rFonts w:eastAsia="Times New Roman"/>
                <w:sz w:val="24"/>
                <w:szCs w:val="24"/>
              </w:rPr>
              <w:t>, м</w:t>
            </w:r>
          </w:p>
        </w:tc>
        <w:tc>
          <w:tcPr>
            <w:tcW w:w="3959" w:type="dxa"/>
            <w:tcBorders>
              <w:top w:val="single" w:sz="8" w:space="0" w:color="auto"/>
              <w:left w:val="single" w:sz="8" w:space="0" w:color="auto"/>
              <w:right w:val="single" w:sz="8" w:space="0" w:color="auto"/>
            </w:tcBorders>
            <w:vAlign w:val="bottom"/>
          </w:tcPr>
          <w:p w14:paraId="208F6FEE" w14:textId="4BB078B4" w:rsidR="007E4AB3" w:rsidRPr="00FE62ED" w:rsidRDefault="007E4AB3" w:rsidP="005E7DD5">
            <w:pPr>
              <w:rPr>
                <w:sz w:val="24"/>
                <w:szCs w:val="24"/>
              </w:rPr>
            </w:pPr>
          </w:p>
        </w:tc>
      </w:tr>
      <w:tr w:rsidR="007E4AB3" w:rsidRPr="00FE62ED" w14:paraId="789ABD26" w14:textId="77777777" w:rsidTr="000E4CFB">
        <w:trPr>
          <w:trHeight w:val="256"/>
        </w:trPr>
        <w:tc>
          <w:tcPr>
            <w:tcW w:w="580" w:type="dxa"/>
            <w:tcBorders>
              <w:left w:val="single" w:sz="8" w:space="0" w:color="auto"/>
              <w:right w:val="single" w:sz="8" w:space="0" w:color="auto"/>
            </w:tcBorders>
            <w:vAlign w:val="bottom"/>
          </w:tcPr>
          <w:p w14:paraId="39D7B67F" w14:textId="77777777" w:rsidR="007E4AB3" w:rsidRPr="00FE62ED" w:rsidRDefault="007E4AB3">
            <w:pPr>
              <w:spacing w:line="256" w:lineRule="exact"/>
              <w:ind w:left="60"/>
              <w:rPr>
                <w:rFonts w:eastAsia="Times New Roman"/>
                <w:sz w:val="24"/>
                <w:szCs w:val="24"/>
              </w:rPr>
            </w:pPr>
          </w:p>
        </w:tc>
        <w:tc>
          <w:tcPr>
            <w:tcW w:w="4840" w:type="dxa"/>
            <w:tcBorders>
              <w:left w:val="single" w:sz="8" w:space="0" w:color="auto"/>
              <w:right w:val="single" w:sz="8" w:space="0" w:color="auto"/>
            </w:tcBorders>
            <w:vAlign w:val="bottom"/>
          </w:tcPr>
          <w:p w14:paraId="2380E800" w14:textId="4B4BFCD5" w:rsidR="007E4AB3" w:rsidRPr="00FE62ED" w:rsidRDefault="007E4AB3" w:rsidP="00112BFD">
            <w:pPr>
              <w:spacing w:line="256" w:lineRule="exact"/>
              <w:ind w:left="40"/>
              <w:rPr>
                <w:rFonts w:eastAsia="Times New Roman"/>
                <w:sz w:val="24"/>
                <w:szCs w:val="24"/>
              </w:rPr>
            </w:pPr>
          </w:p>
        </w:tc>
        <w:tc>
          <w:tcPr>
            <w:tcW w:w="3959" w:type="dxa"/>
            <w:tcBorders>
              <w:left w:val="single" w:sz="8" w:space="0" w:color="auto"/>
              <w:right w:val="single" w:sz="8" w:space="0" w:color="auto"/>
            </w:tcBorders>
            <w:vAlign w:val="bottom"/>
          </w:tcPr>
          <w:p w14:paraId="235114E1" w14:textId="3E2F1CC2" w:rsidR="007E4AB3" w:rsidRPr="00FE62ED" w:rsidRDefault="007E4AB3" w:rsidP="00846556">
            <w:pPr>
              <w:spacing w:line="256" w:lineRule="exact"/>
              <w:rPr>
                <w:rFonts w:eastAsia="Times New Roman"/>
                <w:sz w:val="24"/>
                <w:szCs w:val="24"/>
              </w:rPr>
            </w:pPr>
            <w:r w:rsidRPr="00FE62ED">
              <w:rPr>
                <w:rFonts w:eastAsia="Times New Roman"/>
                <w:sz w:val="24"/>
                <w:szCs w:val="24"/>
              </w:rPr>
              <w:t xml:space="preserve"> </w:t>
            </w:r>
            <w:r w:rsidR="00F512FE">
              <w:rPr>
                <w:rFonts w:eastAsia="Times New Roman"/>
                <w:sz w:val="24"/>
                <w:szCs w:val="24"/>
              </w:rPr>
              <w:t>1780</w:t>
            </w:r>
          </w:p>
        </w:tc>
      </w:tr>
      <w:tr w:rsidR="007E4AB3" w:rsidRPr="00FE62ED" w14:paraId="419E0A23" w14:textId="77777777" w:rsidTr="000E4CFB">
        <w:trPr>
          <w:trHeight w:val="256"/>
        </w:trPr>
        <w:tc>
          <w:tcPr>
            <w:tcW w:w="580" w:type="dxa"/>
            <w:tcBorders>
              <w:left w:val="single" w:sz="8" w:space="0" w:color="auto"/>
              <w:right w:val="single" w:sz="8" w:space="0" w:color="auto"/>
            </w:tcBorders>
            <w:vAlign w:val="bottom"/>
          </w:tcPr>
          <w:p w14:paraId="48BFCC0A" w14:textId="77777777" w:rsidR="007E4AB3" w:rsidRPr="00FE62ED" w:rsidRDefault="007E4AB3">
            <w:pPr>
              <w:spacing w:line="256" w:lineRule="exact"/>
              <w:ind w:left="60"/>
              <w:rPr>
                <w:rFonts w:eastAsia="Times New Roman"/>
                <w:sz w:val="24"/>
                <w:szCs w:val="24"/>
              </w:rPr>
            </w:pPr>
          </w:p>
        </w:tc>
        <w:tc>
          <w:tcPr>
            <w:tcW w:w="4840" w:type="dxa"/>
            <w:tcBorders>
              <w:left w:val="single" w:sz="8" w:space="0" w:color="auto"/>
              <w:right w:val="single" w:sz="8" w:space="0" w:color="auto"/>
            </w:tcBorders>
            <w:vAlign w:val="bottom"/>
          </w:tcPr>
          <w:p w14:paraId="010368F7" w14:textId="3D2F5989" w:rsidR="007E4AB3" w:rsidRPr="00FE62ED" w:rsidRDefault="007E4AB3" w:rsidP="007E4AB3">
            <w:pPr>
              <w:spacing w:line="256" w:lineRule="exact"/>
              <w:ind w:left="40"/>
              <w:rPr>
                <w:rFonts w:eastAsia="Times New Roman"/>
                <w:sz w:val="24"/>
                <w:szCs w:val="24"/>
              </w:rPr>
            </w:pPr>
          </w:p>
        </w:tc>
        <w:tc>
          <w:tcPr>
            <w:tcW w:w="3959" w:type="dxa"/>
            <w:tcBorders>
              <w:left w:val="single" w:sz="8" w:space="0" w:color="auto"/>
              <w:right w:val="single" w:sz="8" w:space="0" w:color="auto"/>
            </w:tcBorders>
            <w:vAlign w:val="bottom"/>
          </w:tcPr>
          <w:p w14:paraId="7ADE6A39" w14:textId="2094A0D5" w:rsidR="007E4AB3" w:rsidRPr="00FE62ED" w:rsidRDefault="007E4AB3" w:rsidP="00846556">
            <w:pPr>
              <w:rPr>
                <w:sz w:val="24"/>
              </w:rPr>
            </w:pPr>
          </w:p>
        </w:tc>
      </w:tr>
      <w:tr w:rsidR="007E4AB3" w:rsidRPr="00FE62ED" w14:paraId="29896AD7" w14:textId="77777777" w:rsidTr="000E4CFB">
        <w:trPr>
          <w:trHeight w:val="130"/>
        </w:trPr>
        <w:tc>
          <w:tcPr>
            <w:tcW w:w="580" w:type="dxa"/>
            <w:tcBorders>
              <w:left w:val="single" w:sz="8" w:space="0" w:color="auto"/>
              <w:bottom w:val="single" w:sz="8" w:space="0" w:color="auto"/>
              <w:right w:val="single" w:sz="8" w:space="0" w:color="auto"/>
            </w:tcBorders>
            <w:vAlign w:val="bottom"/>
          </w:tcPr>
          <w:p w14:paraId="40219A2F" w14:textId="77777777" w:rsidR="007E4AB3" w:rsidRPr="00FE62ED" w:rsidRDefault="007E4AB3" w:rsidP="0053019E">
            <w:pPr>
              <w:rPr>
                <w:sz w:val="11"/>
                <w:szCs w:val="11"/>
              </w:rPr>
            </w:pPr>
          </w:p>
        </w:tc>
        <w:tc>
          <w:tcPr>
            <w:tcW w:w="4840" w:type="dxa"/>
            <w:tcBorders>
              <w:left w:val="single" w:sz="8" w:space="0" w:color="auto"/>
              <w:bottom w:val="single" w:sz="8" w:space="0" w:color="auto"/>
              <w:right w:val="single" w:sz="8" w:space="0" w:color="auto"/>
            </w:tcBorders>
            <w:vAlign w:val="bottom"/>
          </w:tcPr>
          <w:p w14:paraId="6424DC3B" w14:textId="5C8AC01F" w:rsidR="007E4AB3" w:rsidRPr="00FE62ED" w:rsidRDefault="007E4AB3" w:rsidP="0053019E">
            <w:pPr>
              <w:rPr>
                <w:sz w:val="11"/>
                <w:szCs w:val="11"/>
              </w:rPr>
            </w:pPr>
          </w:p>
        </w:tc>
        <w:tc>
          <w:tcPr>
            <w:tcW w:w="3959" w:type="dxa"/>
            <w:tcBorders>
              <w:left w:val="single" w:sz="8" w:space="0" w:color="auto"/>
              <w:bottom w:val="single" w:sz="8" w:space="0" w:color="auto"/>
              <w:right w:val="single" w:sz="8" w:space="0" w:color="auto"/>
            </w:tcBorders>
            <w:vAlign w:val="bottom"/>
          </w:tcPr>
          <w:p w14:paraId="7521B77F" w14:textId="00EAD076" w:rsidR="007E4AB3" w:rsidRPr="00FE62ED" w:rsidRDefault="007E4AB3" w:rsidP="00846556">
            <w:pPr>
              <w:rPr>
                <w:sz w:val="11"/>
                <w:szCs w:val="11"/>
              </w:rPr>
            </w:pPr>
          </w:p>
        </w:tc>
      </w:tr>
      <w:tr w:rsidR="007E4AB3" w:rsidRPr="00FE62ED" w14:paraId="245D7011" w14:textId="77777777" w:rsidTr="000E4CFB">
        <w:trPr>
          <w:trHeight w:val="256"/>
        </w:trPr>
        <w:tc>
          <w:tcPr>
            <w:tcW w:w="580" w:type="dxa"/>
            <w:tcBorders>
              <w:left w:val="single" w:sz="8" w:space="0" w:color="auto"/>
              <w:right w:val="single" w:sz="8" w:space="0" w:color="auto"/>
            </w:tcBorders>
            <w:vAlign w:val="bottom"/>
          </w:tcPr>
          <w:p w14:paraId="17D47C92" w14:textId="3627461A" w:rsidR="007E4AB3" w:rsidRPr="00FE62ED" w:rsidRDefault="00CB0A8F" w:rsidP="0053019E">
            <w:pPr>
              <w:spacing w:line="256" w:lineRule="exact"/>
              <w:ind w:left="60"/>
              <w:rPr>
                <w:sz w:val="20"/>
                <w:szCs w:val="20"/>
              </w:rPr>
            </w:pPr>
            <w:r w:rsidRPr="00FE62ED">
              <w:rPr>
                <w:rFonts w:eastAsia="Times New Roman"/>
                <w:sz w:val="24"/>
                <w:szCs w:val="24"/>
              </w:rPr>
              <w:t>10</w:t>
            </w:r>
          </w:p>
        </w:tc>
        <w:tc>
          <w:tcPr>
            <w:tcW w:w="4840" w:type="dxa"/>
            <w:tcBorders>
              <w:top w:val="single" w:sz="8" w:space="0" w:color="auto"/>
              <w:right w:val="single" w:sz="8" w:space="0" w:color="auto"/>
            </w:tcBorders>
            <w:vAlign w:val="bottom"/>
          </w:tcPr>
          <w:p w14:paraId="4DBBA4EF" w14:textId="77777777" w:rsidR="007E4AB3" w:rsidRPr="00FE62ED" w:rsidRDefault="007E4AB3" w:rsidP="0053019E">
            <w:pPr>
              <w:spacing w:line="256" w:lineRule="exact"/>
              <w:ind w:left="40"/>
              <w:rPr>
                <w:sz w:val="20"/>
                <w:szCs w:val="20"/>
              </w:rPr>
            </w:pPr>
            <w:r w:rsidRPr="00FE62ED">
              <w:rPr>
                <w:rFonts w:eastAsia="Times New Roman"/>
                <w:sz w:val="24"/>
                <w:szCs w:val="24"/>
              </w:rPr>
              <w:t>Горно-геологические условия строительства</w:t>
            </w:r>
          </w:p>
        </w:tc>
        <w:tc>
          <w:tcPr>
            <w:tcW w:w="3959" w:type="dxa"/>
            <w:tcBorders>
              <w:top w:val="single" w:sz="8" w:space="0" w:color="auto"/>
              <w:left w:val="single" w:sz="8" w:space="0" w:color="auto"/>
              <w:right w:val="single" w:sz="8" w:space="0" w:color="auto"/>
            </w:tcBorders>
            <w:vAlign w:val="bottom"/>
          </w:tcPr>
          <w:p w14:paraId="32B351FF" w14:textId="77777777" w:rsidR="007E4AB3" w:rsidRPr="00FE62ED" w:rsidRDefault="007E4AB3" w:rsidP="0053019E"/>
        </w:tc>
      </w:tr>
      <w:tr w:rsidR="007E4AB3" w:rsidRPr="00FE62ED" w14:paraId="27ED3E40" w14:textId="77777777" w:rsidTr="000E4CFB">
        <w:trPr>
          <w:trHeight w:val="132"/>
        </w:trPr>
        <w:tc>
          <w:tcPr>
            <w:tcW w:w="580" w:type="dxa"/>
            <w:tcBorders>
              <w:left w:val="single" w:sz="8" w:space="0" w:color="auto"/>
              <w:right w:val="single" w:sz="8" w:space="0" w:color="auto"/>
            </w:tcBorders>
            <w:vAlign w:val="bottom"/>
          </w:tcPr>
          <w:p w14:paraId="2FA0FA25" w14:textId="77777777" w:rsidR="007E4AB3" w:rsidRPr="00FE62ED" w:rsidRDefault="007E4AB3" w:rsidP="0053019E">
            <w:pPr>
              <w:rPr>
                <w:sz w:val="11"/>
                <w:szCs w:val="11"/>
              </w:rPr>
            </w:pPr>
          </w:p>
        </w:tc>
        <w:tc>
          <w:tcPr>
            <w:tcW w:w="4840" w:type="dxa"/>
            <w:tcBorders>
              <w:right w:val="single" w:sz="8" w:space="0" w:color="auto"/>
            </w:tcBorders>
            <w:vAlign w:val="bottom"/>
          </w:tcPr>
          <w:p w14:paraId="4DA9193C" w14:textId="77777777" w:rsidR="007E4AB3" w:rsidRPr="00FE62ED" w:rsidRDefault="007E4AB3" w:rsidP="0053019E">
            <w:pPr>
              <w:rPr>
                <w:sz w:val="11"/>
                <w:szCs w:val="11"/>
              </w:rPr>
            </w:pPr>
          </w:p>
        </w:tc>
        <w:tc>
          <w:tcPr>
            <w:tcW w:w="3959" w:type="dxa"/>
            <w:tcBorders>
              <w:left w:val="single" w:sz="8" w:space="0" w:color="auto"/>
              <w:right w:val="single" w:sz="8" w:space="0" w:color="auto"/>
            </w:tcBorders>
            <w:vAlign w:val="bottom"/>
          </w:tcPr>
          <w:p w14:paraId="6B39EAAF" w14:textId="77777777" w:rsidR="007E4AB3" w:rsidRPr="00FE62ED" w:rsidRDefault="007E4AB3" w:rsidP="0053019E">
            <w:pPr>
              <w:rPr>
                <w:sz w:val="11"/>
                <w:szCs w:val="11"/>
              </w:rPr>
            </w:pPr>
          </w:p>
        </w:tc>
      </w:tr>
      <w:tr w:rsidR="007E4AB3" w:rsidRPr="00FE62ED" w14:paraId="0B2AF058" w14:textId="77777777" w:rsidTr="000E4CFB">
        <w:trPr>
          <w:trHeight w:val="256"/>
        </w:trPr>
        <w:tc>
          <w:tcPr>
            <w:tcW w:w="580" w:type="dxa"/>
            <w:tcBorders>
              <w:left w:val="single" w:sz="8" w:space="0" w:color="auto"/>
              <w:right w:val="single" w:sz="8" w:space="0" w:color="auto"/>
            </w:tcBorders>
            <w:vAlign w:val="bottom"/>
          </w:tcPr>
          <w:p w14:paraId="5379EEB2" w14:textId="77777777" w:rsidR="007E4AB3" w:rsidRPr="00FE62ED" w:rsidRDefault="007E4AB3" w:rsidP="0053019E"/>
        </w:tc>
        <w:tc>
          <w:tcPr>
            <w:tcW w:w="4840" w:type="dxa"/>
            <w:tcBorders>
              <w:left w:val="single" w:sz="8" w:space="0" w:color="auto"/>
              <w:right w:val="single" w:sz="8" w:space="0" w:color="auto"/>
            </w:tcBorders>
            <w:vAlign w:val="bottom"/>
          </w:tcPr>
          <w:p w14:paraId="07C70D84" w14:textId="77777777" w:rsidR="007E4AB3" w:rsidRPr="00FE62ED" w:rsidRDefault="007E4AB3" w:rsidP="0053019E">
            <w:pPr>
              <w:spacing w:line="256" w:lineRule="exact"/>
              <w:ind w:left="260"/>
              <w:rPr>
                <w:sz w:val="20"/>
                <w:szCs w:val="20"/>
              </w:rPr>
            </w:pPr>
            <w:r w:rsidRPr="00FE62ED">
              <w:rPr>
                <w:rFonts w:eastAsia="Times New Roman"/>
                <w:sz w:val="24"/>
                <w:szCs w:val="24"/>
              </w:rPr>
              <w:t>- стратиграфический разрез скважин</w:t>
            </w:r>
          </w:p>
        </w:tc>
        <w:tc>
          <w:tcPr>
            <w:tcW w:w="3959" w:type="dxa"/>
            <w:tcBorders>
              <w:left w:val="single" w:sz="8" w:space="0" w:color="auto"/>
              <w:right w:val="single" w:sz="8" w:space="0" w:color="auto"/>
            </w:tcBorders>
            <w:vAlign w:val="bottom"/>
          </w:tcPr>
          <w:p w14:paraId="7A5E352D" w14:textId="77777777" w:rsidR="007E4AB3" w:rsidRPr="00FE62ED" w:rsidRDefault="007E4AB3" w:rsidP="0053019E">
            <w:pPr>
              <w:spacing w:line="256" w:lineRule="exact"/>
              <w:ind w:left="20"/>
              <w:rPr>
                <w:sz w:val="20"/>
                <w:szCs w:val="20"/>
              </w:rPr>
            </w:pPr>
            <w:r w:rsidRPr="00FE62ED">
              <w:rPr>
                <w:rFonts w:eastAsia="Times New Roman"/>
                <w:sz w:val="24"/>
                <w:szCs w:val="24"/>
              </w:rPr>
              <w:t>См. табл. 1</w:t>
            </w:r>
          </w:p>
        </w:tc>
      </w:tr>
      <w:tr w:rsidR="007E4AB3" w:rsidRPr="00FE62ED" w14:paraId="39D5E3E8" w14:textId="77777777" w:rsidTr="000E4CFB">
        <w:trPr>
          <w:trHeight w:val="130"/>
        </w:trPr>
        <w:tc>
          <w:tcPr>
            <w:tcW w:w="580" w:type="dxa"/>
            <w:tcBorders>
              <w:left w:val="single" w:sz="8" w:space="0" w:color="auto"/>
              <w:right w:val="single" w:sz="8" w:space="0" w:color="auto"/>
            </w:tcBorders>
            <w:vAlign w:val="bottom"/>
          </w:tcPr>
          <w:p w14:paraId="09531027" w14:textId="77777777" w:rsidR="007E4AB3" w:rsidRPr="00FE62ED" w:rsidRDefault="007E4AB3" w:rsidP="0053019E">
            <w:pPr>
              <w:rPr>
                <w:sz w:val="11"/>
                <w:szCs w:val="11"/>
              </w:rPr>
            </w:pPr>
          </w:p>
        </w:tc>
        <w:tc>
          <w:tcPr>
            <w:tcW w:w="4840" w:type="dxa"/>
            <w:tcBorders>
              <w:left w:val="single" w:sz="8" w:space="0" w:color="auto"/>
              <w:right w:val="single" w:sz="8" w:space="0" w:color="auto"/>
            </w:tcBorders>
            <w:vAlign w:val="bottom"/>
          </w:tcPr>
          <w:p w14:paraId="529F53C7" w14:textId="77777777" w:rsidR="007E4AB3" w:rsidRPr="00FE62ED" w:rsidRDefault="007E4AB3" w:rsidP="0053019E">
            <w:pPr>
              <w:rPr>
                <w:sz w:val="11"/>
                <w:szCs w:val="11"/>
              </w:rPr>
            </w:pPr>
          </w:p>
        </w:tc>
        <w:tc>
          <w:tcPr>
            <w:tcW w:w="3959" w:type="dxa"/>
            <w:tcBorders>
              <w:left w:val="single" w:sz="8" w:space="0" w:color="auto"/>
              <w:right w:val="single" w:sz="8" w:space="0" w:color="auto"/>
            </w:tcBorders>
            <w:vAlign w:val="bottom"/>
          </w:tcPr>
          <w:p w14:paraId="455DC831" w14:textId="77777777" w:rsidR="007E4AB3" w:rsidRPr="00FE62ED" w:rsidRDefault="007E4AB3" w:rsidP="0053019E">
            <w:pPr>
              <w:rPr>
                <w:sz w:val="11"/>
                <w:szCs w:val="11"/>
              </w:rPr>
            </w:pPr>
          </w:p>
        </w:tc>
      </w:tr>
      <w:tr w:rsidR="007E4AB3" w:rsidRPr="00FE62ED" w14:paraId="550F3B24" w14:textId="77777777" w:rsidTr="000E4CFB">
        <w:trPr>
          <w:trHeight w:val="258"/>
        </w:trPr>
        <w:tc>
          <w:tcPr>
            <w:tcW w:w="580" w:type="dxa"/>
            <w:tcBorders>
              <w:left w:val="single" w:sz="8" w:space="0" w:color="auto"/>
              <w:right w:val="single" w:sz="8" w:space="0" w:color="auto"/>
            </w:tcBorders>
            <w:vAlign w:val="bottom"/>
          </w:tcPr>
          <w:p w14:paraId="5D950888" w14:textId="77777777" w:rsidR="007E4AB3" w:rsidRPr="00FE62ED" w:rsidRDefault="007E4AB3" w:rsidP="0053019E"/>
        </w:tc>
        <w:tc>
          <w:tcPr>
            <w:tcW w:w="4840" w:type="dxa"/>
            <w:tcBorders>
              <w:left w:val="single" w:sz="8" w:space="0" w:color="auto"/>
              <w:right w:val="single" w:sz="8" w:space="0" w:color="auto"/>
            </w:tcBorders>
            <w:vAlign w:val="bottom"/>
          </w:tcPr>
          <w:p w14:paraId="39752DA9" w14:textId="2D50572A" w:rsidR="007E4AB3" w:rsidRPr="00FE62ED" w:rsidRDefault="007E4AB3" w:rsidP="0053019E">
            <w:pPr>
              <w:spacing w:line="258" w:lineRule="exact"/>
              <w:ind w:left="260"/>
              <w:rPr>
                <w:sz w:val="20"/>
                <w:szCs w:val="20"/>
              </w:rPr>
            </w:pPr>
            <w:r w:rsidRPr="00FE62ED">
              <w:rPr>
                <w:rFonts w:eastAsia="Times New Roman"/>
                <w:sz w:val="24"/>
                <w:szCs w:val="24"/>
              </w:rPr>
              <w:t>- ожидаемые пластовые давления</w:t>
            </w:r>
            <w:r w:rsidR="00A60CCB" w:rsidRPr="00FE62ED">
              <w:rPr>
                <w:rFonts w:eastAsia="Times New Roman"/>
                <w:sz w:val="24"/>
                <w:szCs w:val="24"/>
              </w:rPr>
              <w:t xml:space="preserve">, </w:t>
            </w:r>
            <w:r w:rsidRPr="00FE62ED">
              <w:rPr>
                <w:rFonts w:eastAsia="Times New Roman"/>
                <w:sz w:val="24"/>
                <w:szCs w:val="24"/>
              </w:rPr>
              <w:t>темпе-</w:t>
            </w:r>
          </w:p>
        </w:tc>
        <w:tc>
          <w:tcPr>
            <w:tcW w:w="3959" w:type="dxa"/>
            <w:tcBorders>
              <w:left w:val="single" w:sz="8" w:space="0" w:color="auto"/>
              <w:right w:val="single" w:sz="8" w:space="0" w:color="auto"/>
            </w:tcBorders>
            <w:vAlign w:val="bottom"/>
          </w:tcPr>
          <w:p w14:paraId="5F658795" w14:textId="7788E712" w:rsidR="007E4AB3" w:rsidRPr="00FE62ED" w:rsidRDefault="007E4AB3" w:rsidP="0053019E">
            <w:pPr>
              <w:spacing w:line="258" w:lineRule="exact"/>
              <w:ind w:left="20"/>
              <w:rPr>
                <w:sz w:val="20"/>
                <w:szCs w:val="20"/>
              </w:rPr>
            </w:pPr>
            <w:r w:rsidRPr="00FE62ED">
              <w:rPr>
                <w:rFonts w:eastAsia="Times New Roman"/>
                <w:sz w:val="24"/>
                <w:szCs w:val="24"/>
              </w:rPr>
              <w:t>См. табл. 2-</w:t>
            </w:r>
            <w:r w:rsidR="00894FC4" w:rsidRPr="00FE62ED">
              <w:rPr>
                <w:rFonts w:eastAsia="Times New Roman"/>
                <w:sz w:val="24"/>
                <w:szCs w:val="24"/>
              </w:rPr>
              <w:t>6</w:t>
            </w:r>
          </w:p>
        </w:tc>
      </w:tr>
      <w:tr w:rsidR="007E4AB3" w:rsidRPr="00FE62ED" w14:paraId="4CE5FEDE" w14:textId="77777777" w:rsidTr="000E4CFB">
        <w:trPr>
          <w:trHeight w:val="282"/>
        </w:trPr>
        <w:tc>
          <w:tcPr>
            <w:tcW w:w="580" w:type="dxa"/>
            <w:tcBorders>
              <w:left w:val="single" w:sz="8" w:space="0" w:color="auto"/>
              <w:right w:val="single" w:sz="8" w:space="0" w:color="auto"/>
            </w:tcBorders>
            <w:vAlign w:val="bottom"/>
          </w:tcPr>
          <w:p w14:paraId="445CB004" w14:textId="77777777" w:rsidR="007E4AB3" w:rsidRPr="00FE62ED" w:rsidRDefault="007E4AB3" w:rsidP="0053019E">
            <w:pPr>
              <w:rPr>
                <w:sz w:val="24"/>
                <w:szCs w:val="24"/>
              </w:rPr>
            </w:pPr>
          </w:p>
        </w:tc>
        <w:tc>
          <w:tcPr>
            <w:tcW w:w="4840" w:type="dxa"/>
            <w:tcBorders>
              <w:left w:val="single" w:sz="8" w:space="0" w:color="auto"/>
              <w:bottom w:val="single" w:sz="8" w:space="0" w:color="auto"/>
              <w:right w:val="single" w:sz="8" w:space="0" w:color="auto"/>
            </w:tcBorders>
            <w:vAlign w:val="bottom"/>
          </w:tcPr>
          <w:p w14:paraId="32D95E6C" w14:textId="6772C9F9" w:rsidR="007E4AB3" w:rsidRPr="00FE62ED" w:rsidRDefault="00A60CCB" w:rsidP="0053019E">
            <w:pPr>
              <w:ind w:left="40"/>
              <w:rPr>
                <w:sz w:val="20"/>
                <w:szCs w:val="20"/>
              </w:rPr>
            </w:pPr>
            <w:proofErr w:type="spellStart"/>
            <w:r w:rsidRPr="00FE62ED">
              <w:rPr>
                <w:rFonts w:eastAsia="Times New Roman"/>
                <w:sz w:val="24"/>
                <w:szCs w:val="24"/>
              </w:rPr>
              <w:t>р</w:t>
            </w:r>
            <w:r w:rsidR="007E4AB3" w:rsidRPr="00FE62ED">
              <w:rPr>
                <w:rFonts w:eastAsia="Times New Roman"/>
                <w:sz w:val="24"/>
                <w:szCs w:val="24"/>
              </w:rPr>
              <w:t>атура</w:t>
            </w:r>
            <w:proofErr w:type="spellEnd"/>
            <w:r w:rsidRPr="00FE62ED">
              <w:rPr>
                <w:rFonts w:eastAsia="Times New Roman"/>
                <w:sz w:val="24"/>
                <w:szCs w:val="24"/>
              </w:rPr>
              <w:t>, осложнения</w:t>
            </w:r>
          </w:p>
        </w:tc>
        <w:tc>
          <w:tcPr>
            <w:tcW w:w="3959" w:type="dxa"/>
            <w:tcBorders>
              <w:left w:val="single" w:sz="8" w:space="0" w:color="auto"/>
              <w:bottom w:val="single" w:sz="8" w:space="0" w:color="auto"/>
              <w:right w:val="single" w:sz="8" w:space="0" w:color="auto"/>
            </w:tcBorders>
            <w:vAlign w:val="bottom"/>
          </w:tcPr>
          <w:p w14:paraId="58082E53" w14:textId="77777777" w:rsidR="007E4AB3" w:rsidRPr="00FE62ED" w:rsidRDefault="007E4AB3" w:rsidP="0053019E">
            <w:pPr>
              <w:rPr>
                <w:sz w:val="24"/>
                <w:szCs w:val="24"/>
              </w:rPr>
            </w:pPr>
          </w:p>
        </w:tc>
      </w:tr>
      <w:tr w:rsidR="007E4AB3" w:rsidRPr="00FE62ED" w14:paraId="502A59F6" w14:textId="77777777" w:rsidTr="000E4CFB">
        <w:trPr>
          <w:trHeight w:val="256"/>
        </w:trPr>
        <w:tc>
          <w:tcPr>
            <w:tcW w:w="580" w:type="dxa"/>
            <w:tcBorders>
              <w:left w:val="single" w:sz="8" w:space="0" w:color="auto"/>
              <w:right w:val="single" w:sz="8" w:space="0" w:color="auto"/>
            </w:tcBorders>
            <w:vAlign w:val="bottom"/>
          </w:tcPr>
          <w:p w14:paraId="2FD66EDA" w14:textId="77777777" w:rsidR="007E4AB3" w:rsidRPr="00FE62ED" w:rsidRDefault="007E4AB3" w:rsidP="0053019E"/>
        </w:tc>
        <w:tc>
          <w:tcPr>
            <w:tcW w:w="4840" w:type="dxa"/>
            <w:tcBorders>
              <w:top w:val="single" w:sz="8" w:space="0" w:color="auto"/>
              <w:right w:val="single" w:sz="8" w:space="0" w:color="auto"/>
            </w:tcBorders>
            <w:vAlign w:val="bottom"/>
          </w:tcPr>
          <w:p w14:paraId="50676933" w14:textId="77777777" w:rsidR="007E4AB3" w:rsidRPr="00FE62ED" w:rsidRDefault="007E4AB3" w:rsidP="0053019E">
            <w:pPr>
              <w:spacing w:line="256" w:lineRule="exact"/>
              <w:ind w:left="260"/>
              <w:rPr>
                <w:sz w:val="20"/>
                <w:szCs w:val="20"/>
              </w:rPr>
            </w:pPr>
            <w:r w:rsidRPr="00FE62ED">
              <w:rPr>
                <w:rFonts w:eastAsia="Times New Roman"/>
                <w:sz w:val="24"/>
                <w:szCs w:val="24"/>
              </w:rPr>
              <w:t>- наличие зон АВПД, ММП</w:t>
            </w:r>
          </w:p>
        </w:tc>
        <w:tc>
          <w:tcPr>
            <w:tcW w:w="3959" w:type="dxa"/>
            <w:tcBorders>
              <w:top w:val="single" w:sz="8" w:space="0" w:color="auto"/>
              <w:right w:val="single" w:sz="8" w:space="0" w:color="auto"/>
            </w:tcBorders>
            <w:vAlign w:val="bottom"/>
          </w:tcPr>
          <w:p w14:paraId="2A3BB8B9" w14:textId="77777777" w:rsidR="007E4AB3" w:rsidRPr="00FE62ED" w:rsidRDefault="007E4AB3" w:rsidP="0053019E">
            <w:pPr>
              <w:spacing w:line="256" w:lineRule="exact"/>
              <w:ind w:left="20"/>
              <w:rPr>
                <w:sz w:val="20"/>
                <w:szCs w:val="20"/>
              </w:rPr>
            </w:pPr>
            <w:r w:rsidRPr="00FE62ED">
              <w:rPr>
                <w:rFonts w:eastAsia="Times New Roman"/>
                <w:sz w:val="24"/>
                <w:szCs w:val="24"/>
              </w:rPr>
              <w:t>Нет</w:t>
            </w:r>
          </w:p>
        </w:tc>
      </w:tr>
      <w:tr w:rsidR="007E4AB3" w:rsidRPr="00FE62ED" w14:paraId="4447B75D" w14:textId="77777777" w:rsidTr="000E4CFB">
        <w:trPr>
          <w:trHeight w:val="132"/>
        </w:trPr>
        <w:tc>
          <w:tcPr>
            <w:tcW w:w="580" w:type="dxa"/>
            <w:tcBorders>
              <w:left w:val="single" w:sz="8" w:space="0" w:color="auto"/>
              <w:bottom w:val="single" w:sz="8" w:space="0" w:color="auto"/>
              <w:right w:val="single" w:sz="8" w:space="0" w:color="auto"/>
            </w:tcBorders>
            <w:vAlign w:val="bottom"/>
          </w:tcPr>
          <w:p w14:paraId="03CA1A86" w14:textId="77777777" w:rsidR="007E4AB3" w:rsidRPr="00FE62ED" w:rsidRDefault="007E4AB3" w:rsidP="0053019E">
            <w:pPr>
              <w:rPr>
                <w:sz w:val="11"/>
                <w:szCs w:val="11"/>
              </w:rPr>
            </w:pPr>
          </w:p>
        </w:tc>
        <w:tc>
          <w:tcPr>
            <w:tcW w:w="4840" w:type="dxa"/>
            <w:tcBorders>
              <w:bottom w:val="single" w:sz="8" w:space="0" w:color="auto"/>
              <w:right w:val="single" w:sz="8" w:space="0" w:color="auto"/>
            </w:tcBorders>
            <w:vAlign w:val="bottom"/>
          </w:tcPr>
          <w:p w14:paraId="7B682639" w14:textId="77777777" w:rsidR="007E4AB3" w:rsidRPr="00FE62ED" w:rsidRDefault="007E4AB3" w:rsidP="0053019E">
            <w:pPr>
              <w:rPr>
                <w:sz w:val="11"/>
                <w:szCs w:val="11"/>
              </w:rPr>
            </w:pPr>
          </w:p>
        </w:tc>
        <w:tc>
          <w:tcPr>
            <w:tcW w:w="3959" w:type="dxa"/>
            <w:tcBorders>
              <w:bottom w:val="single" w:sz="8" w:space="0" w:color="auto"/>
              <w:right w:val="single" w:sz="8" w:space="0" w:color="auto"/>
            </w:tcBorders>
            <w:vAlign w:val="bottom"/>
          </w:tcPr>
          <w:p w14:paraId="658F449A" w14:textId="77777777" w:rsidR="007E4AB3" w:rsidRPr="00FE62ED" w:rsidRDefault="007E4AB3" w:rsidP="0053019E">
            <w:pPr>
              <w:rPr>
                <w:sz w:val="11"/>
                <w:szCs w:val="11"/>
              </w:rPr>
            </w:pPr>
          </w:p>
        </w:tc>
      </w:tr>
      <w:tr w:rsidR="007E4AB3" w:rsidRPr="00FE62ED" w14:paraId="1B798D12" w14:textId="77777777" w:rsidTr="000E4CFB">
        <w:trPr>
          <w:trHeight w:val="256"/>
        </w:trPr>
        <w:tc>
          <w:tcPr>
            <w:tcW w:w="580" w:type="dxa"/>
            <w:tcBorders>
              <w:left w:val="single" w:sz="8" w:space="0" w:color="auto"/>
              <w:right w:val="single" w:sz="8" w:space="0" w:color="auto"/>
            </w:tcBorders>
            <w:vAlign w:val="bottom"/>
          </w:tcPr>
          <w:p w14:paraId="0E524873" w14:textId="28D78908" w:rsidR="007E4AB3" w:rsidRPr="00FE62ED" w:rsidRDefault="007E4AB3" w:rsidP="0053019E">
            <w:pPr>
              <w:spacing w:line="256" w:lineRule="exact"/>
              <w:ind w:left="60"/>
              <w:rPr>
                <w:sz w:val="20"/>
                <w:szCs w:val="20"/>
              </w:rPr>
            </w:pPr>
            <w:r w:rsidRPr="00FE62ED">
              <w:rPr>
                <w:rFonts w:eastAsia="Times New Roman"/>
                <w:sz w:val="24"/>
                <w:szCs w:val="24"/>
              </w:rPr>
              <w:t>1</w:t>
            </w:r>
            <w:r w:rsidR="00CB0A8F" w:rsidRPr="00FE62ED">
              <w:rPr>
                <w:rFonts w:eastAsia="Times New Roman"/>
                <w:sz w:val="24"/>
                <w:szCs w:val="24"/>
              </w:rPr>
              <w:t>1</w:t>
            </w:r>
          </w:p>
        </w:tc>
        <w:tc>
          <w:tcPr>
            <w:tcW w:w="4840" w:type="dxa"/>
            <w:tcBorders>
              <w:right w:val="single" w:sz="8" w:space="0" w:color="auto"/>
            </w:tcBorders>
            <w:vAlign w:val="bottom"/>
          </w:tcPr>
          <w:p w14:paraId="05B21935" w14:textId="77777777" w:rsidR="007E4AB3" w:rsidRPr="00FE62ED" w:rsidRDefault="007E4AB3" w:rsidP="0053019E">
            <w:pPr>
              <w:spacing w:line="256" w:lineRule="exact"/>
              <w:ind w:left="40"/>
              <w:rPr>
                <w:sz w:val="20"/>
                <w:szCs w:val="20"/>
              </w:rPr>
            </w:pPr>
            <w:r w:rsidRPr="00FE62ED">
              <w:rPr>
                <w:rFonts w:eastAsia="Times New Roman"/>
                <w:sz w:val="24"/>
                <w:szCs w:val="24"/>
              </w:rPr>
              <w:t>Испытание и исследование скважин</w:t>
            </w:r>
          </w:p>
        </w:tc>
        <w:tc>
          <w:tcPr>
            <w:tcW w:w="3959" w:type="dxa"/>
            <w:tcBorders>
              <w:right w:val="single" w:sz="8" w:space="0" w:color="auto"/>
            </w:tcBorders>
            <w:vAlign w:val="bottom"/>
          </w:tcPr>
          <w:p w14:paraId="1C7DA6ED" w14:textId="77777777" w:rsidR="007E4AB3" w:rsidRPr="00FE62ED" w:rsidRDefault="007E4AB3" w:rsidP="0053019E"/>
        </w:tc>
      </w:tr>
      <w:tr w:rsidR="007E4AB3" w:rsidRPr="00FE62ED" w14:paraId="4DFCA19C" w14:textId="77777777" w:rsidTr="000E4CFB">
        <w:trPr>
          <w:trHeight w:val="130"/>
        </w:trPr>
        <w:tc>
          <w:tcPr>
            <w:tcW w:w="580" w:type="dxa"/>
            <w:tcBorders>
              <w:left w:val="single" w:sz="8" w:space="0" w:color="auto"/>
              <w:right w:val="single" w:sz="8" w:space="0" w:color="auto"/>
            </w:tcBorders>
            <w:vAlign w:val="bottom"/>
          </w:tcPr>
          <w:p w14:paraId="21259D25" w14:textId="77777777" w:rsidR="007E4AB3" w:rsidRPr="00FE62ED" w:rsidRDefault="007E4AB3" w:rsidP="0053019E">
            <w:pPr>
              <w:rPr>
                <w:sz w:val="11"/>
                <w:szCs w:val="11"/>
              </w:rPr>
            </w:pPr>
          </w:p>
        </w:tc>
        <w:tc>
          <w:tcPr>
            <w:tcW w:w="4840" w:type="dxa"/>
            <w:tcBorders>
              <w:bottom w:val="single" w:sz="8" w:space="0" w:color="auto"/>
              <w:right w:val="single" w:sz="8" w:space="0" w:color="auto"/>
            </w:tcBorders>
            <w:vAlign w:val="bottom"/>
          </w:tcPr>
          <w:p w14:paraId="3B0A515C" w14:textId="77777777" w:rsidR="007E4AB3" w:rsidRPr="00FE62ED" w:rsidRDefault="007E4AB3" w:rsidP="0053019E">
            <w:pPr>
              <w:rPr>
                <w:sz w:val="11"/>
                <w:szCs w:val="11"/>
              </w:rPr>
            </w:pPr>
          </w:p>
        </w:tc>
        <w:tc>
          <w:tcPr>
            <w:tcW w:w="3959" w:type="dxa"/>
            <w:tcBorders>
              <w:bottom w:val="single" w:sz="8" w:space="0" w:color="auto"/>
              <w:right w:val="single" w:sz="8" w:space="0" w:color="auto"/>
            </w:tcBorders>
            <w:vAlign w:val="bottom"/>
          </w:tcPr>
          <w:p w14:paraId="15E003C0" w14:textId="77777777" w:rsidR="007E4AB3" w:rsidRPr="00FE62ED" w:rsidRDefault="007E4AB3" w:rsidP="0053019E">
            <w:pPr>
              <w:rPr>
                <w:sz w:val="11"/>
                <w:szCs w:val="11"/>
              </w:rPr>
            </w:pPr>
          </w:p>
        </w:tc>
      </w:tr>
      <w:tr w:rsidR="007E4AB3" w:rsidRPr="00FE62ED" w14:paraId="7F937186" w14:textId="77777777" w:rsidTr="000E4CFB">
        <w:trPr>
          <w:trHeight w:val="258"/>
        </w:trPr>
        <w:tc>
          <w:tcPr>
            <w:tcW w:w="580" w:type="dxa"/>
            <w:tcBorders>
              <w:left w:val="single" w:sz="8" w:space="0" w:color="auto"/>
              <w:right w:val="single" w:sz="8" w:space="0" w:color="auto"/>
            </w:tcBorders>
            <w:vAlign w:val="bottom"/>
          </w:tcPr>
          <w:p w14:paraId="6FD0B4BC" w14:textId="77777777" w:rsidR="007E4AB3" w:rsidRPr="00FE62ED" w:rsidRDefault="007E4AB3" w:rsidP="0053019E"/>
        </w:tc>
        <w:tc>
          <w:tcPr>
            <w:tcW w:w="4840" w:type="dxa"/>
            <w:tcBorders>
              <w:right w:val="single" w:sz="8" w:space="0" w:color="auto"/>
            </w:tcBorders>
            <w:vAlign w:val="bottom"/>
          </w:tcPr>
          <w:p w14:paraId="34B2930C" w14:textId="77777777" w:rsidR="007E4AB3" w:rsidRPr="00FE62ED" w:rsidRDefault="007E4AB3" w:rsidP="0053019E">
            <w:pPr>
              <w:spacing w:line="258" w:lineRule="exact"/>
              <w:ind w:left="40"/>
              <w:rPr>
                <w:sz w:val="20"/>
                <w:szCs w:val="20"/>
              </w:rPr>
            </w:pPr>
            <w:r w:rsidRPr="00FE62ED">
              <w:rPr>
                <w:rFonts w:eastAsia="Times New Roman"/>
                <w:sz w:val="24"/>
                <w:szCs w:val="24"/>
              </w:rPr>
              <w:t>- объекты и интервалы отбора керна, м</w:t>
            </w:r>
          </w:p>
        </w:tc>
        <w:tc>
          <w:tcPr>
            <w:tcW w:w="3959" w:type="dxa"/>
            <w:tcBorders>
              <w:right w:val="single" w:sz="8" w:space="0" w:color="auto"/>
            </w:tcBorders>
            <w:vAlign w:val="bottom"/>
          </w:tcPr>
          <w:p w14:paraId="41C00BDA" w14:textId="09013437" w:rsidR="007E4AB3" w:rsidRPr="00FE62ED" w:rsidRDefault="00F512FE" w:rsidP="0053019E">
            <w:pPr>
              <w:spacing w:line="258" w:lineRule="exact"/>
              <w:ind w:left="20"/>
              <w:rPr>
                <w:sz w:val="24"/>
                <w:szCs w:val="24"/>
              </w:rPr>
            </w:pPr>
            <w:r>
              <w:rPr>
                <w:sz w:val="24"/>
                <w:szCs w:val="24"/>
              </w:rPr>
              <w:t>Нет</w:t>
            </w:r>
          </w:p>
        </w:tc>
      </w:tr>
      <w:tr w:rsidR="007E4AB3" w:rsidRPr="00FE62ED" w14:paraId="089956CC" w14:textId="77777777" w:rsidTr="000E4CFB">
        <w:trPr>
          <w:trHeight w:val="130"/>
        </w:trPr>
        <w:tc>
          <w:tcPr>
            <w:tcW w:w="580" w:type="dxa"/>
            <w:tcBorders>
              <w:left w:val="single" w:sz="8" w:space="0" w:color="auto"/>
              <w:bottom w:val="single" w:sz="8" w:space="0" w:color="auto"/>
              <w:right w:val="single" w:sz="8" w:space="0" w:color="auto"/>
            </w:tcBorders>
            <w:vAlign w:val="bottom"/>
          </w:tcPr>
          <w:p w14:paraId="56771EE2" w14:textId="77777777" w:rsidR="007E4AB3" w:rsidRPr="00FE62ED" w:rsidRDefault="007E4AB3" w:rsidP="0053019E">
            <w:pPr>
              <w:rPr>
                <w:sz w:val="11"/>
                <w:szCs w:val="11"/>
              </w:rPr>
            </w:pPr>
          </w:p>
        </w:tc>
        <w:tc>
          <w:tcPr>
            <w:tcW w:w="4840" w:type="dxa"/>
            <w:tcBorders>
              <w:bottom w:val="single" w:sz="8" w:space="0" w:color="auto"/>
              <w:right w:val="single" w:sz="8" w:space="0" w:color="auto"/>
            </w:tcBorders>
            <w:vAlign w:val="bottom"/>
          </w:tcPr>
          <w:p w14:paraId="32E8B206" w14:textId="77777777" w:rsidR="007E4AB3" w:rsidRPr="00FE62ED" w:rsidRDefault="007E4AB3" w:rsidP="0053019E">
            <w:pPr>
              <w:rPr>
                <w:sz w:val="11"/>
                <w:szCs w:val="11"/>
              </w:rPr>
            </w:pPr>
          </w:p>
        </w:tc>
        <w:tc>
          <w:tcPr>
            <w:tcW w:w="3959" w:type="dxa"/>
            <w:tcBorders>
              <w:bottom w:val="single" w:sz="8" w:space="0" w:color="auto"/>
              <w:right w:val="single" w:sz="8" w:space="0" w:color="auto"/>
            </w:tcBorders>
            <w:vAlign w:val="bottom"/>
          </w:tcPr>
          <w:p w14:paraId="24025591" w14:textId="77777777" w:rsidR="007E4AB3" w:rsidRPr="00FE62ED" w:rsidRDefault="007E4AB3" w:rsidP="0053019E">
            <w:pPr>
              <w:rPr>
                <w:sz w:val="11"/>
                <w:szCs w:val="11"/>
              </w:rPr>
            </w:pPr>
          </w:p>
        </w:tc>
      </w:tr>
    </w:tbl>
    <w:p w14:paraId="3C0A1752" w14:textId="2EF5F9C3" w:rsidR="0065576F" w:rsidRPr="00FE62ED" w:rsidRDefault="004B7482" w:rsidP="00770416">
      <w:pPr>
        <w:spacing w:line="20" w:lineRule="exact"/>
        <w:rPr>
          <w:sz w:val="24"/>
          <w:szCs w:val="24"/>
        </w:rPr>
      </w:pPr>
      <w:r w:rsidRPr="00FE62ED">
        <w:rPr>
          <w:noProof/>
          <w:sz w:val="24"/>
          <w:szCs w:val="24"/>
        </w:rPr>
        <mc:AlternateContent>
          <mc:Choice Requires="wps">
            <w:drawing>
              <wp:anchor distT="0" distB="0" distL="114300" distR="114300" simplePos="0" relativeHeight="251629568" behindDoc="1" locked="0" layoutInCell="0" allowOverlap="1" wp14:anchorId="58AD7C2F" wp14:editId="26D65F0B">
                <wp:simplePos x="0" y="0"/>
                <wp:positionH relativeFrom="column">
                  <wp:posOffset>156845</wp:posOffset>
                </wp:positionH>
                <wp:positionV relativeFrom="paragraph">
                  <wp:posOffset>-1849120</wp:posOffset>
                </wp:positionV>
                <wp:extent cx="12700" cy="12700"/>
                <wp:effectExtent l="0" t="0" r="0" b="0"/>
                <wp:wrapNone/>
                <wp:docPr id="49" name="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5769FAE3" id="Shape 2" o:spid="_x0000_s1026" style="position:absolute;margin-left:12.35pt;margin-top:-145.6pt;width:1pt;height: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" o:allowincell="f" fillcolor="black" stroked="f"/>
            </w:pict>
          </mc:Fallback>
        </mc:AlternateContent>
      </w:r>
      <w:r w:rsidRPr="00FE62ED">
        <w:rPr>
          <w:noProof/>
          <w:sz w:val="24"/>
          <w:szCs w:val="24"/>
        </w:rPr>
        <mc:AlternateContent>
          <mc:Choice Requires="wps">
            <w:drawing>
              <wp:anchor distT="0" distB="0" distL="114300" distR="114300" simplePos="0" relativeHeight="251630592" behindDoc="1" locked="0" layoutInCell="0" allowOverlap="1" wp14:anchorId="1281F3C3" wp14:editId="63CAED71">
                <wp:simplePos x="0" y="0"/>
                <wp:positionH relativeFrom="column">
                  <wp:posOffset>6332855</wp:posOffset>
                </wp:positionH>
                <wp:positionV relativeFrom="paragraph">
                  <wp:posOffset>-1849120</wp:posOffset>
                </wp:positionV>
                <wp:extent cx="12700" cy="12700"/>
                <wp:effectExtent l="0" t="0" r="0" b="0"/>
                <wp:wrapNone/>
                <wp:docPr id="48" name="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1C0F6E16" id="Shape 3" o:spid="_x0000_s1026" style="position:absolute;margin-left:498.65pt;margin-top:-145.6pt;width:1pt;height: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" o:allowincell="f" fillcolor="black" stroked="f"/>
            </w:pict>
          </mc:Fallback>
        </mc:AlternateContent>
      </w:r>
      <w:r w:rsidRPr="00FE62ED">
        <w:rPr>
          <w:noProof/>
          <w:sz w:val="24"/>
          <w:szCs w:val="24"/>
        </w:rPr>
        <mc:AlternateContent>
          <mc:Choice Requires="wps">
            <w:drawing>
              <wp:anchor distT="0" distB="0" distL="114300" distR="114300" simplePos="0" relativeHeight="251631616" behindDoc="1" locked="0" layoutInCell="0" allowOverlap="1" wp14:anchorId="1E714DC5" wp14:editId="3873E6E7">
                <wp:simplePos x="0" y="0"/>
                <wp:positionH relativeFrom="column">
                  <wp:posOffset>6332855</wp:posOffset>
                </wp:positionH>
                <wp:positionV relativeFrom="paragraph">
                  <wp:posOffset>-457200</wp:posOffset>
                </wp:positionV>
                <wp:extent cx="12700" cy="12065"/>
                <wp:effectExtent l="0" t="0" r="0" b="0"/>
                <wp:wrapNone/>
                <wp:docPr id="5" name="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76EE9773" id="Shape 4" o:spid="_x0000_s1026" style="position:absolute;margin-left:498.65pt;margin-top:-36pt;width:1pt;height:.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" o:allowincell="f" fillcolor="black" stroked="f"/>
            </w:pict>
          </mc:Fallback>
        </mc:AlternateContent>
      </w:r>
    </w:p>
    <w:p w14:paraId="70064526" w14:textId="77777777" w:rsidR="0065576F" w:rsidRPr="00FE62ED" w:rsidRDefault="0065576F" w:rsidP="0065576F">
      <w:pPr>
        <w:jc w:val="right"/>
      </w:pPr>
    </w:p>
    <w:p w14:paraId="43838A8D" w14:textId="77777777" w:rsidR="0065576F" w:rsidRPr="00FE62ED" w:rsidRDefault="0065576F" w:rsidP="0065576F">
      <w:pPr>
        <w:jc w:val="right"/>
      </w:pPr>
    </w:p>
    <w:p w14:paraId="179ED74E" w14:textId="77777777" w:rsidR="0065576F" w:rsidRPr="00FE62ED" w:rsidRDefault="0065576F" w:rsidP="0065576F">
      <w:pPr>
        <w:jc w:val="right"/>
      </w:pPr>
    </w:p>
    <w:p w14:paraId="4D3F8B4F" w14:textId="77777777" w:rsidR="0065576F" w:rsidRPr="00FE62ED" w:rsidRDefault="0065576F" w:rsidP="0065576F">
      <w:pPr>
        <w:jc w:val="right"/>
      </w:pPr>
    </w:p>
    <w:p w14:paraId="25CC24C3" w14:textId="0FC0F33A" w:rsidR="000B5F13" w:rsidRPr="00FE62ED" w:rsidRDefault="000B5F13" w:rsidP="0065576F">
      <w:pPr>
        <w:jc w:val="right"/>
      </w:pPr>
    </w:p>
    <w:p w14:paraId="53EF5303" w14:textId="0F6B6346" w:rsidR="0065576F" w:rsidRPr="00FE62ED" w:rsidRDefault="0065576F">
      <w:pPr>
        <w:sectPr w:rsidR="0065576F" w:rsidRPr="00FE62ED" w:rsidSect="00EA3814">
          <w:footerReference w:type="default" r:id="rId8"/>
          <w:pgSz w:w="11900" w:h="16838"/>
          <w:pgMar w:top="1122" w:right="466" w:bottom="403" w:left="1440" w:header="0" w:footer="0" w:gutter="0"/>
          <w:cols w:space="720" w:equalWidth="0">
            <w:col w:w="10000"/>
          </w:cols>
        </w:sectPr>
      </w:pPr>
    </w:p>
    <w:p w14:paraId="1F507222" w14:textId="77777777" w:rsidR="000B5F13" w:rsidRPr="00FE62ED" w:rsidRDefault="00373287">
      <w:pPr>
        <w:ind w:left="260"/>
        <w:rPr>
          <w:sz w:val="20"/>
          <w:szCs w:val="20"/>
        </w:rPr>
      </w:pPr>
      <w:r w:rsidRPr="00FE62ED">
        <w:rPr>
          <w:rFonts w:eastAsia="Times New Roman"/>
          <w:sz w:val="24"/>
          <w:szCs w:val="24"/>
        </w:rPr>
        <w:lastRenderedPageBreak/>
        <w:t>Продолжение табл.</w:t>
      </w:r>
    </w:p>
    <w:p w14:paraId="6C37463C" w14:textId="77777777" w:rsidR="000B5F13" w:rsidRPr="00FE62ED" w:rsidRDefault="000B5F13">
      <w:pPr>
        <w:spacing w:line="110" w:lineRule="exact"/>
        <w:rPr>
          <w:sz w:val="20"/>
          <w:szCs w:val="20"/>
        </w:rPr>
      </w:pPr>
    </w:p>
    <w:tbl>
      <w:tblPr>
        <w:tblW w:w="9722" w:type="dxa"/>
        <w:jc w:val="center"/>
        <w:tblLayout w:type="fixed"/>
        <w:tblCellMar>
          <w:left w:w="0" w:type="dxa"/>
          <w:right w:w="0" w:type="dxa"/>
        </w:tblCellMar>
        <w:tblLook w:val="04A0" w:firstRow="1" w:lastRow="0" w:firstColumn="1" w:lastColumn="0" w:noHBand="0" w:noVBand="1"/>
      </w:tblPr>
      <w:tblGrid>
        <w:gridCol w:w="561"/>
        <w:gridCol w:w="1578"/>
        <w:gridCol w:w="291"/>
        <w:gridCol w:w="121"/>
        <w:gridCol w:w="552"/>
        <w:gridCol w:w="20"/>
        <w:gridCol w:w="141"/>
        <w:gridCol w:w="20"/>
        <w:gridCol w:w="10"/>
        <w:gridCol w:w="24"/>
        <w:gridCol w:w="251"/>
        <w:gridCol w:w="9"/>
        <w:gridCol w:w="111"/>
        <w:gridCol w:w="9"/>
        <w:gridCol w:w="111"/>
        <w:gridCol w:w="9"/>
        <w:gridCol w:w="11"/>
        <w:gridCol w:w="9"/>
        <w:gridCol w:w="98"/>
        <w:gridCol w:w="93"/>
        <w:gridCol w:w="9"/>
        <w:gridCol w:w="111"/>
        <w:gridCol w:w="9"/>
        <w:gridCol w:w="626"/>
        <w:gridCol w:w="30"/>
        <w:gridCol w:w="78"/>
        <w:gridCol w:w="89"/>
        <w:gridCol w:w="271"/>
        <w:gridCol w:w="89"/>
        <w:gridCol w:w="31"/>
        <w:gridCol w:w="20"/>
        <w:gridCol w:w="9"/>
        <w:gridCol w:w="60"/>
        <w:gridCol w:w="20"/>
        <w:gridCol w:w="164"/>
        <w:gridCol w:w="1131"/>
        <w:gridCol w:w="83"/>
        <w:gridCol w:w="9"/>
        <w:gridCol w:w="686"/>
        <w:gridCol w:w="9"/>
        <w:gridCol w:w="79"/>
        <w:gridCol w:w="65"/>
        <w:gridCol w:w="9"/>
        <w:gridCol w:w="44"/>
        <w:gridCol w:w="850"/>
        <w:gridCol w:w="86"/>
        <w:gridCol w:w="9"/>
        <w:gridCol w:w="779"/>
        <w:gridCol w:w="122"/>
        <w:gridCol w:w="10"/>
        <w:gridCol w:w="9"/>
        <w:gridCol w:w="97"/>
      </w:tblGrid>
      <w:tr w:rsidR="006A18C7" w:rsidRPr="00FE62ED" w14:paraId="7C591085" w14:textId="77777777" w:rsidTr="009F4638">
        <w:trPr>
          <w:trHeight w:val="301"/>
          <w:jc w:val="center"/>
        </w:trPr>
        <w:tc>
          <w:tcPr>
            <w:tcW w:w="561" w:type="dxa"/>
            <w:tcBorders>
              <w:top w:val="single" w:sz="8" w:space="0" w:color="auto"/>
              <w:left w:val="single" w:sz="8" w:space="0" w:color="auto"/>
              <w:right w:val="single" w:sz="8" w:space="0" w:color="auto"/>
            </w:tcBorders>
            <w:vAlign w:val="bottom"/>
          </w:tcPr>
          <w:p w14:paraId="1F8E5B5E" w14:textId="77777777" w:rsidR="000B5F13" w:rsidRPr="00FE62ED" w:rsidRDefault="00373287">
            <w:pPr>
              <w:ind w:right="121"/>
              <w:jc w:val="right"/>
              <w:rPr>
                <w:sz w:val="20"/>
                <w:szCs w:val="20"/>
              </w:rPr>
            </w:pPr>
            <w:r w:rsidRPr="00FE62ED">
              <w:rPr>
                <w:rFonts w:eastAsia="Times New Roman"/>
              </w:rPr>
              <w:t>1</w:t>
            </w:r>
          </w:p>
        </w:tc>
        <w:tc>
          <w:tcPr>
            <w:tcW w:w="1578" w:type="dxa"/>
            <w:tcBorders>
              <w:top w:val="single" w:sz="8" w:space="0" w:color="auto"/>
            </w:tcBorders>
            <w:vAlign w:val="bottom"/>
          </w:tcPr>
          <w:p w14:paraId="3353EA75" w14:textId="77777777" w:rsidR="000B5F13" w:rsidRPr="00FE62ED" w:rsidRDefault="000B5F13">
            <w:pPr>
              <w:rPr>
                <w:sz w:val="24"/>
                <w:szCs w:val="24"/>
              </w:rPr>
            </w:pPr>
          </w:p>
        </w:tc>
        <w:tc>
          <w:tcPr>
            <w:tcW w:w="964" w:type="dxa"/>
            <w:gridSpan w:val="3"/>
            <w:tcBorders>
              <w:top w:val="single" w:sz="8" w:space="0" w:color="auto"/>
            </w:tcBorders>
            <w:vAlign w:val="bottom"/>
          </w:tcPr>
          <w:p w14:paraId="35566505" w14:textId="77777777" w:rsidR="000B5F13" w:rsidRPr="00FE62ED" w:rsidRDefault="00373287">
            <w:pPr>
              <w:jc w:val="right"/>
              <w:rPr>
                <w:sz w:val="20"/>
                <w:szCs w:val="20"/>
              </w:rPr>
            </w:pPr>
            <w:r w:rsidRPr="00FE62ED">
              <w:rPr>
                <w:rFonts w:eastAsia="Times New Roman"/>
              </w:rPr>
              <w:t>2</w:t>
            </w:r>
          </w:p>
        </w:tc>
        <w:tc>
          <w:tcPr>
            <w:tcW w:w="161" w:type="dxa"/>
            <w:gridSpan w:val="2"/>
            <w:tcBorders>
              <w:top w:val="single" w:sz="8" w:space="0" w:color="auto"/>
            </w:tcBorders>
            <w:vAlign w:val="bottom"/>
          </w:tcPr>
          <w:p w14:paraId="4E6E347A" w14:textId="77777777" w:rsidR="000B5F13" w:rsidRPr="00FE62ED" w:rsidRDefault="000B5F13">
            <w:pPr>
              <w:rPr>
                <w:sz w:val="24"/>
                <w:szCs w:val="24"/>
              </w:rPr>
            </w:pPr>
          </w:p>
        </w:tc>
        <w:tc>
          <w:tcPr>
            <w:tcW w:w="20" w:type="dxa"/>
            <w:tcBorders>
              <w:top w:val="single" w:sz="8" w:space="0" w:color="auto"/>
            </w:tcBorders>
            <w:vAlign w:val="bottom"/>
          </w:tcPr>
          <w:p w14:paraId="74E006FB" w14:textId="77777777" w:rsidR="000B5F13" w:rsidRPr="00FE62ED" w:rsidRDefault="000B5F13">
            <w:pPr>
              <w:rPr>
                <w:sz w:val="24"/>
                <w:szCs w:val="24"/>
              </w:rPr>
            </w:pPr>
          </w:p>
        </w:tc>
        <w:tc>
          <w:tcPr>
            <w:tcW w:w="285" w:type="dxa"/>
            <w:gridSpan w:val="3"/>
            <w:tcBorders>
              <w:top w:val="single" w:sz="8" w:space="0" w:color="auto"/>
            </w:tcBorders>
            <w:vAlign w:val="bottom"/>
          </w:tcPr>
          <w:p w14:paraId="5178C325" w14:textId="77777777" w:rsidR="000B5F13" w:rsidRPr="00FE62ED" w:rsidRDefault="000B5F13">
            <w:pPr>
              <w:rPr>
                <w:sz w:val="24"/>
                <w:szCs w:val="24"/>
              </w:rPr>
            </w:pPr>
          </w:p>
        </w:tc>
        <w:tc>
          <w:tcPr>
            <w:tcW w:w="120" w:type="dxa"/>
            <w:gridSpan w:val="2"/>
            <w:tcBorders>
              <w:top w:val="single" w:sz="8" w:space="0" w:color="auto"/>
            </w:tcBorders>
            <w:vAlign w:val="bottom"/>
          </w:tcPr>
          <w:p w14:paraId="20E334F1" w14:textId="77777777" w:rsidR="000B5F13" w:rsidRPr="00FE62ED" w:rsidRDefault="000B5F13">
            <w:pPr>
              <w:rPr>
                <w:sz w:val="24"/>
                <w:szCs w:val="24"/>
              </w:rPr>
            </w:pPr>
          </w:p>
        </w:tc>
        <w:tc>
          <w:tcPr>
            <w:tcW w:w="120" w:type="dxa"/>
            <w:gridSpan w:val="2"/>
            <w:tcBorders>
              <w:top w:val="single" w:sz="8" w:space="0" w:color="auto"/>
            </w:tcBorders>
            <w:vAlign w:val="bottom"/>
          </w:tcPr>
          <w:p w14:paraId="4772B480" w14:textId="77777777" w:rsidR="000B5F13" w:rsidRPr="00FE62ED" w:rsidRDefault="000B5F13">
            <w:pPr>
              <w:rPr>
                <w:sz w:val="24"/>
                <w:szCs w:val="24"/>
              </w:rPr>
            </w:pPr>
          </w:p>
        </w:tc>
        <w:tc>
          <w:tcPr>
            <w:tcW w:w="20" w:type="dxa"/>
            <w:gridSpan w:val="2"/>
            <w:tcBorders>
              <w:top w:val="single" w:sz="8" w:space="0" w:color="auto"/>
            </w:tcBorders>
            <w:vAlign w:val="bottom"/>
          </w:tcPr>
          <w:p w14:paraId="1683801F" w14:textId="77777777" w:rsidR="000B5F13" w:rsidRPr="00FE62ED" w:rsidRDefault="000B5F13">
            <w:pPr>
              <w:rPr>
                <w:sz w:val="24"/>
                <w:szCs w:val="24"/>
              </w:rPr>
            </w:pPr>
          </w:p>
        </w:tc>
        <w:tc>
          <w:tcPr>
            <w:tcW w:w="107" w:type="dxa"/>
            <w:gridSpan w:val="2"/>
            <w:tcBorders>
              <w:top w:val="single" w:sz="8" w:space="0" w:color="auto"/>
            </w:tcBorders>
            <w:vAlign w:val="bottom"/>
          </w:tcPr>
          <w:p w14:paraId="4DD6F522" w14:textId="77777777" w:rsidR="000B5F13" w:rsidRPr="00FE62ED" w:rsidRDefault="000B5F13">
            <w:pPr>
              <w:rPr>
                <w:sz w:val="24"/>
                <w:szCs w:val="24"/>
              </w:rPr>
            </w:pPr>
          </w:p>
        </w:tc>
        <w:tc>
          <w:tcPr>
            <w:tcW w:w="93" w:type="dxa"/>
            <w:tcBorders>
              <w:top w:val="single" w:sz="8" w:space="0" w:color="auto"/>
            </w:tcBorders>
            <w:vAlign w:val="bottom"/>
          </w:tcPr>
          <w:p w14:paraId="4A870B51" w14:textId="77777777" w:rsidR="000B5F13" w:rsidRPr="00FE62ED" w:rsidRDefault="000B5F13">
            <w:pPr>
              <w:rPr>
                <w:sz w:val="24"/>
                <w:szCs w:val="24"/>
              </w:rPr>
            </w:pPr>
          </w:p>
        </w:tc>
        <w:tc>
          <w:tcPr>
            <w:tcW w:w="120" w:type="dxa"/>
            <w:gridSpan w:val="2"/>
            <w:tcBorders>
              <w:top w:val="single" w:sz="8" w:space="0" w:color="auto"/>
            </w:tcBorders>
            <w:vAlign w:val="bottom"/>
          </w:tcPr>
          <w:p w14:paraId="39CA06D5" w14:textId="77777777" w:rsidR="000B5F13" w:rsidRPr="00FE62ED" w:rsidRDefault="000B5F13">
            <w:pPr>
              <w:rPr>
                <w:sz w:val="24"/>
                <w:szCs w:val="24"/>
              </w:rPr>
            </w:pPr>
          </w:p>
        </w:tc>
        <w:tc>
          <w:tcPr>
            <w:tcW w:w="635" w:type="dxa"/>
            <w:gridSpan w:val="2"/>
            <w:tcBorders>
              <w:top w:val="single" w:sz="8" w:space="0" w:color="auto"/>
            </w:tcBorders>
            <w:vAlign w:val="bottom"/>
          </w:tcPr>
          <w:p w14:paraId="1674DC25" w14:textId="77777777" w:rsidR="000B5F13" w:rsidRPr="00FE62ED" w:rsidRDefault="000B5F13">
            <w:pPr>
              <w:rPr>
                <w:sz w:val="24"/>
                <w:szCs w:val="24"/>
              </w:rPr>
            </w:pPr>
          </w:p>
        </w:tc>
        <w:tc>
          <w:tcPr>
            <w:tcW w:w="30" w:type="dxa"/>
            <w:tcBorders>
              <w:top w:val="single" w:sz="8" w:space="0" w:color="auto"/>
            </w:tcBorders>
            <w:vAlign w:val="bottom"/>
          </w:tcPr>
          <w:p w14:paraId="1C2E24DA" w14:textId="77777777" w:rsidR="000B5F13" w:rsidRPr="00FE62ED" w:rsidRDefault="000B5F13">
            <w:pPr>
              <w:rPr>
                <w:sz w:val="24"/>
                <w:szCs w:val="24"/>
              </w:rPr>
            </w:pPr>
          </w:p>
        </w:tc>
        <w:tc>
          <w:tcPr>
            <w:tcW w:w="167" w:type="dxa"/>
            <w:gridSpan w:val="2"/>
            <w:tcBorders>
              <w:top w:val="single" w:sz="8" w:space="0" w:color="auto"/>
            </w:tcBorders>
            <w:vAlign w:val="bottom"/>
          </w:tcPr>
          <w:p w14:paraId="31487585" w14:textId="77777777" w:rsidR="000B5F13" w:rsidRPr="00FE62ED" w:rsidRDefault="000B5F13">
            <w:pPr>
              <w:rPr>
                <w:sz w:val="24"/>
                <w:szCs w:val="24"/>
              </w:rPr>
            </w:pPr>
          </w:p>
        </w:tc>
        <w:tc>
          <w:tcPr>
            <w:tcW w:w="360" w:type="dxa"/>
            <w:gridSpan w:val="2"/>
            <w:tcBorders>
              <w:top w:val="single" w:sz="8" w:space="0" w:color="auto"/>
            </w:tcBorders>
            <w:vAlign w:val="bottom"/>
          </w:tcPr>
          <w:p w14:paraId="43D13D3E" w14:textId="77777777" w:rsidR="000B5F13" w:rsidRPr="00FE62ED" w:rsidRDefault="000B5F13">
            <w:pPr>
              <w:rPr>
                <w:sz w:val="24"/>
                <w:szCs w:val="24"/>
              </w:rPr>
            </w:pPr>
          </w:p>
        </w:tc>
        <w:tc>
          <w:tcPr>
            <w:tcW w:w="120" w:type="dxa"/>
            <w:gridSpan w:val="4"/>
            <w:tcBorders>
              <w:top w:val="single" w:sz="8" w:space="0" w:color="auto"/>
            </w:tcBorders>
            <w:vAlign w:val="bottom"/>
          </w:tcPr>
          <w:p w14:paraId="4D2749C4" w14:textId="77777777" w:rsidR="000B5F13" w:rsidRPr="00FE62ED" w:rsidRDefault="000B5F13">
            <w:pPr>
              <w:rPr>
                <w:sz w:val="24"/>
                <w:szCs w:val="24"/>
              </w:rPr>
            </w:pPr>
          </w:p>
        </w:tc>
        <w:tc>
          <w:tcPr>
            <w:tcW w:w="20" w:type="dxa"/>
            <w:tcBorders>
              <w:top w:val="single" w:sz="8" w:space="0" w:color="auto"/>
            </w:tcBorders>
            <w:vAlign w:val="bottom"/>
          </w:tcPr>
          <w:p w14:paraId="7745C0A9" w14:textId="77777777" w:rsidR="000B5F13" w:rsidRPr="00FE62ED" w:rsidRDefault="000B5F13">
            <w:pPr>
              <w:rPr>
                <w:sz w:val="24"/>
                <w:szCs w:val="24"/>
              </w:rPr>
            </w:pPr>
          </w:p>
        </w:tc>
        <w:tc>
          <w:tcPr>
            <w:tcW w:w="164" w:type="dxa"/>
            <w:tcBorders>
              <w:top w:val="single" w:sz="8" w:space="0" w:color="auto"/>
              <w:right w:val="single" w:sz="8" w:space="0" w:color="auto"/>
            </w:tcBorders>
            <w:vAlign w:val="bottom"/>
          </w:tcPr>
          <w:p w14:paraId="49FD1924" w14:textId="77777777" w:rsidR="000B5F13" w:rsidRPr="00FE62ED" w:rsidRDefault="000B5F13">
            <w:pPr>
              <w:rPr>
                <w:sz w:val="24"/>
                <w:szCs w:val="24"/>
              </w:rPr>
            </w:pPr>
          </w:p>
        </w:tc>
        <w:tc>
          <w:tcPr>
            <w:tcW w:w="1223" w:type="dxa"/>
            <w:gridSpan w:val="3"/>
            <w:tcBorders>
              <w:top w:val="single" w:sz="8" w:space="0" w:color="auto"/>
            </w:tcBorders>
            <w:vAlign w:val="bottom"/>
          </w:tcPr>
          <w:p w14:paraId="0DBA5CC3" w14:textId="77777777" w:rsidR="000B5F13" w:rsidRPr="00FE62ED" w:rsidRDefault="000B5F13">
            <w:pPr>
              <w:rPr>
                <w:sz w:val="24"/>
                <w:szCs w:val="24"/>
              </w:rPr>
            </w:pPr>
          </w:p>
        </w:tc>
        <w:tc>
          <w:tcPr>
            <w:tcW w:w="774" w:type="dxa"/>
            <w:gridSpan w:val="3"/>
            <w:tcBorders>
              <w:top w:val="single" w:sz="8" w:space="0" w:color="auto"/>
            </w:tcBorders>
            <w:vAlign w:val="bottom"/>
          </w:tcPr>
          <w:p w14:paraId="418560C8" w14:textId="77777777" w:rsidR="000B5F13" w:rsidRPr="00FE62ED" w:rsidRDefault="000B5F13">
            <w:pPr>
              <w:rPr>
                <w:sz w:val="24"/>
                <w:szCs w:val="24"/>
              </w:rPr>
            </w:pPr>
          </w:p>
        </w:tc>
        <w:tc>
          <w:tcPr>
            <w:tcW w:w="1063" w:type="dxa"/>
            <w:gridSpan w:val="6"/>
            <w:tcBorders>
              <w:top w:val="single" w:sz="8" w:space="0" w:color="auto"/>
            </w:tcBorders>
            <w:vAlign w:val="bottom"/>
          </w:tcPr>
          <w:p w14:paraId="34DEBE7C" w14:textId="77777777" w:rsidR="000B5F13" w:rsidRPr="00FE62ED" w:rsidRDefault="00373287">
            <w:pPr>
              <w:ind w:right="865"/>
              <w:jc w:val="right"/>
              <w:rPr>
                <w:sz w:val="20"/>
                <w:szCs w:val="20"/>
              </w:rPr>
            </w:pPr>
            <w:r w:rsidRPr="00FE62ED">
              <w:rPr>
                <w:rFonts w:eastAsia="Times New Roman"/>
                <w:w w:val="90"/>
              </w:rPr>
              <w:t>3</w:t>
            </w:r>
          </w:p>
        </w:tc>
        <w:tc>
          <w:tcPr>
            <w:tcW w:w="779" w:type="dxa"/>
            <w:tcBorders>
              <w:top w:val="single" w:sz="8" w:space="0" w:color="auto"/>
              <w:right w:val="single" w:sz="8" w:space="0" w:color="auto"/>
            </w:tcBorders>
            <w:vAlign w:val="bottom"/>
          </w:tcPr>
          <w:p w14:paraId="603E6F1D" w14:textId="77777777" w:rsidR="000B5F13" w:rsidRPr="00FE62ED" w:rsidRDefault="000B5F13">
            <w:pPr>
              <w:rPr>
                <w:sz w:val="24"/>
                <w:szCs w:val="24"/>
              </w:rPr>
            </w:pPr>
          </w:p>
        </w:tc>
        <w:tc>
          <w:tcPr>
            <w:tcW w:w="238" w:type="dxa"/>
            <w:gridSpan w:val="4"/>
            <w:vAlign w:val="bottom"/>
          </w:tcPr>
          <w:p w14:paraId="5639A418" w14:textId="77777777" w:rsidR="000B5F13" w:rsidRPr="00FE62ED" w:rsidRDefault="000B5F13">
            <w:pPr>
              <w:rPr>
                <w:sz w:val="1"/>
                <w:szCs w:val="1"/>
              </w:rPr>
            </w:pPr>
          </w:p>
        </w:tc>
      </w:tr>
      <w:tr w:rsidR="006A18C7" w:rsidRPr="00FE62ED" w14:paraId="1E140591" w14:textId="77777777" w:rsidTr="005D7B2D">
        <w:trPr>
          <w:trHeight w:val="50"/>
          <w:jc w:val="center"/>
        </w:trPr>
        <w:tc>
          <w:tcPr>
            <w:tcW w:w="561" w:type="dxa"/>
            <w:tcBorders>
              <w:left w:val="single" w:sz="8" w:space="0" w:color="auto"/>
              <w:bottom w:val="single" w:sz="8" w:space="0" w:color="auto"/>
              <w:right w:val="single" w:sz="8" w:space="0" w:color="auto"/>
            </w:tcBorders>
            <w:vAlign w:val="bottom"/>
          </w:tcPr>
          <w:p w14:paraId="7FDBBC6B" w14:textId="77777777" w:rsidR="000B5F13" w:rsidRPr="00FE62ED" w:rsidRDefault="000B5F13">
            <w:pPr>
              <w:rPr>
                <w:sz w:val="4"/>
                <w:szCs w:val="4"/>
              </w:rPr>
            </w:pPr>
          </w:p>
        </w:tc>
        <w:tc>
          <w:tcPr>
            <w:tcW w:w="1578" w:type="dxa"/>
            <w:tcBorders>
              <w:bottom w:val="single" w:sz="8" w:space="0" w:color="auto"/>
            </w:tcBorders>
            <w:vAlign w:val="bottom"/>
          </w:tcPr>
          <w:p w14:paraId="2BD849B0" w14:textId="77777777" w:rsidR="000B5F13" w:rsidRPr="00FE62ED" w:rsidRDefault="000B5F13">
            <w:pPr>
              <w:rPr>
                <w:sz w:val="4"/>
                <w:szCs w:val="4"/>
              </w:rPr>
            </w:pPr>
          </w:p>
        </w:tc>
        <w:tc>
          <w:tcPr>
            <w:tcW w:w="291" w:type="dxa"/>
            <w:tcBorders>
              <w:bottom w:val="single" w:sz="8" w:space="0" w:color="auto"/>
            </w:tcBorders>
            <w:vAlign w:val="bottom"/>
          </w:tcPr>
          <w:p w14:paraId="238F9F4F" w14:textId="77777777" w:rsidR="000B5F13" w:rsidRPr="00FE62ED" w:rsidRDefault="000B5F13">
            <w:pPr>
              <w:rPr>
                <w:sz w:val="4"/>
                <w:szCs w:val="4"/>
              </w:rPr>
            </w:pPr>
          </w:p>
        </w:tc>
        <w:tc>
          <w:tcPr>
            <w:tcW w:w="121" w:type="dxa"/>
            <w:tcBorders>
              <w:bottom w:val="single" w:sz="8" w:space="0" w:color="auto"/>
            </w:tcBorders>
            <w:vAlign w:val="bottom"/>
          </w:tcPr>
          <w:p w14:paraId="57DF6048" w14:textId="77777777" w:rsidR="000B5F13" w:rsidRPr="00FE62ED" w:rsidRDefault="000B5F13">
            <w:pPr>
              <w:rPr>
                <w:sz w:val="4"/>
                <w:szCs w:val="4"/>
              </w:rPr>
            </w:pPr>
          </w:p>
        </w:tc>
        <w:tc>
          <w:tcPr>
            <w:tcW w:w="552" w:type="dxa"/>
            <w:tcBorders>
              <w:bottom w:val="single" w:sz="8" w:space="0" w:color="auto"/>
            </w:tcBorders>
            <w:vAlign w:val="bottom"/>
          </w:tcPr>
          <w:p w14:paraId="2F7D880B" w14:textId="77777777" w:rsidR="000B5F13" w:rsidRPr="00FE62ED" w:rsidRDefault="000B5F13">
            <w:pPr>
              <w:rPr>
                <w:sz w:val="4"/>
                <w:szCs w:val="4"/>
              </w:rPr>
            </w:pPr>
          </w:p>
        </w:tc>
        <w:tc>
          <w:tcPr>
            <w:tcW w:w="20" w:type="dxa"/>
            <w:tcBorders>
              <w:bottom w:val="single" w:sz="8" w:space="0" w:color="auto"/>
            </w:tcBorders>
            <w:vAlign w:val="bottom"/>
          </w:tcPr>
          <w:p w14:paraId="7DD8D852" w14:textId="77777777" w:rsidR="000B5F13" w:rsidRPr="00FE62ED" w:rsidRDefault="000B5F13">
            <w:pPr>
              <w:rPr>
                <w:sz w:val="4"/>
                <w:szCs w:val="4"/>
              </w:rPr>
            </w:pPr>
          </w:p>
        </w:tc>
        <w:tc>
          <w:tcPr>
            <w:tcW w:w="455" w:type="dxa"/>
            <w:gridSpan w:val="6"/>
            <w:tcBorders>
              <w:bottom w:val="single" w:sz="8" w:space="0" w:color="auto"/>
            </w:tcBorders>
            <w:vAlign w:val="bottom"/>
          </w:tcPr>
          <w:p w14:paraId="02EFC930" w14:textId="77777777" w:rsidR="000B5F13" w:rsidRPr="00FE62ED" w:rsidRDefault="000B5F13">
            <w:pPr>
              <w:rPr>
                <w:sz w:val="4"/>
                <w:szCs w:val="4"/>
              </w:rPr>
            </w:pPr>
          </w:p>
        </w:tc>
        <w:tc>
          <w:tcPr>
            <w:tcW w:w="120" w:type="dxa"/>
            <w:gridSpan w:val="2"/>
            <w:tcBorders>
              <w:bottom w:val="single" w:sz="8" w:space="0" w:color="auto"/>
            </w:tcBorders>
            <w:vAlign w:val="bottom"/>
          </w:tcPr>
          <w:p w14:paraId="4405F29B" w14:textId="77777777" w:rsidR="000B5F13" w:rsidRPr="00FE62ED" w:rsidRDefault="000B5F13">
            <w:pPr>
              <w:rPr>
                <w:sz w:val="4"/>
                <w:szCs w:val="4"/>
              </w:rPr>
            </w:pPr>
          </w:p>
        </w:tc>
        <w:tc>
          <w:tcPr>
            <w:tcW w:w="120" w:type="dxa"/>
            <w:gridSpan w:val="2"/>
            <w:tcBorders>
              <w:bottom w:val="single" w:sz="8" w:space="0" w:color="auto"/>
            </w:tcBorders>
            <w:vAlign w:val="bottom"/>
          </w:tcPr>
          <w:p w14:paraId="3338F8AE" w14:textId="77777777" w:rsidR="000B5F13" w:rsidRPr="00FE62ED" w:rsidRDefault="000B5F13">
            <w:pPr>
              <w:rPr>
                <w:sz w:val="4"/>
                <w:szCs w:val="4"/>
              </w:rPr>
            </w:pPr>
          </w:p>
        </w:tc>
        <w:tc>
          <w:tcPr>
            <w:tcW w:w="20" w:type="dxa"/>
            <w:gridSpan w:val="2"/>
            <w:tcBorders>
              <w:bottom w:val="single" w:sz="8" w:space="0" w:color="auto"/>
            </w:tcBorders>
            <w:vAlign w:val="bottom"/>
          </w:tcPr>
          <w:p w14:paraId="2BA909EC" w14:textId="77777777" w:rsidR="000B5F13" w:rsidRPr="00FE62ED" w:rsidRDefault="000B5F13">
            <w:pPr>
              <w:rPr>
                <w:sz w:val="4"/>
                <w:szCs w:val="4"/>
              </w:rPr>
            </w:pPr>
          </w:p>
        </w:tc>
        <w:tc>
          <w:tcPr>
            <w:tcW w:w="98" w:type="dxa"/>
            <w:tcBorders>
              <w:bottom w:val="single" w:sz="8" w:space="0" w:color="auto"/>
            </w:tcBorders>
            <w:vAlign w:val="bottom"/>
          </w:tcPr>
          <w:p w14:paraId="0EEE6CFE" w14:textId="77777777" w:rsidR="000B5F13" w:rsidRPr="00FE62ED" w:rsidRDefault="000B5F13">
            <w:pPr>
              <w:rPr>
                <w:sz w:val="4"/>
                <w:szCs w:val="4"/>
              </w:rPr>
            </w:pPr>
          </w:p>
        </w:tc>
        <w:tc>
          <w:tcPr>
            <w:tcW w:w="102" w:type="dxa"/>
            <w:gridSpan w:val="2"/>
            <w:tcBorders>
              <w:bottom w:val="single" w:sz="8" w:space="0" w:color="auto"/>
            </w:tcBorders>
            <w:vAlign w:val="bottom"/>
          </w:tcPr>
          <w:p w14:paraId="6BD7FFF9" w14:textId="77777777" w:rsidR="000B5F13" w:rsidRPr="00FE62ED" w:rsidRDefault="000B5F13">
            <w:pPr>
              <w:rPr>
                <w:sz w:val="4"/>
                <w:szCs w:val="4"/>
              </w:rPr>
            </w:pPr>
          </w:p>
        </w:tc>
        <w:tc>
          <w:tcPr>
            <w:tcW w:w="120" w:type="dxa"/>
            <w:gridSpan w:val="2"/>
            <w:tcBorders>
              <w:bottom w:val="single" w:sz="8" w:space="0" w:color="auto"/>
            </w:tcBorders>
            <w:vAlign w:val="bottom"/>
          </w:tcPr>
          <w:p w14:paraId="5883DA08" w14:textId="77777777" w:rsidR="000B5F13" w:rsidRPr="00FE62ED" w:rsidRDefault="000B5F13">
            <w:pPr>
              <w:rPr>
                <w:sz w:val="4"/>
                <w:szCs w:val="4"/>
              </w:rPr>
            </w:pPr>
          </w:p>
        </w:tc>
        <w:tc>
          <w:tcPr>
            <w:tcW w:w="626" w:type="dxa"/>
            <w:tcBorders>
              <w:bottom w:val="single" w:sz="8" w:space="0" w:color="auto"/>
            </w:tcBorders>
            <w:vAlign w:val="bottom"/>
          </w:tcPr>
          <w:p w14:paraId="5550585F" w14:textId="77777777" w:rsidR="000B5F13" w:rsidRPr="00FE62ED" w:rsidRDefault="000B5F13">
            <w:pPr>
              <w:rPr>
                <w:sz w:val="4"/>
                <w:szCs w:val="4"/>
              </w:rPr>
            </w:pPr>
          </w:p>
        </w:tc>
        <w:tc>
          <w:tcPr>
            <w:tcW w:w="30" w:type="dxa"/>
            <w:tcBorders>
              <w:bottom w:val="single" w:sz="8" w:space="0" w:color="auto"/>
            </w:tcBorders>
            <w:vAlign w:val="bottom"/>
          </w:tcPr>
          <w:p w14:paraId="065B0AD5" w14:textId="77777777" w:rsidR="000B5F13" w:rsidRPr="00FE62ED" w:rsidRDefault="000B5F13">
            <w:pPr>
              <w:rPr>
                <w:sz w:val="4"/>
                <w:szCs w:val="4"/>
              </w:rPr>
            </w:pPr>
          </w:p>
        </w:tc>
        <w:tc>
          <w:tcPr>
            <w:tcW w:w="167" w:type="dxa"/>
            <w:gridSpan w:val="2"/>
            <w:tcBorders>
              <w:bottom w:val="single" w:sz="8" w:space="0" w:color="auto"/>
            </w:tcBorders>
            <w:vAlign w:val="bottom"/>
          </w:tcPr>
          <w:p w14:paraId="6DBB4A71" w14:textId="77777777" w:rsidR="000B5F13" w:rsidRPr="00FE62ED" w:rsidRDefault="000B5F13">
            <w:pPr>
              <w:rPr>
                <w:sz w:val="4"/>
                <w:szCs w:val="4"/>
              </w:rPr>
            </w:pPr>
          </w:p>
        </w:tc>
        <w:tc>
          <w:tcPr>
            <w:tcW w:w="360" w:type="dxa"/>
            <w:gridSpan w:val="2"/>
            <w:tcBorders>
              <w:bottom w:val="single" w:sz="8" w:space="0" w:color="auto"/>
            </w:tcBorders>
            <w:vAlign w:val="bottom"/>
          </w:tcPr>
          <w:p w14:paraId="4523D2AD" w14:textId="77777777" w:rsidR="000B5F13" w:rsidRPr="00FE62ED" w:rsidRDefault="000B5F13">
            <w:pPr>
              <w:rPr>
                <w:sz w:val="4"/>
                <w:szCs w:val="4"/>
              </w:rPr>
            </w:pPr>
          </w:p>
        </w:tc>
        <w:tc>
          <w:tcPr>
            <w:tcW w:w="120" w:type="dxa"/>
            <w:gridSpan w:val="4"/>
            <w:tcBorders>
              <w:bottom w:val="single" w:sz="8" w:space="0" w:color="auto"/>
            </w:tcBorders>
            <w:vAlign w:val="bottom"/>
          </w:tcPr>
          <w:p w14:paraId="0A5619FB" w14:textId="77777777" w:rsidR="000B5F13" w:rsidRPr="00FE62ED" w:rsidRDefault="000B5F13">
            <w:pPr>
              <w:rPr>
                <w:sz w:val="4"/>
                <w:szCs w:val="4"/>
              </w:rPr>
            </w:pPr>
          </w:p>
        </w:tc>
        <w:tc>
          <w:tcPr>
            <w:tcW w:w="20" w:type="dxa"/>
            <w:tcBorders>
              <w:bottom w:val="single" w:sz="8" w:space="0" w:color="auto"/>
            </w:tcBorders>
            <w:vAlign w:val="bottom"/>
          </w:tcPr>
          <w:p w14:paraId="242F7193" w14:textId="77777777" w:rsidR="000B5F13" w:rsidRPr="00FE62ED" w:rsidRDefault="000B5F13">
            <w:pPr>
              <w:rPr>
                <w:sz w:val="4"/>
                <w:szCs w:val="4"/>
              </w:rPr>
            </w:pPr>
          </w:p>
        </w:tc>
        <w:tc>
          <w:tcPr>
            <w:tcW w:w="164" w:type="dxa"/>
            <w:tcBorders>
              <w:bottom w:val="single" w:sz="8" w:space="0" w:color="auto"/>
              <w:right w:val="single" w:sz="8" w:space="0" w:color="auto"/>
            </w:tcBorders>
            <w:vAlign w:val="bottom"/>
          </w:tcPr>
          <w:p w14:paraId="4B24E181" w14:textId="77777777" w:rsidR="000B5F13" w:rsidRPr="00FE62ED" w:rsidRDefault="000B5F13">
            <w:pPr>
              <w:rPr>
                <w:sz w:val="4"/>
                <w:szCs w:val="4"/>
              </w:rPr>
            </w:pPr>
          </w:p>
        </w:tc>
        <w:tc>
          <w:tcPr>
            <w:tcW w:w="1214" w:type="dxa"/>
            <w:gridSpan w:val="2"/>
            <w:tcBorders>
              <w:bottom w:val="single" w:sz="8" w:space="0" w:color="auto"/>
            </w:tcBorders>
            <w:vAlign w:val="bottom"/>
          </w:tcPr>
          <w:p w14:paraId="60EBE82E" w14:textId="77777777" w:rsidR="000B5F13" w:rsidRPr="00FE62ED" w:rsidRDefault="000B5F13">
            <w:pPr>
              <w:rPr>
                <w:sz w:val="4"/>
                <w:szCs w:val="4"/>
              </w:rPr>
            </w:pPr>
          </w:p>
        </w:tc>
        <w:tc>
          <w:tcPr>
            <w:tcW w:w="783" w:type="dxa"/>
            <w:gridSpan w:val="4"/>
            <w:tcBorders>
              <w:bottom w:val="single" w:sz="8" w:space="0" w:color="auto"/>
            </w:tcBorders>
            <w:vAlign w:val="bottom"/>
          </w:tcPr>
          <w:p w14:paraId="55371024" w14:textId="77777777" w:rsidR="000B5F13" w:rsidRPr="00FE62ED" w:rsidRDefault="000B5F13">
            <w:pPr>
              <w:rPr>
                <w:sz w:val="4"/>
                <w:szCs w:val="4"/>
              </w:rPr>
            </w:pPr>
          </w:p>
        </w:tc>
        <w:tc>
          <w:tcPr>
            <w:tcW w:w="65" w:type="dxa"/>
            <w:tcBorders>
              <w:bottom w:val="single" w:sz="8" w:space="0" w:color="auto"/>
            </w:tcBorders>
            <w:vAlign w:val="bottom"/>
          </w:tcPr>
          <w:p w14:paraId="3C731057" w14:textId="77777777" w:rsidR="000B5F13" w:rsidRPr="00FE62ED" w:rsidRDefault="000B5F13">
            <w:pPr>
              <w:rPr>
                <w:sz w:val="4"/>
                <w:szCs w:val="4"/>
              </w:rPr>
            </w:pPr>
          </w:p>
        </w:tc>
        <w:tc>
          <w:tcPr>
            <w:tcW w:w="989" w:type="dxa"/>
            <w:gridSpan w:val="4"/>
            <w:tcBorders>
              <w:bottom w:val="single" w:sz="8" w:space="0" w:color="auto"/>
            </w:tcBorders>
            <w:vAlign w:val="bottom"/>
          </w:tcPr>
          <w:p w14:paraId="2546BC96" w14:textId="77777777" w:rsidR="000B5F13" w:rsidRPr="00FE62ED" w:rsidRDefault="000B5F13">
            <w:pPr>
              <w:rPr>
                <w:sz w:val="4"/>
                <w:szCs w:val="4"/>
              </w:rPr>
            </w:pPr>
          </w:p>
        </w:tc>
        <w:tc>
          <w:tcPr>
            <w:tcW w:w="788" w:type="dxa"/>
            <w:gridSpan w:val="2"/>
            <w:tcBorders>
              <w:bottom w:val="single" w:sz="8" w:space="0" w:color="auto"/>
              <w:right w:val="single" w:sz="8" w:space="0" w:color="auto"/>
            </w:tcBorders>
            <w:vAlign w:val="bottom"/>
          </w:tcPr>
          <w:p w14:paraId="25BD9E4F" w14:textId="77777777" w:rsidR="000B5F13" w:rsidRPr="00FE62ED" w:rsidRDefault="000B5F13">
            <w:pPr>
              <w:rPr>
                <w:sz w:val="4"/>
                <w:szCs w:val="4"/>
              </w:rPr>
            </w:pPr>
          </w:p>
        </w:tc>
        <w:tc>
          <w:tcPr>
            <w:tcW w:w="238" w:type="dxa"/>
            <w:gridSpan w:val="4"/>
            <w:vAlign w:val="bottom"/>
          </w:tcPr>
          <w:p w14:paraId="766F120A" w14:textId="77777777" w:rsidR="000B5F13" w:rsidRPr="00FE62ED" w:rsidRDefault="000B5F13">
            <w:pPr>
              <w:rPr>
                <w:sz w:val="1"/>
                <w:szCs w:val="1"/>
              </w:rPr>
            </w:pPr>
          </w:p>
        </w:tc>
      </w:tr>
      <w:tr w:rsidR="00846556" w:rsidRPr="00FE62ED" w14:paraId="47B35763" w14:textId="77777777" w:rsidTr="005D7B2D">
        <w:trPr>
          <w:gridAfter w:val="2"/>
          <w:wAfter w:w="106" w:type="dxa"/>
          <w:trHeight w:val="256"/>
          <w:jc w:val="center"/>
        </w:trPr>
        <w:tc>
          <w:tcPr>
            <w:tcW w:w="561" w:type="dxa"/>
            <w:vMerge w:val="restart"/>
            <w:tcBorders>
              <w:top w:val="single" w:sz="8" w:space="0" w:color="auto"/>
              <w:left w:val="single" w:sz="8" w:space="0" w:color="auto"/>
              <w:right w:val="single" w:sz="8" w:space="0" w:color="auto"/>
            </w:tcBorders>
          </w:tcPr>
          <w:p w14:paraId="01264FF1" w14:textId="6A71A054" w:rsidR="00846556" w:rsidRPr="00FE62ED" w:rsidRDefault="00846556" w:rsidP="00846556">
            <w:pPr>
              <w:spacing w:line="256" w:lineRule="exact"/>
              <w:ind w:right="161"/>
              <w:jc w:val="center"/>
              <w:rPr>
                <w:sz w:val="20"/>
                <w:szCs w:val="20"/>
              </w:rPr>
            </w:pPr>
            <w:r w:rsidRPr="00FE62ED">
              <w:rPr>
                <w:rFonts w:eastAsia="Times New Roman"/>
                <w:sz w:val="24"/>
                <w:szCs w:val="24"/>
              </w:rPr>
              <w:t>1</w:t>
            </w:r>
            <w:r w:rsidR="00CB0A8F" w:rsidRPr="00FE62ED">
              <w:rPr>
                <w:rFonts w:eastAsia="Times New Roman"/>
                <w:sz w:val="24"/>
                <w:szCs w:val="24"/>
              </w:rPr>
              <w:t>2</w:t>
            </w:r>
          </w:p>
        </w:tc>
        <w:tc>
          <w:tcPr>
            <w:tcW w:w="4331" w:type="dxa"/>
            <w:gridSpan w:val="25"/>
            <w:tcBorders>
              <w:top w:val="single" w:sz="8" w:space="0" w:color="auto"/>
              <w:left w:val="single" w:sz="8" w:space="0" w:color="auto"/>
            </w:tcBorders>
            <w:vAlign w:val="bottom"/>
          </w:tcPr>
          <w:p w14:paraId="35D56FDF" w14:textId="6E3963AA" w:rsidR="00846556" w:rsidRPr="00FE62ED" w:rsidRDefault="00846556">
            <w:pPr>
              <w:spacing w:line="256" w:lineRule="exact"/>
              <w:ind w:left="40"/>
              <w:rPr>
                <w:sz w:val="20"/>
                <w:szCs w:val="20"/>
              </w:rPr>
            </w:pPr>
            <w:r w:rsidRPr="00FE62ED">
              <w:rPr>
                <w:rFonts w:eastAsia="Times New Roman"/>
                <w:sz w:val="24"/>
                <w:szCs w:val="24"/>
              </w:rPr>
              <w:t>объекты и интервалы испытания в</w:t>
            </w:r>
          </w:p>
        </w:tc>
        <w:tc>
          <w:tcPr>
            <w:tcW w:w="360" w:type="dxa"/>
            <w:gridSpan w:val="2"/>
            <w:tcBorders>
              <w:top w:val="single" w:sz="8" w:space="0" w:color="auto"/>
            </w:tcBorders>
            <w:vAlign w:val="bottom"/>
          </w:tcPr>
          <w:p w14:paraId="58319501" w14:textId="77777777" w:rsidR="00846556" w:rsidRPr="00FE62ED" w:rsidRDefault="00846556"/>
        </w:tc>
        <w:tc>
          <w:tcPr>
            <w:tcW w:w="120" w:type="dxa"/>
            <w:gridSpan w:val="2"/>
            <w:tcBorders>
              <w:top w:val="single" w:sz="8" w:space="0" w:color="auto"/>
            </w:tcBorders>
            <w:vAlign w:val="bottom"/>
          </w:tcPr>
          <w:p w14:paraId="012E2840" w14:textId="77777777" w:rsidR="00846556" w:rsidRPr="00FE62ED" w:rsidRDefault="00846556"/>
        </w:tc>
        <w:tc>
          <w:tcPr>
            <w:tcW w:w="20" w:type="dxa"/>
            <w:tcBorders>
              <w:top w:val="single" w:sz="8" w:space="0" w:color="auto"/>
            </w:tcBorders>
            <w:vAlign w:val="bottom"/>
          </w:tcPr>
          <w:p w14:paraId="62CACD67" w14:textId="77777777" w:rsidR="00846556" w:rsidRPr="00FE62ED" w:rsidRDefault="00846556"/>
        </w:tc>
        <w:tc>
          <w:tcPr>
            <w:tcW w:w="253" w:type="dxa"/>
            <w:gridSpan w:val="4"/>
            <w:tcBorders>
              <w:top w:val="single" w:sz="8" w:space="0" w:color="auto"/>
              <w:right w:val="single" w:sz="8" w:space="0" w:color="auto"/>
            </w:tcBorders>
            <w:vAlign w:val="bottom"/>
          </w:tcPr>
          <w:p w14:paraId="1936E46E" w14:textId="77777777" w:rsidR="00846556" w:rsidRPr="00FE62ED" w:rsidRDefault="00846556"/>
        </w:tc>
        <w:tc>
          <w:tcPr>
            <w:tcW w:w="1131" w:type="dxa"/>
            <w:tcBorders>
              <w:top w:val="single" w:sz="8" w:space="0" w:color="auto"/>
              <w:left w:val="single" w:sz="8" w:space="0" w:color="auto"/>
            </w:tcBorders>
            <w:vAlign w:val="bottom"/>
          </w:tcPr>
          <w:p w14:paraId="69E60023" w14:textId="1335AE11" w:rsidR="00846556" w:rsidRPr="00FE62ED" w:rsidRDefault="00846556">
            <w:pPr>
              <w:spacing w:line="256" w:lineRule="exact"/>
              <w:ind w:left="40"/>
              <w:rPr>
                <w:sz w:val="20"/>
                <w:szCs w:val="20"/>
              </w:rPr>
            </w:pPr>
          </w:p>
        </w:tc>
        <w:tc>
          <w:tcPr>
            <w:tcW w:w="778" w:type="dxa"/>
            <w:gridSpan w:val="3"/>
            <w:tcBorders>
              <w:top w:val="single" w:sz="8" w:space="0" w:color="auto"/>
            </w:tcBorders>
            <w:vAlign w:val="bottom"/>
          </w:tcPr>
          <w:p w14:paraId="37A0370D" w14:textId="77777777" w:rsidR="00846556" w:rsidRPr="00FE62ED" w:rsidRDefault="00846556"/>
        </w:tc>
        <w:tc>
          <w:tcPr>
            <w:tcW w:w="206" w:type="dxa"/>
            <w:gridSpan w:val="5"/>
            <w:tcBorders>
              <w:top w:val="single" w:sz="8" w:space="0" w:color="auto"/>
            </w:tcBorders>
            <w:vAlign w:val="bottom"/>
          </w:tcPr>
          <w:p w14:paraId="186CBCA0" w14:textId="77777777" w:rsidR="00846556" w:rsidRPr="00FE62ED" w:rsidRDefault="00846556"/>
        </w:tc>
        <w:tc>
          <w:tcPr>
            <w:tcW w:w="850" w:type="dxa"/>
            <w:tcBorders>
              <w:top w:val="single" w:sz="8" w:space="0" w:color="auto"/>
            </w:tcBorders>
            <w:vAlign w:val="bottom"/>
          </w:tcPr>
          <w:p w14:paraId="1E8D03DE" w14:textId="77777777" w:rsidR="00846556" w:rsidRPr="00FE62ED" w:rsidRDefault="00846556"/>
        </w:tc>
        <w:tc>
          <w:tcPr>
            <w:tcW w:w="874" w:type="dxa"/>
            <w:gridSpan w:val="3"/>
            <w:tcBorders>
              <w:top w:val="single" w:sz="8" w:space="0" w:color="auto"/>
              <w:right w:val="single" w:sz="8" w:space="0" w:color="auto"/>
            </w:tcBorders>
            <w:vAlign w:val="bottom"/>
          </w:tcPr>
          <w:p w14:paraId="22DA28E7" w14:textId="77777777" w:rsidR="00846556" w:rsidRPr="00FE62ED" w:rsidRDefault="00846556"/>
        </w:tc>
        <w:tc>
          <w:tcPr>
            <w:tcW w:w="132" w:type="dxa"/>
            <w:gridSpan w:val="2"/>
            <w:tcBorders>
              <w:left w:val="single" w:sz="8" w:space="0" w:color="auto"/>
            </w:tcBorders>
            <w:vAlign w:val="bottom"/>
          </w:tcPr>
          <w:p w14:paraId="265FE3D0" w14:textId="77777777" w:rsidR="00846556" w:rsidRPr="00FE62ED" w:rsidRDefault="00846556">
            <w:pPr>
              <w:rPr>
                <w:sz w:val="1"/>
                <w:szCs w:val="1"/>
              </w:rPr>
            </w:pPr>
          </w:p>
        </w:tc>
      </w:tr>
      <w:tr w:rsidR="00846556" w:rsidRPr="00FE62ED" w14:paraId="50B0663F" w14:textId="77777777" w:rsidTr="005D7B2D">
        <w:trPr>
          <w:trHeight w:val="281"/>
          <w:jc w:val="center"/>
        </w:trPr>
        <w:tc>
          <w:tcPr>
            <w:tcW w:w="561" w:type="dxa"/>
            <w:vMerge/>
            <w:tcBorders>
              <w:left w:val="single" w:sz="8" w:space="0" w:color="auto"/>
              <w:right w:val="single" w:sz="8" w:space="0" w:color="auto"/>
            </w:tcBorders>
            <w:vAlign w:val="bottom"/>
          </w:tcPr>
          <w:p w14:paraId="462C4CFA" w14:textId="77777777" w:rsidR="00846556" w:rsidRPr="00FE62ED" w:rsidRDefault="00846556">
            <w:pPr>
              <w:rPr>
                <w:sz w:val="24"/>
                <w:szCs w:val="24"/>
              </w:rPr>
            </w:pPr>
          </w:p>
        </w:tc>
        <w:tc>
          <w:tcPr>
            <w:tcW w:w="2542" w:type="dxa"/>
            <w:gridSpan w:val="4"/>
            <w:tcBorders>
              <w:left w:val="single" w:sz="8" w:space="0" w:color="auto"/>
            </w:tcBorders>
            <w:vAlign w:val="bottom"/>
          </w:tcPr>
          <w:p w14:paraId="2C91EEC2" w14:textId="73F122FE" w:rsidR="00846556" w:rsidRPr="00FE62ED" w:rsidRDefault="00846556">
            <w:pPr>
              <w:ind w:left="40"/>
              <w:rPr>
                <w:sz w:val="20"/>
                <w:szCs w:val="20"/>
              </w:rPr>
            </w:pPr>
            <w:r w:rsidRPr="00FE62ED">
              <w:rPr>
                <w:rFonts w:eastAsia="Times New Roman"/>
                <w:sz w:val="24"/>
                <w:szCs w:val="24"/>
              </w:rPr>
              <w:t xml:space="preserve"> - открытом стволе, м</w:t>
            </w:r>
          </w:p>
        </w:tc>
        <w:tc>
          <w:tcPr>
            <w:tcW w:w="466" w:type="dxa"/>
            <w:gridSpan w:val="6"/>
            <w:vAlign w:val="bottom"/>
          </w:tcPr>
          <w:p w14:paraId="75815D71" w14:textId="77777777" w:rsidR="00846556" w:rsidRPr="00FE62ED" w:rsidRDefault="00846556">
            <w:pPr>
              <w:rPr>
                <w:sz w:val="24"/>
                <w:szCs w:val="24"/>
              </w:rPr>
            </w:pPr>
          </w:p>
        </w:tc>
        <w:tc>
          <w:tcPr>
            <w:tcW w:w="120" w:type="dxa"/>
            <w:gridSpan w:val="2"/>
            <w:vAlign w:val="bottom"/>
          </w:tcPr>
          <w:p w14:paraId="7EEAB780" w14:textId="77777777" w:rsidR="00846556" w:rsidRPr="00FE62ED" w:rsidRDefault="00846556">
            <w:pPr>
              <w:rPr>
                <w:sz w:val="24"/>
                <w:szCs w:val="24"/>
              </w:rPr>
            </w:pPr>
          </w:p>
        </w:tc>
        <w:tc>
          <w:tcPr>
            <w:tcW w:w="120" w:type="dxa"/>
            <w:gridSpan w:val="2"/>
            <w:vAlign w:val="bottom"/>
          </w:tcPr>
          <w:p w14:paraId="0D8EA8A8" w14:textId="77777777" w:rsidR="00846556" w:rsidRPr="00FE62ED" w:rsidRDefault="00846556">
            <w:pPr>
              <w:rPr>
                <w:sz w:val="24"/>
                <w:szCs w:val="24"/>
              </w:rPr>
            </w:pPr>
          </w:p>
        </w:tc>
        <w:tc>
          <w:tcPr>
            <w:tcW w:w="20" w:type="dxa"/>
            <w:gridSpan w:val="2"/>
            <w:vAlign w:val="bottom"/>
          </w:tcPr>
          <w:p w14:paraId="34E8F1F3" w14:textId="77777777" w:rsidR="00846556" w:rsidRPr="00FE62ED" w:rsidRDefault="00846556">
            <w:pPr>
              <w:rPr>
                <w:sz w:val="24"/>
                <w:szCs w:val="24"/>
              </w:rPr>
            </w:pPr>
          </w:p>
        </w:tc>
        <w:tc>
          <w:tcPr>
            <w:tcW w:w="107" w:type="dxa"/>
            <w:gridSpan w:val="2"/>
            <w:vAlign w:val="bottom"/>
          </w:tcPr>
          <w:p w14:paraId="6796C49A" w14:textId="77777777" w:rsidR="00846556" w:rsidRPr="00FE62ED" w:rsidRDefault="00846556">
            <w:pPr>
              <w:rPr>
                <w:sz w:val="24"/>
                <w:szCs w:val="24"/>
              </w:rPr>
            </w:pPr>
          </w:p>
        </w:tc>
        <w:tc>
          <w:tcPr>
            <w:tcW w:w="93" w:type="dxa"/>
            <w:vAlign w:val="bottom"/>
          </w:tcPr>
          <w:p w14:paraId="1E01332C" w14:textId="77777777" w:rsidR="00846556" w:rsidRPr="00FE62ED" w:rsidRDefault="00846556">
            <w:pPr>
              <w:rPr>
                <w:sz w:val="24"/>
                <w:szCs w:val="24"/>
              </w:rPr>
            </w:pPr>
          </w:p>
        </w:tc>
        <w:tc>
          <w:tcPr>
            <w:tcW w:w="120" w:type="dxa"/>
            <w:gridSpan w:val="2"/>
            <w:vAlign w:val="bottom"/>
          </w:tcPr>
          <w:p w14:paraId="2F14CFB0" w14:textId="77777777" w:rsidR="00846556" w:rsidRPr="00FE62ED" w:rsidRDefault="00846556">
            <w:pPr>
              <w:rPr>
                <w:sz w:val="24"/>
                <w:szCs w:val="24"/>
              </w:rPr>
            </w:pPr>
          </w:p>
        </w:tc>
        <w:tc>
          <w:tcPr>
            <w:tcW w:w="635" w:type="dxa"/>
            <w:gridSpan w:val="2"/>
            <w:vAlign w:val="bottom"/>
          </w:tcPr>
          <w:p w14:paraId="4C706F53" w14:textId="77777777" w:rsidR="00846556" w:rsidRPr="00FE62ED" w:rsidRDefault="00846556">
            <w:pPr>
              <w:rPr>
                <w:sz w:val="24"/>
                <w:szCs w:val="24"/>
              </w:rPr>
            </w:pPr>
          </w:p>
        </w:tc>
        <w:tc>
          <w:tcPr>
            <w:tcW w:w="30" w:type="dxa"/>
            <w:vAlign w:val="bottom"/>
          </w:tcPr>
          <w:p w14:paraId="106B9B92" w14:textId="77777777" w:rsidR="00846556" w:rsidRPr="00FE62ED" w:rsidRDefault="00846556">
            <w:pPr>
              <w:rPr>
                <w:sz w:val="24"/>
                <w:szCs w:val="24"/>
              </w:rPr>
            </w:pPr>
          </w:p>
        </w:tc>
        <w:tc>
          <w:tcPr>
            <w:tcW w:w="167" w:type="dxa"/>
            <w:gridSpan w:val="2"/>
            <w:vAlign w:val="bottom"/>
          </w:tcPr>
          <w:p w14:paraId="0B3BF068" w14:textId="77777777" w:rsidR="00846556" w:rsidRPr="00FE62ED" w:rsidRDefault="00846556">
            <w:pPr>
              <w:rPr>
                <w:sz w:val="24"/>
                <w:szCs w:val="24"/>
              </w:rPr>
            </w:pPr>
          </w:p>
        </w:tc>
        <w:tc>
          <w:tcPr>
            <w:tcW w:w="360" w:type="dxa"/>
            <w:gridSpan w:val="2"/>
            <w:vAlign w:val="bottom"/>
          </w:tcPr>
          <w:p w14:paraId="15827A62" w14:textId="77777777" w:rsidR="00846556" w:rsidRPr="00FE62ED" w:rsidRDefault="00846556">
            <w:pPr>
              <w:rPr>
                <w:sz w:val="24"/>
                <w:szCs w:val="24"/>
              </w:rPr>
            </w:pPr>
          </w:p>
        </w:tc>
        <w:tc>
          <w:tcPr>
            <w:tcW w:w="120" w:type="dxa"/>
            <w:gridSpan w:val="4"/>
            <w:vAlign w:val="bottom"/>
          </w:tcPr>
          <w:p w14:paraId="499DC8B5" w14:textId="77777777" w:rsidR="00846556" w:rsidRPr="00FE62ED" w:rsidRDefault="00846556">
            <w:pPr>
              <w:rPr>
                <w:sz w:val="24"/>
                <w:szCs w:val="24"/>
              </w:rPr>
            </w:pPr>
          </w:p>
        </w:tc>
        <w:tc>
          <w:tcPr>
            <w:tcW w:w="20" w:type="dxa"/>
            <w:vAlign w:val="bottom"/>
          </w:tcPr>
          <w:p w14:paraId="4529B00E" w14:textId="77777777" w:rsidR="00846556" w:rsidRPr="00FE62ED" w:rsidRDefault="00846556">
            <w:pPr>
              <w:rPr>
                <w:sz w:val="24"/>
                <w:szCs w:val="24"/>
              </w:rPr>
            </w:pPr>
          </w:p>
        </w:tc>
        <w:tc>
          <w:tcPr>
            <w:tcW w:w="164" w:type="dxa"/>
            <w:tcBorders>
              <w:right w:val="single" w:sz="8" w:space="0" w:color="auto"/>
            </w:tcBorders>
            <w:vAlign w:val="bottom"/>
          </w:tcPr>
          <w:p w14:paraId="6B53DCEE" w14:textId="77777777" w:rsidR="00846556" w:rsidRPr="00FE62ED" w:rsidRDefault="00846556">
            <w:pPr>
              <w:rPr>
                <w:sz w:val="24"/>
                <w:szCs w:val="24"/>
              </w:rPr>
            </w:pPr>
          </w:p>
        </w:tc>
        <w:tc>
          <w:tcPr>
            <w:tcW w:w="1223" w:type="dxa"/>
            <w:gridSpan w:val="3"/>
            <w:tcBorders>
              <w:left w:val="single" w:sz="8" w:space="0" w:color="auto"/>
            </w:tcBorders>
            <w:vAlign w:val="bottom"/>
          </w:tcPr>
          <w:p w14:paraId="0B4F7A1E" w14:textId="0D637069" w:rsidR="00846556" w:rsidRPr="00FE62ED" w:rsidRDefault="00846556">
            <w:pPr>
              <w:rPr>
                <w:sz w:val="24"/>
                <w:szCs w:val="24"/>
              </w:rPr>
            </w:pPr>
            <w:r w:rsidRPr="00FE62ED">
              <w:rPr>
                <w:rFonts w:eastAsia="Times New Roman"/>
                <w:sz w:val="24"/>
                <w:szCs w:val="24"/>
              </w:rPr>
              <w:t>Нет</w:t>
            </w:r>
          </w:p>
        </w:tc>
        <w:tc>
          <w:tcPr>
            <w:tcW w:w="774" w:type="dxa"/>
            <w:gridSpan w:val="3"/>
            <w:vAlign w:val="bottom"/>
          </w:tcPr>
          <w:p w14:paraId="030C9ADB" w14:textId="77777777" w:rsidR="00846556" w:rsidRPr="00FE62ED" w:rsidRDefault="00846556">
            <w:pPr>
              <w:rPr>
                <w:sz w:val="24"/>
                <w:szCs w:val="24"/>
              </w:rPr>
            </w:pPr>
          </w:p>
        </w:tc>
        <w:tc>
          <w:tcPr>
            <w:tcW w:w="74" w:type="dxa"/>
            <w:gridSpan w:val="2"/>
            <w:vAlign w:val="bottom"/>
          </w:tcPr>
          <w:p w14:paraId="159D81C1" w14:textId="77777777" w:rsidR="00846556" w:rsidRPr="00FE62ED" w:rsidRDefault="00846556">
            <w:pPr>
              <w:rPr>
                <w:sz w:val="24"/>
                <w:szCs w:val="24"/>
              </w:rPr>
            </w:pPr>
          </w:p>
        </w:tc>
        <w:tc>
          <w:tcPr>
            <w:tcW w:w="989" w:type="dxa"/>
            <w:gridSpan w:val="4"/>
            <w:vAlign w:val="bottom"/>
          </w:tcPr>
          <w:p w14:paraId="56877373" w14:textId="77777777" w:rsidR="00846556" w:rsidRPr="00FE62ED" w:rsidRDefault="00846556">
            <w:pPr>
              <w:rPr>
                <w:sz w:val="24"/>
                <w:szCs w:val="24"/>
              </w:rPr>
            </w:pPr>
          </w:p>
        </w:tc>
        <w:tc>
          <w:tcPr>
            <w:tcW w:w="779" w:type="dxa"/>
            <w:tcBorders>
              <w:right w:val="single" w:sz="8" w:space="0" w:color="auto"/>
            </w:tcBorders>
            <w:vAlign w:val="bottom"/>
          </w:tcPr>
          <w:p w14:paraId="2564E54F" w14:textId="77777777" w:rsidR="00846556" w:rsidRPr="00FE62ED" w:rsidRDefault="00846556">
            <w:pPr>
              <w:rPr>
                <w:sz w:val="24"/>
                <w:szCs w:val="24"/>
              </w:rPr>
            </w:pPr>
          </w:p>
        </w:tc>
        <w:tc>
          <w:tcPr>
            <w:tcW w:w="238" w:type="dxa"/>
            <w:gridSpan w:val="4"/>
            <w:tcBorders>
              <w:left w:val="single" w:sz="8" w:space="0" w:color="auto"/>
            </w:tcBorders>
            <w:vAlign w:val="bottom"/>
          </w:tcPr>
          <w:p w14:paraId="2ABDDC12" w14:textId="77777777" w:rsidR="00846556" w:rsidRPr="00FE62ED" w:rsidRDefault="00846556">
            <w:pPr>
              <w:rPr>
                <w:sz w:val="1"/>
                <w:szCs w:val="1"/>
              </w:rPr>
            </w:pPr>
          </w:p>
        </w:tc>
      </w:tr>
      <w:tr w:rsidR="00077151" w:rsidRPr="00FE62ED" w14:paraId="6285E6E1" w14:textId="77777777" w:rsidTr="003F5369">
        <w:trPr>
          <w:trHeight w:val="281"/>
          <w:jc w:val="center"/>
        </w:trPr>
        <w:tc>
          <w:tcPr>
            <w:tcW w:w="561" w:type="dxa"/>
            <w:vMerge/>
            <w:tcBorders>
              <w:left w:val="single" w:sz="8" w:space="0" w:color="auto"/>
              <w:bottom w:val="single" w:sz="8" w:space="0" w:color="auto"/>
              <w:right w:val="single" w:sz="8" w:space="0" w:color="auto"/>
            </w:tcBorders>
            <w:vAlign w:val="bottom"/>
          </w:tcPr>
          <w:p w14:paraId="2EE2D9A4" w14:textId="77777777" w:rsidR="00077151" w:rsidRPr="00FE62ED" w:rsidRDefault="00077151">
            <w:pPr>
              <w:rPr>
                <w:sz w:val="24"/>
                <w:szCs w:val="24"/>
              </w:rPr>
            </w:pPr>
          </w:p>
        </w:tc>
        <w:tc>
          <w:tcPr>
            <w:tcW w:w="2542" w:type="dxa"/>
            <w:gridSpan w:val="4"/>
            <w:tcBorders>
              <w:left w:val="single" w:sz="8" w:space="0" w:color="auto"/>
              <w:bottom w:val="single" w:sz="8" w:space="0" w:color="auto"/>
            </w:tcBorders>
            <w:vAlign w:val="bottom"/>
          </w:tcPr>
          <w:p w14:paraId="4FC44650" w14:textId="06333BF4" w:rsidR="00077151" w:rsidRPr="00FE62ED" w:rsidRDefault="00077151">
            <w:pPr>
              <w:ind w:left="40"/>
              <w:rPr>
                <w:rFonts w:eastAsia="Times New Roman"/>
                <w:sz w:val="24"/>
                <w:szCs w:val="24"/>
              </w:rPr>
            </w:pPr>
            <w:r w:rsidRPr="00FE62ED">
              <w:rPr>
                <w:rFonts w:eastAsia="Times New Roman"/>
                <w:sz w:val="24"/>
                <w:szCs w:val="24"/>
              </w:rPr>
              <w:t xml:space="preserve"> - в обсаженном стволе (м) по вертикали</w:t>
            </w:r>
          </w:p>
        </w:tc>
        <w:tc>
          <w:tcPr>
            <w:tcW w:w="466" w:type="dxa"/>
            <w:gridSpan w:val="6"/>
            <w:tcBorders>
              <w:bottom w:val="single" w:sz="8" w:space="0" w:color="auto"/>
            </w:tcBorders>
            <w:vAlign w:val="bottom"/>
          </w:tcPr>
          <w:p w14:paraId="37CA4DD2" w14:textId="77777777" w:rsidR="00077151" w:rsidRPr="00FE62ED" w:rsidRDefault="00077151">
            <w:pPr>
              <w:rPr>
                <w:sz w:val="24"/>
                <w:szCs w:val="24"/>
              </w:rPr>
            </w:pPr>
          </w:p>
        </w:tc>
        <w:tc>
          <w:tcPr>
            <w:tcW w:w="120" w:type="dxa"/>
            <w:gridSpan w:val="2"/>
            <w:tcBorders>
              <w:bottom w:val="single" w:sz="8" w:space="0" w:color="auto"/>
            </w:tcBorders>
            <w:vAlign w:val="bottom"/>
          </w:tcPr>
          <w:p w14:paraId="67183433" w14:textId="77777777" w:rsidR="00077151" w:rsidRPr="00FE62ED" w:rsidRDefault="00077151">
            <w:pPr>
              <w:rPr>
                <w:sz w:val="24"/>
                <w:szCs w:val="24"/>
              </w:rPr>
            </w:pPr>
          </w:p>
        </w:tc>
        <w:tc>
          <w:tcPr>
            <w:tcW w:w="120" w:type="dxa"/>
            <w:gridSpan w:val="2"/>
            <w:tcBorders>
              <w:bottom w:val="single" w:sz="8" w:space="0" w:color="auto"/>
            </w:tcBorders>
            <w:vAlign w:val="bottom"/>
          </w:tcPr>
          <w:p w14:paraId="26976A3C" w14:textId="77777777" w:rsidR="00077151" w:rsidRPr="00FE62ED" w:rsidRDefault="00077151">
            <w:pPr>
              <w:rPr>
                <w:sz w:val="24"/>
                <w:szCs w:val="24"/>
              </w:rPr>
            </w:pPr>
          </w:p>
        </w:tc>
        <w:tc>
          <w:tcPr>
            <w:tcW w:w="20" w:type="dxa"/>
            <w:gridSpan w:val="2"/>
            <w:tcBorders>
              <w:bottom w:val="single" w:sz="8" w:space="0" w:color="auto"/>
            </w:tcBorders>
            <w:vAlign w:val="bottom"/>
          </w:tcPr>
          <w:p w14:paraId="19D3543E" w14:textId="77777777" w:rsidR="00077151" w:rsidRPr="00FE62ED" w:rsidRDefault="00077151">
            <w:pPr>
              <w:rPr>
                <w:sz w:val="24"/>
                <w:szCs w:val="24"/>
              </w:rPr>
            </w:pPr>
          </w:p>
        </w:tc>
        <w:tc>
          <w:tcPr>
            <w:tcW w:w="107" w:type="dxa"/>
            <w:gridSpan w:val="2"/>
            <w:tcBorders>
              <w:bottom w:val="single" w:sz="8" w:space="0" w:color="auto"/>
            </w:tcBorders>
            <w:vAlign w:val="bottom"/>
          </w:tcPr>
          <w:p w14:paraId="5B539D32" w14:textId="77777777" w:rsidR="00077151" w:rsidRPr="00FE62ED" w:rsidRDefault="00077151">
            <w:pPr>
              <w:rPr>
                <w:sz w:val="24"/>
                <w:szCs w:val="24"/>
              </w:rPr>
            </w:pPr>
          </w:p>
        </w:tc>
        <w:tc>
          <w:tcPr>
            <w:tcW w:w="93" w:type="dxa"/>
            <w:tcBorders>
              <w:bottom w:val="single" w:sz="8" w:space="0" w:color="auto"/>
            </w:tcBorders>
            <w:vAlign w:val="bottom"/>
          </w:tcPr>
          <w:p w14:paraId="31C27CBA" w14:textId="77777777" w:rsidR="00077151" w:rsidRPr="00FE62ED" w:rsidRDefault="00077151">
            <w:pPr>
              <w:rPr>
                <w:sz w:val="24"/>
                <w:szCs w:val="24"/>
              </w:rPr>
            </w:pPr>
          </w:p>
        </w:tc>
        <w:tc>
          <w:tcPr>
            <w:tcW w:w="120" w:type="dxa"/>
            <w:gridSpan w:val="2"/>
            <w:tcBorders>
              <w:bottom w:val="single" w:sz="8" w:space="0" w:color="auto"/>
            </w:tcBorders>
            <w:vAlign w:val="bottom"/>
          </w:tcPr>
          <w:p w14:paraId="0D37C530" w14:textId="77777777" w:rsidR="00077151" w:rsidRPr="00FE62ED" w:rsidRDefault="00077151">
            <w:pPr>
              <w:rPr>
                <w:sz w:val="24"/>
                <w:szCs w:val="24"/>
              </w:rPr>
            </w:pPr>
          </w:p>
        </w:tc>
        <w:tc>
          <w:tcPr>
            <w:tcW w:w="635" w:type="dxa"/>
            <w:gridSpan w:val="2"/>
            <w:tcBorders>
              <w:bottom w:val="single" w:sz="8" w:space="0" w:color="auto"/>
            </w:tcBorders>
            <w:vAlign w:val="bottom"/>
          </w:tcPr>
          <w:p w14:paraId="2F947F35" w14:textId="77777777" w:rsidR="00077151" w:rsidRPr="00FE62ED" w:rsidRDefault="00077151">
            <w:pPr>
              <w:rPr>
                <w:sz w:val="24"/>
                <w:szCs w:val="24"/>
              </w:rPr>
            </w:pPr>
          </w:p>
        </w:tc>
        <w:tc>
          <w:tcPr>
            <w:tcW w:w="30" w:type="dxa"/>
            <w:tcBorders>
              <w:bottom w:val="single" w:sz="8" w:space="0" w:color="auto"/>
            </w:tcBorders>
            <w:vAlign w:val="bottom"/>
          </w:tcPr>
          <w:p w14:paraId="6EE0D3A4" w14:textId="77777777" w:rsidR="00077151" w:rsidRPr="00FE62ED" w:rsidRDefault="00077151">
            <w:pPr>
              <w:rPr>
                <w:sz w:val="24"/>
                <w:szCs w:val="24"/>
              </w:rPr>
            </w:pPr>
          </w:p>
        </w:tc>
        <w:tc>
          <w:tcPr>
            <w:tcW w:w="167" w:type="dxa"/>
            <w:gridSpan w:val="2"/>
            <w:tcBorders>
              <w:bottom w:val="single" w:sz="8" w:space="0" w:color="auto"/>
            </w:tcBorders>
            <w:vAlign w:val="bottom"/>
          </w:tcPr>
          <w:p w14:paraId="42242E0B" w14:textId="77777777" w:rsidR="00077151" w:rsidRPr="00FE62ED" w:rsidRDefault="00077151">
            <w:pPr>
              <w:rPr>
                <w:sz w:val="24"/>
                <w:szCs w:val="24"/>
              </w:rPr>
            </w:pPr>
          </w:p>
        </w:tc>
        <w:tc>
          <w:tcPr>
            <w:tcW w:w="360" w:type="dxa"/>
            <w:gridSpan w:val="2"/>
            <w:tcBorders>
              <w:bottom w:val="single" w:sz="8" w:space="0" w:color="auto"/>
            </w:tcBorders>
            <w:vAlign w:val="bottom"/>
          </w:tcPr>
          <w:p w14:paraId="01073265" w14:textId="77777777" w:rsidR="00077151" w:rsidRPr="00FE62ED" w:rsidRDefault="00077151">
            <w:pPr>
              <w:rPr>
                <w:sz w:val="24"/>
                <w:szCs w:val="24"/>
              </w:rPr>
            </w:pPr>
          </w:p>
        </w:tc>
        <w:tc>
          <w:tcPr>
            <w:tcW w:w="120" w:type="dxa"/>
            <w:gridSpan w:val="4"/>
            <w:tcBorders>
              <w:bottom w:val="single" w:sz="8" w:space="0" w:color="auto"/>
            </w:tcBorders>
            <w:vAlign w:val="bottom"/>
          </w:tcPr>
          <w:p w14:paraId="0C24EA5E" w14:textId="77777777" w:rsidR="00077151" w:rsidRPr="00FE62ED" w:rsidRDefault="00077151">
            <w:pPr>
              <w:rPr>
                <w:sz w:val="24"/>
                <w:szCs w:val="24"/>
              </w:rPr>
            </w:pPr>
          </w:p>
        </w:tc>
        <w:tc>
          <w:tcPr>
            <w:tcW w:w="20" w:type="dxa"/>
            <w:tcBorders>
              <w:bottom w:val="single" w:sz="8" w:space="0" w:color="auto"/>
            </w:tcBorders>
            <w:vAlign w:val="bottom"/>
          </w:tcPr>
          <w:p w14:paraId="7F3FC8ED" w14:textId="77777777" w:rsidR="00077151" w:rsidRPr="00FE62ED" w:rsidRDefault="00077151">
            <w:pPr>
              <w:rPr>
                <w:sz w:val="24"/>
                <w:szCs w:val="24"/>
              </w:rPr>
            </w:pPr>
          </w:p>
        </w:tc>
        <w:tc>
          <w:tcPr>
            <w:tcW w:w="164" w:type="dxa"/>
            <w:tcBorders>
              <w:bottom w:val="single" w:sz="8" w:space="0" w:color="auto"/>
              <w:right w:val="single" w:sz="8" w:space="0" w:color="auto"/>
            </w:tcBorders>
            <w:vAlign w:val="bottom"/>
          </w:tcPr>
          <w:p w14:paraId="4D0C1AF4" w14:textId="77777777" w:rsidR="00077151" w:rsidRPr="00FE62ED" w:rsidRDefault="00077151">
            <w:pPr>
              <w:rPr>
                <w:sz w:val="24"/>
                <w:szCs w:val="24"/>
              </w:rPr>
            </w:pPr>
          </w:p>
        </w:tc>
        <w:tc>
          <w:tcPr>
            <w:tcW w:w="3839" w:type="dxa"/>
            <w:gridSpan w:val="13"/>
            <w:tcBorders>
              <w:left w:val="single" w:sz="8" w:space="0" w:color="auto"/>
              <w:bottom w:val="single" w:sz="8" w:space="0" w:color="auto"/>
              <w:right w:val="single" w:sz="8" w:space="0" w:color="auto"/>
            </w:tcBorders>
            <w:vAlign w:val="bottom"/>
          </w:tcPr>
          <w:p w14:paraId="3199716E" w14:textId="77777777" w:rsidR="00077151" w:rsidRPr="00FE62ED" w:rsidRDefault="00077151" w:rsidP="00FA4D73">
            <w:pPr>
              <w:rPr>
                <w:rFonts w:eastAsia="Times New Roman"/>
                <w:sz w:val="24"/>
                <w:szCs w:val="24"/>
              </w:rPr>
            </w:pPr>
          </w:p>
          <w:p w14:paraId="66A152EA" w14:textId="55F6BF90" w:rsidR="00077151" w:rsidRPr="00FE62ED" w:rsidRDefault="00077151" w:rsidP="00FA4D73">
            <w:pPr>
              <w:rPr>
                <w:rFonts w:eastAsia="Times New Roman"/>
                <w:sz w:val="24"/>
                <w:szCs w:val="24"/>
              </w:rPr>
            </w:pPr>
            <w:r w:rsidRPr="00FE62ED">
              <w:rPr>
                <w:rFonts w:eastAsia="Times New Roman"/>
                <w:sz w:val="24"/>
                <w:szCs w:val="24"/>
              </w:rPr>
              <w:t>Определяется по результатам ГИРС</w:t>
            </w:r>
          </w:p>
          <w:p w14:paraId="56566F48" w14:textId="77777777" w:rsidR="00077151" w:rsidRPr="00FE62ED" w:rsidRDefault="00077151">
            <w:pPr>
              <w:rPr>
                <w:sz w:val="24"/>
                <w:szCs w:val="24"/>
              </w:rPr>
            </w:pPr>
          </w:p>
        </w:tc>
        <w:tc>
          <w:tcPr>
            <w:tcW w:w="238" w:type="dxa"/>
            <w:gridSpan w:val="4"/>
            <w:tcBorders>
              <w:left w:val="single" w:sz="8" w:space="0" w:color="auto"/>
            </w:tcBorders>
            <w:vAlign w:val="bottom"/>
          </w:tcPr>
          <w:p w14:paraId="4CF80934" w14:textId="77777777" w:rsidR="00077151" w:rsidRPr="00FE62ED" w:rsidRDefault="00077151">
            <w:pPr>
              <w:rPr>
                <w:sz w:val="1"/>
                <w:szCs w:val="1"/>
              </w:rPr>
            </w:pPr>
          </w:p>
        </w:tc>
      </w:tr>
      <w:tr w:rsidR="000B5F13" w:rsidRPr="00FE62ED" w14:paraId="7995B82E" w14:textId="77777777" w:rsidTr="005D7B2D">
        <w:trPr>
          <w:trHeight w:val="261"/>
          <w:jc w:val="center"/>
        </w:trPr>
        <w:tc>
          <w:tcPr>
            <w:tcW w:w="561" w:type="dxa"/>
            <w:tcBorders>
              <w:top w:val="single" w:sz="8" w:space="0" w:color="auto"/>
              <w:left w:val="single" w:sz="8" w:space="0" w:color="auto"/>
              <w:right w:val="single" w:sz="8" w:space="0" w:color="auto"/>
            </w:tcBorders>
            <w:vAlign w:val="bottom"/>
          </w:tcPr>
          <w:p w14:paraId="1D07A601" w14:textId="12EF6679" w:rsidR="000B5F13" w:rsidRPr="00FE62ED" w:rsidRDefault="00373287">
            <w:pPr>
              <w:spacing w:line="260" w:lineRule="exact"/>
              <w:ind w:right="161"/>
              <w:jc w:val="right"/>
              <w:rPr>
                <w:sz w:val="20"/>
                <w:szCs w:val="20"/>
              </w:rPr>
            </w:pPr>
            <w:r w:rsidRPr="00FE62ED">
              <w:rPr>
                <w:rFonts w:eastAsia="Times New Roman"/>
                <w:sz w:val="24"/>
                <w:szCs w:val="24"/>
              </w:rPr>
              <w:t>1</w:t>
            </w:r>
            <w:r w:rsidR="00CB0A8F" w:rsidRPr="00FE62ED">
              <w:rPr>
                <w:rFonts w:eastAsia="Times New Roman"/>
                <w:sz w:val="24"/>
                <w:szCs w:val="24"/>
              </w:rPr>
              <w:t>3</w:t>
            </w:r>
          </w:p>
        </w:tc>
        <w:tc>
          <w:tcPr>
            <w:tcW w:w="1578" w:type="dxa"/>
            <w:tcBorders>
              <w:top w:val="single" w:sz="8" w:space="0" w:color="auto"/>
            </w:tcBorders>
            <w:vAlign w:val="bottom"/>
          </w:tcPr>
          <w:p w14:paraId="49783075" w14:textId="77777777" w:rsidR="000B5F13" w:rsidRPr="00FE62ED" w:rsidRDefault="00373287">
            <w:pPr>
              <w:spacing w:line="260" w:lineRule="exact"/>
              <w:ind w:left="40"/>
              <w:rPr>
                <w:sz w:val="20"/>
                <w:szCs w:val="20"/>
              </w:rPr>
            </w:pPr>
            <w:r w:rsidRPr="00FE62ED">
              <w:rPr>
                <w:rFonts w:eastAsia="Times New Roman"/>
                <w:sz w:val="24"/>
                <w:szCs w:val="24"/>
              </w:rPr>
              <w:t>Вид скважины</w:t>
            </w:r>
          </w:p>
        </w:tc>
        <w:tc>
          <w:tcPr>
            <w:tcW w:w="291" w:type="dxa"/>
            <w:tcBorders>
              <w:top w:val="single" w:sz="8" w:space="0" w:color="auto"/>
            </w:tcBorders>
            <w:vAlign w:val="bottom"/>
          </w:tcPr>
          <w:p w14:paraId="22E7C5E8" w14:textId="77777777" w:rsidR="000B5F13" w:rsidRPr="00FE62ED" w:rsidRDefault="000B5F13"/>
        </w:tc>
        <w:tc>
          <w:tcPr>
            <w:tcW w:w="121" w:type="dxa"/>
            <w:tcBorders>
              <w:top w:val="single" w:sz="8" w:space="0" w:color="auto"/>
            </w:tcBorders>
            <w:vAlign w:val="bottom"/>
          </w:tcPr>
          <w:p w14:paraId="30A0211C" w14:textId="77777777" w:rsidR="000B5F13" w:rsidRPr="00FE62ED" w:rsidRDefault="000B5F13"/>
        </w:tc>
        <w:tc>
          <w:tcPr>
            <w:tcW w:w="552" w:type="dxa"/>
            <w:tcBorders>
              <w:top w:val="single" w:sz="8" w:space="0" w:color="auto"/>
            </w:tcBorders>
            <w:vAlign w:val="bottom"/>
          </w:tcPr>
          <w:p w14:paraId="0A23021F" w14:textId="77777777" w:rsidR="000B5F13" w:rsidRPr="00FE62ED" w:rsidRDefault="000B5F13"/>
        </w:tc>
        <w:tc>
          <w:tcPr>
            <w:tcW w:w="20" w:type="dxa"/>
            <w:tcBorders>
              <w:top w:val="single" w:sz="8" w:space="0" w:color="auto"/>
            </w:tcBorders>
            <w:vAlign w:val="bottom"/>
          </w:tcPr>
          <w:p w14:paraId="7C1515A8" w14:textId="77777777" w:rsidR="000B5F13" w:rsidRPr="00FE62ED" w:rsidRDefault="000B5F13"/>
        </w:tc>
        <w:tc>
          <w:tcPr>
            <w:tcW w:w="195" w:type="dxa"/>
            <w:gridSpan w:val="4"/>
            <w:tcBorders>
              <w:top w:val="single" w:sz="8" w:space="0" w:color="auto"/>
            </w:tcBorders>
            <w:vAlign w:val="bottom"/>
          </w:tcPr>
          <w:p w14:paraId="4FECC94A" w14:textId="77777777" w:rsidR="000B5F13" w:rsidRPr="00FE62ED" w:rsidRDefault="000B5F13"/>
        </w:tc>
        <w:tc>
          <w:tcPr>
            <w:tcW w:w="260" w:type="dxa"/>
            <w:gridSpan w:val="2"/>
            <w:tcBorders>
              <w:top w:val="single" w:sz="8" w:space="0" w:color="auto"/>
            </w:tcBorders>
            <w:vAlign w:val="bottom"/>
          </w:tcPr>
          <w:p w14:paraId="49F2EE14" w14:textId="77777777" w:rsidR="000B5F13" w:rsidRPr="00FE62ED" w:rsidRDefault="000B5F13"/>
        </w:tc>
        <w:tc>
          <w:tcPr>
            <w:tcW w:w="120" w:type="dxa"/>
            <w:gridSpan w:val="2"/>
            <w:tcBorders>
              <w:top w:val="single" w:sz="8" w:space="0" w:color="auto"/>
            </w:tcBorders>
            <w:vAlign w:val="bottom"/>
          </w:tcPr>
          <w:p w14:paraId="07A45913" w14:textId="77777777" w:rsidR="000B5F13" w:rsidRPr="00FE62ED" w:rsidRDefault="000B5F13"/>
        </w:tc>
        <w:tc>
          <w:tcPr>
            <w:tcW w:w="120" w:type="dxa"/>
            <w:gridSpan w:val="2"/>
            <w:tcBorders>
              <w:top w:val="single" w:sz="8" w:space="0" w:color="auto"/>
            </w:tcBorders>
            <w:vAlign w:val="bottom"/>
          </w:tcPr>
          <w:p w14:paraId="46F9DF48" w14:textId="77777777" w:rsidR="000B5F13" w:rsidRPr="00FE62ED" w:rsidRDefault="000B5F13"/>
        </w:tc>
        <w:tc>
          <w:tcPr>
            <w:tcW w:w="20" w:type="dxa"/>
            <w:gridSpan w:val="2"/>
            <w:tcBorders>
              <w:top w:val="single" w:sz="8" w:space="0" w:color="auto"/>
            </w:tcBorders>
            <w:vAlign w:val="bottom"/>
          </w:tcPr>
          <w:p w14:paraId="7AF79B87" w14:textId="77777777" w:rsidR="000B5F13" w:rsidRPr="00FE62ED" w:rsidRDefault="000B5F13"/>
        </w:tc>
        <w:tc>
          <w:tcPr>
            <w:tcW w:w="98" w:type="dxa"/>
            <w:tcBorders>
              <w:top w:val="single" w:sz="8" w:space="0" w:color="auto"/>
            </w:tcBorders>
            <w:vAlign w:val="bottom"/>
          </w:tcPr>
          <w:p w14:paraId="08168A19" w14:textId="77777777" w:rsidR="000B5F13" w:rsidRPr="00FE62ED" w:rsidRDefault="000B5F13"/>
        </w:tc>
        <w:tc>
          <w:tcPr>
            <w:tcW w:w="102" w:type="dxa"/>
            <w:gridSpan w:val="2"/>
            <w:tcBorders>
              <w:top w:val="single" w:sz="8" w:space="0" w:color="auto"/>
            </w:tcBorders>
            <w:vAlign w:val="bottom"/>
          </w:tcPr>
          <w:p w14:paraId="63BCA4E4" w14:textId="77777777" w:rsidR="000B5F13" w:rsidRPr="00FE62ED" w:rsidRDefault="000B5F13"/>
        </w:tc>
        <w:tc>
          <w:tcPr>
            <w:tcW w:w="120" w:type="dxa"/>
            <w:gridSpan w:val="2"/>
            <w:tcBorders>
              <w:top w:val="single" w:sz="8" w:space="0" w:color="auto"/>
            </w:tcBorders>
            <w:vAlign w:val="bottom"/>
          </w:tcPr>
          <w:p w14:paraId="570EA76D" w14:textId="77777777" w:rsidR="000B5F13" w:rsidRPr="00FE62ED" w:rsidRDefault="000B5F13"/>
        </w:tc>
        <w:tc>
          <w:tcPr>
            <w:tcW w:w="626" w:type="dxa"/>
            <w:tcBorders>
              <w:top w:val="single" w:sz="8" w:space="0" w:color="auto"/>
            </w:tcBorders>
            <w:vAlign w:val="bottom"/>
          </w:tcPr>
          <w:p w14:paraId="6839F050" w14:textId="77777777" w:rsidR="000B5F13" w:rsidRPr="00FE62ED" w:rsidRDefault="000B5F13"/>
        </w:tc>
        <w:tc>
          <w:tcPr>
            <w:tcW w:w="30" w:type="dxa"/>
            <w:tcBorders>
              <w:top w:val="single" w:sz="8" w:space="0" w:color="auto"/>
            </w:tcBorders>
            <w:vAlign w:val="bottom"/>
          </w:tcPr>
          <w:p w14:paraId="11C52699" w14:textId="77777777" w:rsidR="000B5F13" w:rsidRPr="00FE62ED" w:rsidRDefault="000B5F13"/>
        </w:tc>
        <w:tc>
          <w:tcPr>
            <w:tcW w:w="167" w:type="dxa"/>
            <w:gridSpan w:val="2"/>
            <w:tcBorders>
              <w:top w:val="single" w:sz="8" w:space="0" w:color="auto"/>
            </w:tcBorders>
            <w:vAlign w:val="bottom"/>
          </w:tcPr>
          <w:p w14:paraId="536686E2" w14:textId="77777777" w:rsidR="000B5F13" w:rsidRPr="00FE62ED" w:rsidRDefault="000B5F13"/>
        </w:tc>
        <w:tc>
          <w:tcPr>
            <w:tcW w:w="360" w:type="dxa"/>
            <w:gridSpan w:val="2"/>
            <w:tcBorders>
              <w:top w:val="single" w:sz="8" w:space="0" w:color="auto"/>
            </w:tcBorders>
            <w:vAlign w:val="bottom"/>
          </w:tcPr>
          <w:p w14:paraId="1F517AFF" w14:textId="77777777" w:rsidR="000B5F13" w:rsidRPr="00FE62ED" w:rsidRDefault="000B5F13"/>
        </w:tc>
        <w:tc>
          <w:tcPr>
            <w:tcW w:w="120" w:type="dxa"/>
            <w:gridSpan w:val="4"/>
            <w:tcBorders>
              <w:top w:val="single" w:sz="8" w:space="0" w:color="auto"/>
            </w:tcBorders>
            <w:vAlign w:val="bottom"/>
          </w:tcPr>
          <w:p w14:paraId="13E85BE3" w14:textId="77777777" w:rsidR="000B5F13" w:rsidRPr="00FE62ED" w:rsidRDefault="000B5F13"/>
        </w:tc>
        <w:tc>
          <w:tcPr>
            <w:tcW w:w="20" w:type="dxa"/>
            <w:tcBorders>
              <w:top w:val="single" w:sz="8" w:space="0" w:color="auto"/>
            </w:tcBorders>
            <w:vAlign w:val="bottom"/>
          </w:tcPr>
          <w:p w14:paraId="5419BF5F" w14:textId="77777777" w:rsidR="000B5F13" w:rsidRPr="00FE62ED" w:rsidRDefault="000B5F13"/>
        </w:tc>
        <w:tc>
          <w:tcPr>
            <w:tcW w:w="164" w:type="dxa"/>
            <w:tcBorders>
              <w:top w:val="single" w:sz="8" w:space="0" w:color="auto"/>
              <w:right w:val="single" w:sz="8" w:space="0" w:color="auto"/>
            </w:tcBorders>
            <w:vAlign w:val="bottom"/>
          </w:tcPr>
          <w:p w14:paraId="7ACF8A48" w14:textId="77777777" w:rsidR="000B5F13" w:rsidRPr="00FE62ED" w:rsidRDefault="000B5F13"/>
        </w:tc>
        <w:tc>
          <w:tcPr>
            <w:tcW w:w="3839" w:type="dxa"/>
            <w:gridSpan w:val="13"/>
            <w:tcBorders>
              <w:top w:val="single" w:sz="8" w:space="0" w:color="auto"/>
              <w:right w:val="single" w:sz="8" w:space="0" w:color="auto"/>
            </w:tcBorders>
            <w:vAlign w:val="bottom"/>
          </w:tcPr>
          <w:p w14:paraId="06F8E625" w14:textId="00045FE0" w:rsidR="000B5F13" w:rsidRPr="00FE62ED" w:rsidRDefault="006C41FC">
            <w:pPr>
              <w:spacing w:line="260" w:lineRule="exact"/>
              <w:ind w:left="40"/>
              <w:rPr>
                <w:sz w:val="20"/>
                <w:szCs w:val="20"/>
              </w:rPr>
            </w:pPr>
            <w:r w:rsidRPr="00FE62ED">
              <w:rPr>
                <w:rFonts w:eastAsia="Times New Roman"/>
                <w:sz w:val="24"/>
                <w:szCs w:val="24"/>
              </w:rPr>
              <w:t>Наклонно-направленная</w:t>
            </w:r>
          </w:p>
        </w:tc>
        <w:tc>
          <w:tcPr>
            <w:tcW w:w="238" w:type="dxa"/>
            <w:gridSpan w:val="4"/>
            <w:vAlign w:val="bottom"/>
          </w:tcPr>
          <w:p w14:paraId="15A1C1D5" w14:textId="77777777" w:rsidR="000B5F13" w:rsidRPr="00FE62ED" w:rsidRDefault="000B5F13">
            <w:pPr>
              <w:rPr>
                <w:sz w:val="1"/>
                <w:szCs w:val="1"/>
              </w:rPr>
            </w:pPr>
          </w:p>
        </w:tc>
      </w:tr>
      <w:tr w:rsidR="006A18C7" w:rsidRPr="00FE62ED" w14:paraId="07A852D5" w14:textId="77777777" w:rsidTr="009F4638">
        <w:trPr>
          <w:trHeight w:val="130"/>
          <w:jc w:val="center"/>
        </w:trPr>
        <w:tc>
          <w:tcPr>
            <w:tcW w:w="561" w:type="dxa"/>
            <w:tcBorders>
              <w:left w:val="single" w:sz="8" w:space="0" w:color="auto"/>
              <w:bottom w:val="single" w:sz="8" w:space="0" w:color="auto"/>
              <w:right w:val="single" w:sz="8" w:space="0" w:color="auto"/>
            </w:tcBorders>
            <w:vAlign w:val="bottom"/>
          </w:tcPr>
          <w:p w14:paraId="7FC7B890" w14:textId="77777777" w:rsidR="000B5F13" w:rsidRPr="00FE62ED" w:rsidRDefault="000B5F13">
            <w:pPr>
              <w:rPr>
                <w:sz w:val="11"/>
                <w:szCs w:val="11"/>
              </w:rPr>
            </w:pPr>
          </w:p>
        </w:tc>
        <w:tc>
          <w:tcPr>
            <w:tcW w:w="1578" w:type="dxa"/>
            <w:tcBorders>
              <w:bottom w:val="single" w:sz="8" w:space="0" w:color="auto"/>
            </w:tcBorders>
            <w:vAlign w:val="bottom"/>
          </w:tcPr>
          <w:p w14:paraId="2C007642" w14:textId="77777777" w:rsidR="000B5F13" w:rsidRPr="00FE62ED" w:rsidRDefault="000B5F13">
            <w:pPr>
              <w:rPr>
                <w:sz w:val="11"/>
                <w:szCs w:val="11"/>
              </w:rPr>
            </w:pPr>
          </w:p>
        </w:tc>
        <w:tc>
          <w:tcPr>
            <w:tcW w:w="291" w:type="dxa"/>
            <w:tcBorders>
              <w:bottom w:val="single" w:sz="8" w:space="0" w:color="auto"/>
            </w:tcBorders>
            <w:vAlign w:val="bottom"/>
          </w:tcPr>
          <w:p w14:paraId="28C584E4" w14:textId="77777777" w:rsidR="000B5F13" w:rsidRPr="00FE62ED" w:rsidRDefault="000B5F13">
            <w:pPr>
              <w:rPr>
                <w:sz w:val="11"/>
                <w:szCs w:val="11"/>
              </w:rPr>
            </w:pPr>
          </w:p>
        </w:tc>
        <w:tc>
          <w:tcPr>
            <w:tcW w:w="121" w:type="dxa"/>
            <w:tcBorders>
              <w:bottom w:val="single" w:sz="8" w:space="0" w:color="auto"/>
            </w:tcBorders>
            <w:vAlign w:val="bottom"/>
          </w:tcPr>
          <w:p w14:paraId="3C87DA2C" w14:textId="77777777" w:rsidR="000B5F13" w:rsidRPr="00FE62ED" w:rsidRDefault="000B5F13">
            <w:pPr>
              <w:rPr>
                <w:sz w:val="11"/>
                <w:szCs w:val="11"/>
              </w:rPr>
            </w:pPr>
          </w:p>
        </w:tc>
        <w:tc>
          <w:tcPr>
            <w:tcW w:w="552" w:type="dxa"/>
            <w:tcBorders>
              <w:bottom w:val="single" w:sz="8" w:space="0" w:color="auto"/>
            </w:tcBorders>
            <w:vAlign w:val="bottom"/>
          </w:tcPr>
          <w:p w14:paraId="42C99E6E" w14:textId="77777777" w:rsidR="000B5F13" w:rsidRPr="00FE62ED" w:rsidRDefault="000B5F13">
            <w:pPr>
              <w:rPr>
                <w:sz w:val="11"/>
                <w:szCs w:val="11"/>
              </w:rPr>
            </w:pPr>
          </w:p>
        </w:tc>
        <w:tc>
          <w:tcPr>
            <w:tcW w:w="20" w:type="dxa"/>
            <w:tcBorders>
              <w:bottom w:val="single" w:sz="8" w:space="0" w:color="auto"/>
            </w:tcBorders>
            <w:vAlign w:val="bottom"/>
          </w:tcPr>
          <w:p w14:paraId="4BCFB0A3" w14:textId="77777777" w:rsidR="000B5F13" w:rsidRPr="00FE62ED" w:rsidRDefault="000B5F13">
            <w:pPr>
              <w:rPr>
                <w:sz w:val="11"/>
                <w:szCs w:val="11"/>
              </w:rPr>
            </w:pPr>
          </w:p>
        </w:tc>
        <w:tc>
          <w:tcPr>
            <w:tcW w:w="195" w:type="dxa"/>
            <w:gridSpan w:val="4"/>
            <w:tcBorders>
              <w:bottom w:val="single" w:sz="8" w:space="0" w:color="auto"/>
            </w:tcBorders>
            <w:vAlign w:val="bottom"/>
          </w:tcPr>
          <w:p w14:paraId="79B82C69" w14:textId="77777777" w:rsidR="000B5F13" w:rsidRPr="00FE62ED" w:rsidRDefault="000B5F13">
            <w:pPr>
              <w:rPr>
                <w:sz w:val="11"/>
                <w:szCs w:val="11"/>
              </w:rPr>
            </w:pPr>
          </w:p>
        </w:tc>
        <w:tc>
          <w:tcPr>
            <w:tcW w:w="260" w:type="dxa"/>
            <w:gridSpan w:val="2"/>
            <w:tcBorders>
              <w:bottom w:val="single" w:sz="8" w:space="0" w:color="auto"/>
            </w:tcBorders>
            <w:vAlign w:val="bottom"/>
          </w:tcPr>
          <w:p w14:paraId="298CB820" w14:textId="77777777" w:rsidR="000B5F13" w:rsidRPr="00FE62ED" w:rsidRDefault="000B5F13">
            <w:pPr>
              <w:rPr>
                <w:sz w:val="11"/>
                <w:szCs w:val="11"/>
              </w:rPr>
            </w:pPr>
          </w:p>
        </w:tc>
        <w:tc>
          <w:tcPr>
            <w:tcW w:w="120" w:type="dxa"/>
            <w:gridSpan w:val="2"/>
            <w:tcBorders>
              <w:bottom w:val="single" w:sz="8" w:space="0" w:color="auto"/>
            </w:tcBorders>
            <w:vAlign w:val="bottom"/>
          </w:tcPr>
          <w:p w14:paraId="16806065" w14:textId="77777777" w:rsidR="000B5F13" w:rsidRPr="00FE62ED" w:rsidRDefault="000B5F13">
            <w:pPr>
              <w:rPr>
                <w:sz w:val="11"/>
                <w:szCs w:val="11"/>
              </w:rPr>
            </w:pPr>
          </w:p>
        </w:tc>
        <w:tc>
          <w:tcPr>
            <w:tcW w:w="120" w:type="dxa"/>
            <w:gridSpan w:val="2"/>
            <w:tcBorders>
              <w:bottom w:val="single" w:sz="8" w:space="0" w:color="auto"/>
            </w:tcBorders>
            <w:vAlign w:val="bottom"/>
          </w:tcPr>
          <w:p w14:paraId="55FEC214" w14:textId="77777777" w:rsidR="000B5F13" w:rsidRPr="00FE62ED" w:rsidRDefault="000B5F13">
            <w:pPr>
              <w:rPr>
                <w:sz w:val="11"/>
                <w:szCs w:val="11"/>
              </w:rPr>
            </w:pPr>
          </w:p>
        </w:tc>
        <w:tc>
          <w:tcPr>
            <w:tcW w:w="20" w:type="dxa"/>
            <w:gridSpan w:val="2"/>
            <w:tcBorders>
              <w:bottom w:val="single" w:sz="8" w:space="0" w:color="auto"/>
            </w:tcBorders>
            <w:vAlign w:val="bottom"/>
          </w:tcPr>
          <w:p w14:paraId="29686CBB" w14:textId="77777777" w:rsidR="000B5F13" w:rsidRPr="00FE62ED" w:rsidRDefault="000B5F13">
            <w:pPr>
              <w:rPr>
                <w:sz w:val="11"/>
                <w:szCs w:val="11"/>
              </w:rPr>
            </w:pPr>
          </w:p>
        </w:tc>
        <w:tc>
          <w:tcPr>
            <w:tcW w:w="98" w:type="dxa"/>
            <w:tcBorders>
              <w:bottom w:val="single" w:sz="8" w:space="0" w:color="auto"/>
            </w:tcBorders>
            <w:vAlign w:val="bottom"/>
          </w:tcPr>
          <w:p w14:paraId="26201841" w14:textId="77777777" w:rsidR="000B5F13" w:rsidRPr="00FE62ED" w:rsidRDefault="000B5F13">
            <w:pPr>
              <w:rPr>
                <w:sz w:val="11"/>
                <w:szCs w:val="11"/>
              </w:rPr>
            </w:pPr>
          </w:p>
        </w:tc>
        <w:tc>
          <w:tcPr>
            <w:tcW w:w="102" w:type="dxa"/>
            <w:gridSpan w:val="2"/>
            <w:tcBorders>
              <w:bottom w:val="single" w:sz="8" w:space="0" w:color="auto"/>
            </w:tcBorders>
            <w:vAlign w:val="bottom"/>
          </w:tcPr>
          <w:p w14:paraId="384F32AE" w14:textId="77777777" w:rsidR="000B5F13" w:rsidRPr="00FE62ED" w:rsidRDefault="000B5F13">
            <w:pPr>
              <w:rPr>
                <w:sz w:val="11"/>
                <w:szCs w:val="11"/>
              </w:rPr>
            </w:pPr>
          </w:p>
        </w:tc>
        <w:tc>
          <w:tcPr>
            <w:tcW w:w="120" w:type="dxa"/>
            <w:gridSpan w:val="2"/>
            <w:tcBorders>
              <w:bottom w:val="single" w:sz="8" w:space="0" w:color="auto"/>
            </w:tcBorders>
            <w:vAlign w:val="bottom"/>
          </w:tcPr>
          <w:p w14:paraId="51581879" w14:textId="77777777" w:rsidR="000B5F13" w:rsidRPr="00FE62ED" w:rsidRDefault="000B5F13">
            <w:pPr>
              <w:rPr>
                <w:sz w:val="11"/>
                <w:szCs w:val="11"/>
              </w:rPr>
            </w:pPr>
          </w:p>
        </w:tc>
        <w:tc>
          <w:tcPr>
            <w:tcW w:w="626" w:type="dxa"/>
            <w:tcBorders>
              <w:bottom w:val="single" w:sz="8" w:space="0" w:color="auto"/>
            </w:tcBorders>
            <w:vAlign w:val="bottom"/>
          </w:tcPr>
          <w:p w14:paraId="3BAFBCF0" w14:textId="77777777" w:rsidR="000B5F13" w:rsidRPr="00FE62ED" w:rsidRDefault="000B5F13">
            <w:pPr>
              <w:rPr>
                <w:sz w:val="11"/>
                <w:szCs w:val="11"/>
              </w:rPr>
            </w:pPr>
          </w:p>
        </w:tc>
        <w:tc>
          <w:tcPr>
            <w:tcW w:w="30" w:type="dxa"/>
            <w:tcBorders>
              <w:bottom w:val="single" w:sz="8" w:space="0" w:color="auto"/>
            </w:tcBorders>
            <w:vAlign w:val="bottom"/>
          </w:tcPr>
          <w:p w14:paraId="5FF01B00" w14:textId="77777777" w:rsidR="000B5F13" w:rsidRPr="00FE62ED" w:rsidRDefault="000B5F13">
            <w:pPr>
              <w:rPr>
                <w:sz w:val="11"/>
                <w:szCs w:val="11"/>
              </w:rPr>
            </w:pPr>
          </w:p>
        </w:tc>
        <w:tc>
          <w:tcPr>
            <w:tcW w:w="167" w:type="dxa"/>
            <w:gridSpan w:val="2"/>
            <w:tcBorders>
              <w:bottom w:val="single" w:sz="8" w:space="0" w:color="auto"/>
            </w:tcBorders>
            <w:vAlign w:val="bottom"/>
          </w:tcPr>
          <w:p w14:paraId="1948CAB6" w14:textId="77777777" w:rsidR="000B5F13" w:rsidRPr="00FE62ED" w:rsidRDefault="000B5F13">
            <w:pPr>
              <w:rPr>
                <w:sz w:val="11"/>
                <w:szCs w:val="11"/>
              </w:rPr>
            </w:pPr>
          </w:p>
        </w:tc>
        <w:tc>
          <w:tcPr>
            <w:tcW w:w="360" w:type="dxa"/>
            <w:gridSpan w:val="2"/>
            <w:tcBorders>
              <w:bottom w:val="single" w:sz="8" w:space="0" w:color="auto"/>
            </w:tcBorders>
            <w:vAlign w:val="bottom"/>
          </w:tcPr>
          <w:p w14:paraId="18955753" w14:textId="77777777" w:rsidR="000B5F13" w:rsidRPr="00FE62ED" w:rsidRDefault="000B5F13">
            <w:pPr>
              <w:rPr>
                <w:sz w:val="11"/>
                <w:szCs w:val="11"/>
              </w:rPr>
            </w:pPr>
          </w:p>
        </w:tc>
        <w:tc>
          <w:tcPr>
            <w:tcW w:w="120" w:type="dxa"/>
            <w:gridSpan w:val="4"/>
            <w:tcBorders>
              <w:bottom w:val="single" w:sz="8" w:space="0" w:color="auto"/>
            </w:tcBorders>
            <w:vAlign w:val="bottom"/>
          </w:tcPr>
          <w:p w14:paraId="3443CF43" w14:textId="77777777" w:rsidR="000B5F13" w:rsidRPr="00FE62ED" w:rsidRDefault="000B5F13">
            <w:pPr>
              <w:rPr>
                <w:sz w:val="11"/>
                <w:szCs w:val="11"/>
              </w:rPr>
            </w:pPr>
          </w:p>
        </w:tc>
        <w:tc>
          <w:tcPr>
            <w:tcW w:w="20" w:type="dxa"/>
            <w:tcBorders>
              <w:bottom w:val="single" w:sz="8" w:space="0" w:color="auto"/>
            </w:tcBorders>
            <w:vAlign w:val="bottom"/>
          </w:tcPr>
          <w:p w14:paraId="28731B74" w14:textId="77777777" w:rsidR="000B5F13" w:rsidRPr="00FE62ED" w:rsidRDefault="000B5F13">
            <w:pPr>
              <w:rPr>
                <w:sz w:val="11"/>
                <w:szCs w:val="11"/>
              </w:rPr>
            </w:pPr>
          </w:p>
        </w:tc>
        <w:tc>
          <w:tcPr>
            <w:tcW w:w="164" w:type="dxa"/>
            <w:tcBorders>
              <w:bottom w:val="single" w:sz="8" w:space="0" w:color="auto"/>
              <w:right w:val="single" w:sz="8" w:space="0" w:color="auto"/>
            </w:tcBorders>
            <w:vAlign w:val="bottom"/>
          </w:tcPr>
          <w:p w14:paraId="62F0EA02" w14:textId="77777777" w:rsidR="000B5F13" w:rsidRPr="00FE62ED" w:rsidRDefault="000B5F13">
            <w:pPr>
              <w:rPr>
                <w:sz w:val="11"/>
                <w:szCs w:val="11"/>
              </w:rPr>
            </w:pPr>
          </w:p>
        </w:tc>
        <w:tc>
          <w:tcPr>
            <w:tcW w:w="1214" w:type="dxa"/>
            <w:gridSpan w:val="2"/>
            <w:tcBorders>
              <w:bottom w:val="single" w:sz="8" w:space="0" w:color="auto"/>
            </w:tcBorders>
            <w:vAlign w:val="bottom"/>
          </w:tcPr>
          <w:p w14:paraId="4F4E49C2" w14:textId="77777777" w:rsidR="000B5F13" w:rsidRPr="00FE62ED" w:rsidRDefault="000B5F13">
            <w:pPr>
              <w:rPr>
                <w:sz w:val="11"/>
                <w:szCs w:val="11"/>
              </w:rPr>
            </w:pPr>
          </w:p>
        </w:tc>
        <w:tc>
          <w:tcPr>
            <w:tcW w:w="783" w:type="dxa"/>
            <w:gridSpan w:val="4"/>
            <w:tcBorders>
              <w:bottom w:val="single" w:sz="8" w:space="0" w:color="auto"/>
            </w:tcBorders>
            <w:vAlign w:val="bottom"/>
          </w:tcPr>
          <w:p w14:paraId="09707B0F" w14:textId="77777777" w:rsidR="000B5F13" w:rsidRPr="00FE62ED" w:rsidRDefault="000B5F13">
            <w:pPr>
              <w:rPr>
                <w:sz w:val="11"/>
                <w:szCs w:val="11"/>
              </w:rPr>
            </w:pPr>
          </w:p>
        </w:tc>
        <w:tc>
          <w:tcPr>
            <w:tcW w:w="65" w:type="dxa"/>
            <w:tcBorders>
              <w:bottom w:val="single" w:sz="8" w:space="0" w:color="auto"/>
            </w:tcBorders>
            <w:vAlign w:val="bottom"/>
          </w:tcPr>
          <w:p w14:paraId="3B2DB149" w14:textId="77777777" w:rsidR="000B5F13" w:rsidRPr="00FE62ED" w:rsidRDefault="000B5F13">
            <w:pPr>
              <w:rPr>
                <w:sz w:val="11"/>
                <w:szCs w:val="11"/>
              </w:rPr>
            </w:pPr>
          </w:p>
        </w:tc>
        <w:tc>
          <w:tcPr>
            <w:tcW w:w="989" w:type="dxa"/>
            <w:gridSpan w:val="4"/>
            <w:tcBorders>
              <w:bottom w:val="single" w:sz="8" w:space="0" w:color="auto"/>
            </w:tcBorders>
            <w:vAlign w:val="bottom"/>
          </w:tcPr>
          <w:p w14:paraId="62F71842" w14:textId="77777777" w:rsidR="000B5F13" w:rsidRPr="00FE62ED" w:rsidRDefault="000B5F13">
            <w:pPr>
              <w:rPr>
                <w:sz w:val="11"/>
                <w:szCs w:val="11"/>
              </w:rPr>
            </w:pPr>
          </w:p>
        </w:tc>
        <w:tc>
          <w:tcPr>
            <w:tcW w:w="788" w:type="dxa"/>
            <w:gridSpan w:val="2"/>
            <w:tcBorders>
              <w:bottom w:val="single" w:sz="8" w:space="0" w:color="auto"/>
              <w:right w:val="single" w:sz="8" w:space="0" w:color="auto"/>
            </w:tcBorders>
            <w:vAlign w:val="bottom"/>
          </w:tcPr>
          <w:p w14:paraId="3C6A748B" w14:textId="77777777" w:rsidR="000B5F13" w:rsidRPr="00FE62ED" w:rsidRDefault="000B5F13">
            <w:pPr>
              <w:rPr>
                <w:sz w:val="11"/>
                <w:szCs w:val="11"/>
              </w:rPr>
            </w:pPr>
          </w:p>
        </w:tc>
        <w:tc>
          <w:tcPr>
            <w:tcW w:w="238" w:type="dxa"/>
            <w:gridSpan w:val="4"/>
            <w:vAlign w:val="bottom"/>
          </w:tcPr>
          <w:p w14:paraId="5B05C6CB" w14:textId="77777777" w:rsidR="000B5F13" w:rsidRPr="00FE62ED" w:rsidRDefault="000B5F13">
            <w:pPr>
              <w:rPr>
                <w:sz w:val="1"/>
                <w:szCs w:val="1"/>
              </w:rPr>
            </w:pPr>
          </w:p>
        </w:tc>
      </w:tr>
      <w:tr w:rsidR="001D5053" w:rsidRPr="00FE62ED" w14:paraId="38B5A567" w14:textId="77777777" w:rsidTr="009F4638">
        <w:trPr>
          <w:trHeight w:val="256"/>
          <w:jc w:val="center"/>
        </w:trPr>
        <w:tc>
          <w:tcPr>
            <w:tcW w:w="561" w:type="dxa"/>
            <w:tcBorders>
              <w:left w:val="single" w:sz="8" w:space="0" w:color="auto"/>
              <w:right w:val="single" w:sz="8" w:space="0" w:color="auto"/>
            </w:tcBorders>
            <w:vAlign w:val="bottom"/>
          </w:tcPr>
          <w:p w14:paraId="5F7E7D3C" w14:textId="3E5974D3" w:rsidR="001D5053" w:rsidRPr="00FE62ED" w:rsidRDefault="001D5053">
            <w:pPr>
              <w:spacing w:line="256" w:lineRule="exact"/>
              <w:ind w:right="161"/>
              <w:jc w:val="right"/>
              <w:rPr>
                <w:sz w:val="20"/>
                <w:szCs w:val="20"/>
              </w:rPr>
            </w:pPr>
            <w:r w:rsidRPr="00FE62ED">
              <w:rPr>
                <w:rFonts w:eastAsia="Times New Roman"/>
                <w:sz w:val="24"/>
                <w:szCs w:val="24"/>
              </w:rPr>
              <w:t>1</w:t>
            </w:r>
            <w:r w:rsidR="00CB0A8F" w:rsidRPr="00FE62ED">
              <w:rPr>
                <w:rFonts w:eastAsia="Times New Roman"/>
                <w:sz w:val="24"/>
                <w:szCs w:val="24"/>
              </w:rPr>
              <w:t>4</w:t>
            </w:r>
          </w:p>
        </w:tc>
        <w:tc>
          <w:tcPr>
            <w:tcW w:w="1578" w:type="dxa"/>
            <w:vAlign w:val="bottom"/>
          </w:tcPr>
          <w:p w14:paraId="1297480F" w14:textId="77777777" w:rsidR="001D5053" w:rsidRPr="00FE62ED" w:rsidRDefault="001D5053">
            <w:pPr>
              <w:spacing w:line="256" w:lineRule="exact"/>
              <w:ind w:left="40"/>
              <w:rPr>
                <w:sz w:val="20"/>
                <w:szCs w:val="20"/>
              </w:rPr>
            </w:pPr>
            <w:r w:rsidRPr="00FE62ED">
              <w:rPr>
                <w:rFonts w:eastAsia="Times New Roman"/>
                <w:sz w:val="24"/>
                <w:szCs w:val="24"/>
              </w:rPr>
              <w:t>Тип профиля</w:t>
            </w:r>
          </w:p>
        </w:tc>
        <w:tc>
          <w:tcPr>
            <w:tcW w:w="291" w:type="dxa"/>
            <w:vAlign w:val="bottom"/>
          </w:tcPr>
          <w:p w14:paraId="50B41215" w14:textId="77777777" w:rsidR="001D5053" w:rsidRPr="00FE62ED" w:rsidRDefault="001D5053"/>
        </w:tc>
        <w:tc>
          <w:tcPr>
            <w:tcW w:w="121" w:type="dxa"/>
            <w:vAlign w:val="bottom"/>
          </w:tcPr>
          <w:p w14:paraId="27269708" w14:textId="77777777" w:rsidR="001D5053" w:rsidRPr="00FE62ED" w:rsidRDefault="001D5053"/>
        </w:tc>
        <w:tc>
          <w:tcPr>
            <w:tcW w:w="552" w:type="dxa"/>
            <w:vAlign w:val="bottom"/>
          </w:tcPr>
          <w:p w14:paraId="0E7CDADC" w14:textId="77777777" w:rsidR="001D5053" w:rsidRPr="00FE62ED" w:rsidRDefault="001D5053"/>
        </w:tc>
        <w:tc>
          <w:tcPr>
            <w:tcW w:w="20" w:type="dxa"/>
            <w:vAlign w:val="bottom"/>
          </w:tcPr>
          <w:p w14:paraId="66E4F24D" w14:textId="77777777" w:rsidR="001D5053" w:rsidRPr="00FE62ED" w:rsidRDefault="001D5053"/>
        </w:tc>
        <w:tc>
          <w:tcPr>
            <w:tcW w:w="195" w:type="dxa"/>
            <w:gridSpan w:val="4"/>
            <w:vAlign w:val="bottom"/>
          </w:tcPr>
          <w:p w14:paraId="78305FA4" w14:textId="77777777" w:rsidR="001D5053" w:rsidRPr="00FE62ED" w:rsidRDefault="001D5053"/>
        </w:tc>
        <w:tc>
          <w:tcPr>
            <w:tcW w:w="260" w:type="dxa"/>
            <w:gridSpan w:val="2"/>
            <w:vAlign w:val="bottom"/>
          </w:tcPr>
          <w:p w14:paraId="72D21774" w14:textId="77777777" w:rsidR="001D5053" w:rsidRPr="00FE62ED" w:rsidRDefault="001D5053"/>
        </w:tc>
        <w:tc>
          <w:tcPr>
            <w:tcW w:w="120" w:type="dxa"/>
            <w:gridSpan w:val="2"/>
            <w:vAlign w:val="bottom"/>
          </w:tcPr>
          <w:p w14:paraId="00DAA72B" w14:textId="77777777" w:rsidR="001D5053" w:rsidRPr="00FE62ED" w:rsidRDefault="001D5053"/>
        </w:tc>
        <w:tc>
          <w:tcPr>
            <w:tcW w:w="120" w:type="dxa"/>
            <w:gridSpan w:val="2"/>
            <w:vAlign w:val="bottom"/>
          </w:tcPr>
          <w:p w14:paraId="5F4BD0FF" w14:textId="77777777" w:rsidR="001D5053" w:rsidRPr="00FE62ED" w:rsidRDefault="001D5053"/>
        </w:tc>
        <w:tc>
          <w:tcPr>
            <w:tcW w:w="20" w:type="dxa"/>
            <w:gridSpan w:val="2"/>
            <w:vAlign w:val="bottom"/>
          </w:tcPr>
          <w:p w14:paraId="7A9D9F33" w14:textId="77777777" w:rsidR="001D5053" w:rsidRPr="00FE62ED" w:rsidRDefault="001D5053"/>
        </w:tc>
        <w:tc>
          <w:tcPr>
            <w:tcW w:w="98" w:type="dxa"/>
            <w:vAlign w:val="bottom"/>
          </w:tcPr>
          <w:p w14:paraId="0BF167A9" w14:textId="77777777" w:rsidR="001D5053" w:rsidRPr="00FE62ED" w:rsidRDefault="001D5053"/>
        </w:tc>
        <w:tc>
          <w:tcPr>
            <w:tcW w:w="102" w:type="dxa"/>
            <w:gridSpan w:val="2"/>
            <w:vAlign w:val="bottom"/>
          </w:tcPr>
          <w:p w14:paraId="472262E2" w14:textId="77777777" w:rsidR="001D5053" w:rsidRPr="00FE62ED" w:rsidRDefault="001D5053"/>
        </w:tc>
        <w:tc>
          <w:tcPr>
            <w:tcW w:w="120" w:type="dxa"/>
            <w:gridSpan w:val="2"/>
            <w:vAlign w:val="bottom"/>
          </w:tcPr>
          <w:p w14:paraId="0D38638D" w14:textId="77777777" w:rsidR="001D5053" w:rsidRPr="00FE62ED" w:rsidRDefault="001D5053"/>
        </w:tc>
        <w:tc>
          <w:tcPr>
            <w:tcW w:w="626" w:type="dxa"/>
            <w:vAlign w:val="bottom"/>
          </w:tcPr>
          <w:p w14:paraId="474FDDD5" w14:textId="77777777" w:rsidR="001D5053" w:rsidRPr="00FE62ED" w:rsidRDefault="001D5053"/>
        </w:tc>
        <w:tc>
          <w:tcPr>
            <w:tcW w:w="30" w:type="dxa"/>
            <w:vAlign w:val="bottom"/>
          </w:tcPr>
          <w:p w14:paraId="5DFE0467" w14:textId="77777777" w:rsidR="001D5053" w:rsidRPr="00FE62ED" w:rsidRDefault="001D5053"/>
        </w:tc>
        <w:tc>
          <w:tcPr>
            <w:tcW w:w="167" w:type="dxa"/>
            <w:gridSpan w:val="2"/>
            <w:vAlign w:val="bottom"/>
          </w:tcPr>
          <w:p w14:paraId="74FBBCF4" w14:textId="77777777" w:rsidR="001D5053" w:rsidRPr="00FE62ED" w:rsidRDefault="001D5053"/>
        </w:tc>
        <w:tc>
          <w:tcPr>
            <w:tcW w:w="360" w:type="dxa"/>
            <w:gridSpan w:val="2"/>
            <w:vAlign w:val="bottom"/>
          </w:tcPr>
          <w:p w14:paraId="788CDF2A" w14:textId="77777777" w:rsidR="001D5053" w:rsidRPr="00FE62ED" w:rsidRDefault="001D5053"/>
        </w:tc>
        <w:tc>
          <w:tcPr>
            <w:tcW w:w="120" w:type="dxa"/>
            <w:gridSpan w:val="4"/>
            <w:vAlign w:val="bottom"/>
          </w:tcPr>
          <w:p w14:paraId="4F5A3848" w14:textId="77777777" w:rsidR="001D5053" w:rsidRPr="00FE62ED" w:rsidRDefault="001D5053"/>
        </w:tc>
        <w:tc>
          <w:tcPr>
            <w:tcW w:w="20" w:type="dxa"/>
            <w:vAlign w:val="bottom"/>
          </w:tcPr>
          <w:p w14:paraId="532DFCE5" w14:textId="77777777" w:rsidR="001D5053" w:rsidRPr="00FE62ED" w:rsidRDefault="001D5053"/>
        </w:tc>
        <w:tc>
          <w:tcPr>
            <w:tcW w:w="164" w:type="dxa"/>
            <w:tcBorders>
              <w:right w:val="single" w:sz="8" w:space="0" w:color="auto"/>
            </w:tcBorders>
            <w:vAlign w:val="bottom"/>
          </w:tcPr>
          <w:p w14:paraId="264BB5C2" w14:textId="77777777" w:rsidR="001D5053" w:rsidRPr="00FE62ED" w:rsidRDefault="001D5053"/>
        </w:tc>
        <w:tc>
          <w:tcPr>
            <w:tcW w:w="3839" w:type="dxa"/>
            <w:gridSpan w:val="13"/>
            <w:tcBorders>
              <w:right w:val="single" w:sz="8" w:space="0" w:color="auto"/>
            </w:tcBorders>
            <w:vAlign w:val="bottom"/>
          </w:tcPr>
          <w:p w14:paraId="72AB97F9" w14:textId="3EFA5E6A" w:rsidR="001D5053" w:rsidRPr="00FE62ED" w:rsidRDefault="001D5053">
            <w:pPr>
              <w:spacing w:line="256" w:lineRule="exact"/>
              <w:ind w:left="40"/>
              <w:rPr>
                <w:sz w:val="20"/>
                <w:szCs w:val="20"/>
              </w:rPr>
            </w:pPr>
            <w:r w:rsidRPr="00FE62ED">
              <w:rPr>
                <w:rFonts w:eastAsia="Times New Roman"/>
                <w:sz w:val="24"/>
                <w:szCs w:val="24"/>
              </w:rPr>
              <w:t>Предлагается буровым подрядчиком после выдачи целей Заказчиком</w:t>
            </w:r>
          </w:p>
          <w:p w14:paraId="0F1AA6F6" w14:textId="1056F2C1" w:rsidR="001D5053" w:rsidRPr="00FE62ED" w:rsidRDefault="001D5053">
            <w:r w:rsidRPr="00FE62ED">
              <w:t xml:space="preserve"> </w:t>
            </w:r>
          </w:p>
        </w:tc>
        <w:tc>
          <w:tcPr>
            <w:tcW w:w="238" w:type="dxa"/>
            <w:gridSpan w:val="4"/>
            <w:vAlign w:val="bottom"/>
          </w:tcPr>
          <w:p w14:paraId="0C83D601" w14:textId="77777777" w:rsidR="001D5053" w:rsidRPr="00FE62ED" w:rsidRDefault="001D5053">
            <w:pPr>
              <w:rPr>
                <w:sz w:val="1"/>
                <w:szCs w:val="1"/>
              </w:rPr>
            </w:pPr>
          </w:p>
        </w:tc>
      </w:tr>
      <w:tr w:rsidR="006A18C7" w:rsidRPr="00FE62ED" w14:paraId="30DE2C4A" w14:textId="77777777" w:rsidTr="009F4638">
        <w:trPr>
          <w:trHeight w:val="132"/>
          <w:jc w:val="center"/>
        </w:trPr>
        <w:tc>
          <w:tcPr>
            <w:tcW w:w="561" w:type="dxa"/>
            <w:tcBorders>
              <w:left w:val="single" w:sz="8" w:space="0" w:color="auto"/>
              <w:bottom w:val="single" w:sz="8" w:space="0" w:color="auto"/>
              <w:right w:val="single" w:sz="8" w:space="0" w:color="auto"/>
            </w:tcBorders>
            <w:vAlign w:val="bottom"/>
          </w:tcPr>
          <w:p w14:paraId="2B972D5F" w14:textId="77777777" w:rsidR="000B5F13" w:rsidRPr="00FE62ED" w:rsidRDefault="000B5F13">
            <w:pPr>
              <w:rPr>
                <w:sz w:val="11"/>
                <w:szCs w:val="11"/>
              </w:rPr>
            </w:pPr>
          </w:p>
        </w:tc>
        <w:tc>
          <w:tcPr>
            <w:tcW w:w="1578" w:type="dxa"/>
            <w:tcBorders>
              <w:bottom w:val="single" w:sz="8" w:space="0" w:color="auto"/>
            </w:tcBorders>
            <w:vAlign w:val="bottom"/>
          </w:tcPr>
          <w:p w14:paraId="61B45DE4" w14:textId="77777777" w:rsidR="000B5F13" w:rsidRPr="00FE62ED" w:rsidRDefault="000B5F13">
            <w:pPr>
              <w:rPr>
                <w:sz w:val="11"/>
                <w:szCs w:val="11"/>
              </w:rPr>
            </w:pPr>
          </w:p>
        </w:tc>
        <w:tc>
          <w:tcPr>
            <w:tcW w:w="291" w:type="dxa"/>
            <w:tcBorders>
              <w:bottom w:val="single" w:sz="8" w:space="0" w:color="auto"/>
            </w:tcBorders>
            <w:vAlign w:val="bottom"/>
          </w:tcPr>
          <w:p w14:paraId="5F82DF80" w14:textId="77777777" w:rsidR="000B5F13" w:rsidRPr="00FE62ED" w:rsidRDefault="000B5F13">
            <w:pPr>
              <w:rPr>
                <w:sz w:val="11"/>
                <w:szCs w:val="11"/>
              </w:rPr>
            </w:pPr>
          </w:p>
        </w:tc>
        <w:tc>
          <w:tcPr>
            <w:tcW w:w="121" w:type="dxa"/>
            <w:tcBorders>
              <w:bottom w:val="single" w:sz="8" w:space="0" w:color="auto"/>
            </w:tcBorders>
            <w:vAlign w:val="bottom"/>
          </w:tcPr>
          <w:p w14:paraId="3AC50C04" w14:textId="77777777" w:rsidR="000B5F13" w:rsidRPr="00FE62ED" w:rsidRDefault="000B5F13">
            <w:pPr>
              <w:rPr>
                <w:sz w:val="11"/>
                <w:szCs w:val="11"/>
              </w:rPr>
            </w:pPr>
          </w:p>
        </w:tc>
        <w:tc>
          <w:tcPr>
            <w:tcW w:w="552" w:type="dxa"/>
            <w:tcBorders>
              <w:bottom w:val="single" w:sz="8" w:space="0" w:color="auto"/>
            </w:tcBorders>
            <w:vAlign w:val="bottom"/>
          </w:tcPr>
          <w:p w14:paraId="346AB91D" w14:textId="77777777" w:rsidR="000B5F13" w:rsidRPr="00FE62ED" w:rsidRDefault="000B5F13">
            <w:pPr>
              <w:rPr>
                <w:sz w:val="11"/>
                <w:szCs w:val="11"/>
              </w:rPr>
            </w:pPr>
          </w:p>
        </w:tc>
        <w:tc>
          <w:tcPr>
            <w:tcW w:w="20" w:type="dxa"/>
            <w:tcBorders>
              <w:bottom w:val="single" w:sz="8" w:space="0" w:color="auto"/>
            </w:tcBorders>
            <w:vAlign w:val="bottom"/>
          </w:tcPr>
          <w:p w14:paraId="7D4C6832" w14:textId="77777777" w:rsidR="000B5F13" w:rsidRPr="00FE62ED" w:rsidRDefault="000B5F13">
            <w:pPr>
              <w:rPr>
                <w:sz w:val="11"/>
                <w:szCs w:val="11"/>
              </w:rPr>
            </w:pPr>
          </w:p>
        </w:tc>
        <w:tc>
          <w:tcPr>
            <w:tcW w:w="195" w:type="dxa"/>
            <w:gridSpan w:val="4"/>
            <w:tcBorders>
              <w:bottom w:val="single" w:sz="8" w:space="0" w:color="auto"/>
            </w:tcBorders>
            <w:vAlign w:val="bottom"/>
          </w:tcPr>
          <w:p w14:paraId="77463E1F" w14:textId="77777777" w:rsidR="000B5F13" w:rsidRPr="00FE62ED" w:rsidRDefault="000B5F13">
            <w:pPr>
              <w:rPr>
                <w:sz w:val="11"/>
                <w:szCs w:val="11"/>
              </w:rPr>
            </w:pPr>
          </w:p>
        </w:tc>
        <w:tc>
          <w:tcPr>
            <w:tcW w:w="260" w:type="dxa"/>
            <w:gridSpan w:val="2"/>
            <w:tcBorders>
              <w:bottom w:val="single" w:sz="8" w:space="0" w:color="auto"/>
            </w:tcBorders>
            <w:vAlign w:val="bottom"/>
          </w:tcPr>
          <w:p w14:paraId="5CCA241F" w14:textId="77777777" w:rsidR="000B5F13" w:rsidRPr="00FE62ED" w:rsidRDefault="000B5F13">
            <w:pPr>
              <w:rPr>
                <w:sz w:val="11"/>
                <w:szCs w:val="11"/>
              </w:rPr>
            </w:pPr>
          </w:p>
        </w:tc>
        <w:tc>
          <w:tcPr>
            <w:tcW w:w="120" w:type="dxa"/>
            <w:gridSpan w:val="2"/>
            <w:tcBorders>
              <w:bottom w:val="single" w:sz="8" w:space="0" w:color="auto"/>
            </w:tcBorders>
            <w:vAlign w:val="bottom"/>
          </w:tcPr>
          <w:p w14:paraId="51D892A7" w14:textId="77777777" w:rsidR="000B5F13" w:rsidRPr="00FE62ED" w:rsidRDefault="000B5F13">
            <w:pPr>
              <w:rPr>
                <w:sz w:val="11"/>
                <w:szCs w:val="11"/>
              </w:rPr>
            </w:pPr>
          </w:p>
        </w:tc>
        <w:tc>
          <w:tcPr>
            <w:tcW w:w="120" w:type="dxa"/>
            <w:gridSpan w:val="2"/>
            <w:tcBorders>
              <w:bottom w:val="single" w:sz="8" w:space="0" w:color="auto"/>
            </w:tcBorders>
            <w:vAlign w:val="bottom"/>
          </w:tcPr>
          <w:p w14:paraId="7C7EDEE4" w14:textId="77777777" w:rsidR="000B5F13" w:rsidRPr="00FE62ED" w:rsidRDefault="000B5F13">
            <w:pPr>
              <w:rPr>
                <w:sz w:val="11"/>
                <w:szCs w:val="11"/>
              </w:rPr>
            </w:pPr>
          </w:p>
        </w:tc>
        <w:tc>
          <w:tcPr>
            <w:tcW w:w="20" w:type="dxa"/>
            <w:gridSpan w:val="2"/>
            <w:tcBorders>
              <w:bottom w:val="single" w:sz="8" w:space="0" w:color="auto"/>
            </w:tcBorders>
            <w:vAlign w:val="bottom"/>
          </w:tcPr>
          <w:p w14:paraId="2A39C2F2" w14:textId="77777777" w:rsidR="000B5F13" w:rsidRPr="00FE62ED" w:rsidRDefault="000B5F13">
            <w:pPr>
              <w:rPr>
                <w:sz w:val="11"/>
                <w:szCs w:val="11"/>
              </w:rPr>
            </w:pPr>
          </w:p>
        </w:tc>
        <w:tc>
          <w:tcPr>
            <w:tcW w:w="98" w:type="dxa"/>
            <w:tcBorders>
              <w:bottom w:val="single" w:sz="8" w:space="0" w:color="auto"/>
            </w:tcBorders>
            <w:vAlign w:val="bottom"/>
          </w:tcPr>
          <w:p w14:paraId="04F889F8" w14:textId="77777777" w:rsidR="000B5F13" w:rsidRPr="00FE62ED" w:rsidRDefault="000B5F13">
            <w:pPr>
              <w:rPr>
                <w:sz w:val="11"/>
                <w:szCs w:val="11"/>
              </w:rPr>
            </w:pPr>
          </w:p>
        </w:tc>
        <w:tc>
          <w:tcPr>
            <w:tcW w:w="102" w:type="dxa"/>
            <w:gridSpan w:val="2"/>
            <w:tcBorders>
              <w:bottom w:val="single" w:sz="8" w:space="0" w:color="auto"/>
            </w:tcBorders>
            <w:vAlign w:val="bottom"/>
          </w:tcPr>
          <w:p w14:paraId="4DD1B095" w14:textId="77777777" w:rsidR="000B5F13" w:rsidRPr="00FE62ED" w:rsidRDefault="000B5F13">
            <w:pPr>
              <w:rPr>
                <w:sz w:val="11"/>
                <w:szCs w:val="11"/>
              </w:rPr>
            </w:pPr>
          </w:p>
        </w:tc>
        <w:tc>
          <w:tcPr>
            <w:tcW w:w="120" w:type="dxa"/>
            <w:gridSpan w:val="2"/>
            <w:tcBorders>
              <w:bottom w:val="single" w:sz="8" w:space="0" w:color="auto"/>
            </w:tcBorders>
            <w:vAlign w:val="bottom"/>
          </w:tcPr>
          <w:p w14:paraId="00701488" w14:textId="77777777" w:rsidR="000B5F13" w:rsidRPr="00FE62ED" w:rsidRDefault="000B5F13">
            <w:pPr>
              <w:rPr>
                <w:sz w:val="11"/>
                <w:szCs w:val="11"/>
              </w:rPr>
            </w:pPr>
          </w:p>
        </w:tc>
        <w:tc>
          <w:tcPr>
            <w:tcW w:w="626" w:type="dxa"/>
            <w:tcBorders>
              <w:bottom w:val="single" w:sz="8" w:space="0" w:color="auto"/>
            </w:tcBorders>
            <w:vAlign w:val="bottom"/>
          </w:tcPr>
          <w:p w14:paraId="66D0550F" w14:textId="77777777" w:rsidR="000B5F13" w:rsidRPr="00FE62ED" w:rsidRDefault="000B5F13">
            <w:pPr>
              <w:rPr>
                <w:sz w:val="11"/>
                <w:szCs w:val="11"/>
              </w:rPr>
            </w:pPr>
          </w:p>
        </w:tc>
        <w:tc>
          <w:tcPr>
            <w:tcW w:w="30" w:type="dxa"/>
            <w:tcBorders>
              <w:bottom w:val="single" w:sz="8" w:space="0" w:color="auto"/>
            </w:tcBorders>
            <w:vAlign w:val="bottom"/>
          </w:tcPr>
          <w:p w14:paraId="615C0E5E" w14:textId="77777777" w:rsidR="000B5F13" w:rsidRPr="00FE62ED" w:rsidRDefault="000B5F13">
            <w:pPr>
              <w:rPr>
                <w:sz w:val="11"/>
                <w:szCs w:val="11"/>
              </w:rPr>
            </w:pPr>
          </w:p>
        </w:tc>
        <w:tc>
          <w:tcPr>
            <w:tcW w:w="167" w:type="dxa"/>
            <w:gridSpan w:val="2"/>
            <w:tcBorders>
              <w:bottom w:val="single" w:sz="8" w:space="0" w:color="auto"/>
            </w:tcBorders>
            <w:vAlign w:val="bottom"/>
          </w:tcPr>
          <w:p w14:paraId="23A0235D" w14:textId="77777777" w:rsidR="000B5F13" w:rsidRPr="00FE62ED" w:rsidRDefault="000B5F13">
            <w:pPr>
              <w:rPr>
                <w:sz w:val="11"/>
                <w:szCs w:val="11"/>
              </w:rPr>
            </w:pPr>
          </w:p>
        </w:tc>
        <w:tc>
          <w:tcPr>
            <w:tcW w:w="360" w:type="dxa"/>
            <w:gridSpan w:val="2"/>
            <w:tcBorders>
              <w:bottom w:val="single" w:sz="8" w:space="0" w:color="auto"/>
            </w:tcBorders>
            <w:vAlign w:val="bottom"/>
          </w:tcPr>
          <w:p w14:paraId="517959E3" w14:textId="77777777" w:rsidR="000B5F13" w:rsidRPr="00FE62ED" w:rsidRDefault="000B5F13">
            <w:pPr>
              <w:rPr>
                <w:sz w:val="11"/>
                <w:szCs w:val="11"/>
              </w:rPr>
            </w:pPr>
          </w:p>
        </w:tc>
        <w:tc>
          <w:tcPr>
            <w:tcW w:w="120" w:type="dxa"/>
            <w:gridSpan w:val="4"/>
            <w:tcBorders>
              <w:bottom w:val="single" w:sz="8" w:space="0" w:color="auto"/>
            </w:tcBorders>
            <w:vAlign w:val="bottom"/>
          </w:tcPr>
          <w:p w14:paraId="377A2EA9" w14:textId="77777777" w:rsidR="000B5F13" w:rsidRPr="00FE62ED" w:rsidRDefault="000B5F13">
            <w:pPr>
              <w:rPr>
                <w:sz w:val="11"/>
                <w:szCs w:val="11"/>
              </w:rPr>
            </w:pPr>
          </w:p>
        </w:tc>
        <w:tc>
          <w:tcPr>
            <w:tcW w:w="20" w:type="dxa"/>
            <w:tcBorders>
              <w:bottom w:val="single" w:sz="8" w:space="0" w:color="auto"/>
            </w:tcBorders>
            <w:vAlign w:val="bottom"/>
          </w:tcPr>
          <w:p w14:paraId="655CD106" w14:textId="77777777" w:rsidR="000B5F13" w:rsidRPr="00FE62ED" w:rsidRDefault="000B5F13">
            <w:pPr>
              <w:rPr>
                <w:sz w:val="11"/>
                <w:szCs w:val="11"/>
              </w:rPr>
            </w:pPr>
          </w:p>
        </w:tc>
        <w:tc>
          <w:tcPr>
            <w:tcW w:w="164" w:type="dxa"/>
            <w:tcBorders>
              <w:bottom w:val="single" w:sz="8" w:space="0" w:color="auto"/>
              <w:right w:val="single" w:sz="8" w:space="0" w:color="auto"/>
            </w:tcBorders>
            <w:vAlign w:val="bottom"/>
          </w:tcPr>
          <w:p w14:paraId="34CBC5E5" w14:textId="77777777" w:rsidR="000B5F13" w:rsidRPr="00FE62ED" w:rsidRDefault="000B5F13">
            <w:pPr>
              <w:rPr>
                <w:sz w:val="11"/>
                <w:szCs w:val="11"/>
              </w:rPr>
            </w:pPr>
          </w:p>
        </w:tc>
        <w:tc>
          <w:tcPr>
            <w:tcW w:w="1214" w:type="dxa"/>
            <w:gridSpan w:val="2"/>
            <w:tcBorders>
              <w:bottom w:val="single" w:sz="8" w:space="0" w:color="auto"/>
            </w:tcBorders>
            <w:vAlign w:val="bottom"/>
          </w:tcPr>
          <w:p w14:paraId="0873BF8E" w14:textId="77777777" w:rsidR="000B5F13" w:rsidRPr="00FE62ED" w:rsidRDefault="000B5F13">
            <w:pPr>
              <w:rPr>
                <w:sz w:val="11"/>
                <w:szCs w:val="11"/>
              </w:rPr>
            </w:pPr>
          </w:p>
        </w:tc>
        <w:tc>
          <w:tcPr>
            <w:tcW w:w="783" w:type="dxa"/>
            <w:gridSpan w:val="4"/>
            <w:tcBorders>
              <w:bottom w:val="single" w:sz="8" w:space="0" w:color="auto"/>
            </w:tcBorders>
            <w:vAlign w:val="bottom"/>
          </w:tcPr>
          <w:p w14:paraId="5B886A80" w14:textId="77777777" w:rsidR="000B5F13" w:rsidRPr="00FE62ED" w:rsidRDefault="000B5F13">
            <w:pPr>
              <w:rPr>
                <w:sz w:val="11"/>
                <w:szCs w:val="11"/>
              </w:rPr>
            </w:pPr>
          </w:p>
        </w:tc>
        <w:tc>
          <w:tcPr>
            <w:tcW w:w="65" w:type="dxa"/>
            <w:tcBorders>
              <w:bottom w:val="single" w:sz="8" w:space="0" w:color="auto"/>
            </w:tcBorders>
            <w:vAlign w:val="bottom"/>
          </w:tcPr>
          <w:p w14:paraId="1B6A8805" w14:textId="77777777" w:rsidR="000B5F13" w:rsidRPr="00FE62ED" w:rsidRDefault="000B5F13">
            <w:pPr>
              <w:rPr>
                <w:sz w:val="11"/>
                <w:szCs w:val="11"/>
              </w:rPr>
            </w:pPr>
          </w:p>
        </w:tc>
        <w:tc>
          <w:tcPr>
            <w:tcW w:w="989" w:type="dxa"/>
            <w:gridSpan w:val="4"/>
            <w:tcBorders>
              <w:bottom w:val="single" w:sz="8" w:space="0" w:color="auto"/>
            </w:tcBorders>
            <w:vAlign w:val="bottom"/>
          </w:tcPr>
          <w:p w14:paraId="60F0E149" w14:textId="77777777" w:rsidR="000B5F13" w:rsidRPr="00FE62ED" w:rsidRDefault="000B5F13">
            <w:pPr>
              <w:rPr>
                <w:sz w:val="11"/>
                <w:szCs w:val="11"/>
              </w:rPr>
            </w:pPr>
          </w:p>
        </w:tc>
        <w:tc>
          <w:tcPr>
            <w:tcW w:w="788" w:type="dxa"/>
            <w:gridSpan w:val="2"/>
            <w:tcBorders>
              <w:bottom w:val="single" w:sz="8" w:space="0" w:color="auto"/>
              <w:right w:val="single" w:sz="8" w:space="0" w:color="auto"/>
            </w:tcBorders>
            <w:vAlign w:val="bottom"/>
          </w:tcPr>
          <w:p w14:paraId="13FF9393" w14:textId="77777777" w:rsidR="000B5F13" w:rsidRPr="00FE62ED" w:rsidRDefault="000B5F13">
            <w:pPr>
              <w:rPr>
                <w:sz w:val="11"/>
                <w:szCs w:val="11"/>
              </w:rPr>
            </w:pPr>
          </w:p>
        </w:tc>
        <w:tc>
          <w:tcPr>
            <w:tcW w:w="238" w:type="dxa"/>
            <w:gridSpan w:val="4"/>
            <w:vAlign w:val="bottom"/>
          </w:tcPr>
          <w:p w14:paraId="4ECD3103" w14:textId="77777777" w:rsidR="000B5F13" w:rsidRPr="00FE62ED" w:rsidRDefault="000B5F13">
            <w:pPr>
              <w:rPr>
                <w:sz w:val="1"/>
                <w:szCs w:val="1"/>
              </w:rPr>
            </w:pPr>
          </w:p>
        </w:tc>
      </w:tr>
      <w:tr w:rsidR="006A18C7" w:rsidRPr="00FE62ED" w14:paraId="49420B8C" w14:textId="77777777" w:rsidTr="009F4638">
        <w:trPr>
          <w:trHeight w:val="256"/>
          <w:jc w:val="center"/>
        </w:trPr>
        <w:tc>
          <w:tcPr>
            <w:tcW w:w="561" w:type="dxa"/>
            <w:tcBorders>
              <w:left w:val="single" w:sz="8" w:space="0" w:color="auto"/>
              <w:right w:val="single" w:sz="8" w:space="0" w:color="auto"/>
            </w:tcBorders>
            <w:vAlign w:val="bottom"/>
          </w:tcPr>
          <w:p w14:paraId="0746AD1C" w14:textId="1FD7955C" w:rsidR="000B5F13" w:rsidRPr="00FE62ED" w:rsidRDefault="00EF4CF9">
            <w:pPr>
              <w:spacing w:line="256" w:lineRule="exact"/>
              <w:ind w:right="161"/>
              <w:jc w:val="right"/>
              <w:rPr>
                <w:sz w:val="20"/>
                <w:szCs w:val="20"/>
              </w:rPr>
            </w:pPr>
            <w:r w:rsidRPr="00FE62ED">
              <w:rPr>
                <w:rFonts w:eastAsia="Times New Roman"/>
                <w:sz w:val="24"/>
                <w:szCs w:val="24"/>
              </w:rPr>
              <w:t>1</w:t>
            </w:r>
            <w:r w:rsidR="00CB0A8F" w:rsidRPr="00FE62ED">
              <w:rPr>
                <w:rFonts w:eastAsia="Times New Roman"/>
                <w:sz w:val="24"/>
                <w:szCs w:val="24"/>
              </w:rPr>
              <w:t>5</w:t>
            </w:r>
          </w:p>
        </w:tc>
        <w:tc>
          <w:tcPr>
            <w:tcW w:w="2542" w:type="dxa"/>
            <w:gridSpan w:val="4"/>
            <w:vAlign w:val="bottom"/>
          </w:tcPr>
          <w:p w14:paraId="3D6BC7DD" w14:textId="77777777" w:rsidR="000B5F13" w:rsidRPr="00FE62ED" w:rsidRDefault="00373287">
            <w:pPr>
              <w:spacing w:line="256" w:lineRule="exact"/>
              <w:ind w:left="40"/>
              <w:rPr>
                <w:sz w:val="20"/>
                <w:szCs w:val="20"/>
              </w:rPr>
            </w:pPr>
            <w:r w:rsidRPr="00FE62ED">
              <w:rPr>
                <w:rFonts w:eastAsia="Times New Roman"/>
                <w:sz w:val="24"/>
                <w:szCs w:val="24"/>
              </w:rPr>
              <w:t>Конструкция скважины</w:t>
            </w:r>
          </w:p>
        </w:tc>
        <w:tc>
          <w:tcPr>
            <w:tcW w:w="466" w:type="dxa"/>
            <w:gridSpan w:val="6"/>
            <w:vAlign w:val="bottom"/>
          </w:tcPr>
          <w:p w14:paraId="6ADF4811" w14:textId="77777777" w:rsidR="000B5F13" w:rsidRPr="00FE62ED" w:rsidRDefault="000B5F13"/>
        </w:tc>
        <w:tc>
          <w:tcPr>
            <w:tcW w:w="120" w:type="dxa"/>
            <w:gridSpan w:val="2"/>
            <w:vAlign w:val="bottom"/>
          </w:tcPr>
          <w:p w14:paraId="12DCABC4" w14:textId="77777777" w:rsidR="000B5F13" w:rsidRPr="00FE62ED" w:rsidRDefault="000B5F13"/>
        </w:tc>
        <w:tc>
          <w:tcPr>
            <w:tcW w:w="120" w:type="dxa"/>
            <w:gridSpan w:val="2"/>
            <w:vAlign w:val="bottom"/>
          </w:tcPr>
          <w:p w14:paraId="36B62DC9" w14:textId="77777777" w:rsidR="000B5F13" w:rsidRPr="00FE62ED" w:rsidRDefault="000B5F13"/>
        </w:tc>
        <w:tc>
          <w:tcPr>
            <w:tcW w:w="20" w:type="dxa"/>
            <w:gridSpan w:val="2"/>
            <w:vAlign w:val="bottom"/>
          </w:tcPr>
          <w:p w14:paraId="0607389D" w14:textId="77777777" w:rsidR="000B5F13" w:rsidRPr="00FE62ED" w:rsidRDefault="000B5F13"/>
        </w:tc>
        <w:tc>
          <w:tcPr>
            <w:tcW w:w="107" w:type="dxa"/>
            <w:gridSpan w:val="2"/>
            <w:vAlign w:val="bottom"/>
          </w:tcPr>
          <w:p w14:paraId="5E13822D" w14:textId="77777777" w:rsidR="000B5F13" w:rsidRPr="00FE62ED" w:rsidRDefault="000B5F13"/>
        </w:tc>
        <w:tc>
          <w:tcPr>
            <w:tcW w:w="93" w:type="dxa"/>
            <w:vAlign w:val="bottom"/>
          </w:tcPr>
          <w:p w14:paraId="2D75D975" w14:textId="77777777" w:rsidR="000B5F13" w:rsidRPr="00FE62ED" w:rsidRDefault="000B5F13"/>
        </w:tc>
        <w:tc>
          <w:tcPr>
            <w:tcW w:w="120" w:type="dxa"/>
            <w:gridSpan w:val="2"/>
            <w:vAlign w:val="bottom"/>
          </w:tcPr>
          <w:p w14:paraId="1D242091" w14:textId="77777777" w:rsidR="000B5F13" w:rsidRPr="00FE62ED" w:rsidRDefault="000B5F13"/>
        </w:tc>
        <w:tc>
          <w:tcPr>
            <w:tcW w:w="635" w:type="dxa"/>
            <w:gridSpan w:val="2"/>
            <w:vAlign w:val="bottom"/>
          </w:tcPr>
          <w:p w14:paraId="0E0223F6" w14:textId="77777777" w:rsidR="000B5F13" w:rsidRPr="00FE62ED" w:rsidRDefault="000B5F13"/>
        </w:tc>
        <w:tc>
          <w:tcPr>
            <w:tcW w:w="30" w:type="dxa"/>
            <w:vAlign w:val="bottom"/>
          </w:tcPr>
          <w:p w14:paraId="032A3A36" w14:textId="77777777" w:rsidR="000B5F13" w:rsidRPr="00FE62ED" w:rsidRDefault="000B5F13"/>
        </w:tc>
        <w:tc>
          <w:tcPr>
            <w:tcW w:w="167" w:type="dxa"/>
            <w:gridSpan w:val="2"/>
            <w:vAlign w:val="bottom"/>
          </w:tcPr>
          <w:p w14:paraId="0607D2AF" w14:textId="77777777" w:rsidR="000B5F13" w:rsidRPr="00FE62ED" w:rsidRDefault="000B5F13"/>
        </w:tc>
        <w:tc>
          <w:tcPr>
            <w:tcW w:w="360" w:type="dxa"/>
            <w:gridSpan w:val="2"/>
            <w:vAlign w:val="bottom"/>
          </w:tcPr>
          <w:p w14:paraId="752A255E" w14:textId="77777777" w:rsidR="000B5F13" w:rsidRPr="00FE62ED" w:rsidRDefault="000B5F13"/>
        </w:tc>
        <w:tc>
          <w:tcPr>
            <w:tcW w:w="120" w:type="dxa"/>
            <w:gridSpan w:val="4"/>
            <w:vAlign w:val="bottom"/>
          </w:tcPr>
          <w:p w14:paraId="6CE874E8" w14:textId="77777777" w:rsidR="000B5F13" w:rsidRPr="00FE62ED" w:rsidRDefault="000B5F13"/>
        </w:tc>
        <w:tc>
          <w:tcPr>
            <w:tcW w:w="20" w:type="dxa"/>
            <w:vAlign w:val="bottom"/>
          </w:tcPr>
          <w:p w14:paraId="2CD9DD3F" w14:textId="77777777" w:rsidR="000B5F13" w:rsidRPr="00FE62ED" w:rsidRDefault="000B5F13"/>
        </w:tc>
        <w:tc>
          <w:tcPr>
            <w:tcW w:w="164" w:type="dxa"/>
            <w:vAlign w:val="bottom"/>
          </w:tcPr>
          <w:p w14:paraId="3D098231" w14:textId="77777777" w:rsidR="000B5F13" w:rsidRPr="00FE62ED" w:rsidRDefault="000B5F13"/>
        </w:tc>
        <w:tc>
          <w:tcPr>
            <w:tcW w:w="1223" w:type="dxa"/>
            <w:gridSpan w:val="3"/>
            <w:vAlign w:val="bottom"/>
          </w:tcPr>
          <w:p w14:paraId="30D47681" w14:textId="77777777" w:rsidR="000B5F13" w:rsidRPr="00FE62ED" w:rsidRDefault="000B5F13"/>
        </w:tc>
        <w:tc>
          <w:tcPr>
            <w:tcW w:w="774" w:type="dxa"/>
            <w:gridSpan w:val="3"/>
            <w:vAlign w:val="bottom"/>
          </w:tcPr>
          <w:p w14:paraId="61D3117F" w14:textId="77777777" w:rsidR="000B5F13" w:rsidRPr="00FE62ED" w:rsidRDefault="000B5F13"/>
        </w:tc>
        <w:tc>
          <w:tcPr>
            <w:tcW w:w="74" w:type="dxa"/>
            <w:gridSpan w:val="2"/>
            <w:vAlign w:val="bottom"/>
          </w:tcPr>
          <w:p w14:paraId="79531EC8" w14:textId="77777777" w:rsidR="000B5F13" w:rsidRPr="00FE62ED" w:rsidRDefault="000B5F13"/>
        </w:tc>
        <w:tc>
          <w:tcPr>
            <w:tcW w:w="989" w:type="dxa"/>
            <w:gridSpan w:val="4"/>
            <w:vAlign w:val="bottom"/>
          </w:tcPr>
          <w:p w14:paraId="04D0E335" w14:textId="77777777" w:rsidR="000B5F13" w:rsidRPr="00FE62ED" w:rsidRDefault="000B5F13"/>
        </w:tc>
        <w:tc>
          <w:tcPr>
            <w:tcW w:w="779" w:type="dxa"/>
            <w:tcBorders>
              <w:right w:val="single" w:sz="8" w:space="0" w:color="auto"/>
            </w:tcBorders>
            <w:vAlign w:val="bottom"/>
          </w:tcPr>
          <w:p w14:paraId="5CA9282B" w14:textId="77777777" w:rsidR="000B5F13" w:rsidRPr="00FE62ED" w:rsidRDefault="000B5F13"/>
        </w:tc>
        <w:tc>
          <w:tcPr>
            <w:tcW w:w="238" w:type="dxa"/>
            <w:gridSpan w:val="4"/>
            <w:vAlign w:val="bottom"/>
          </w:tcPr>
          <w:p w14:paraId="6076D123" w14:textId="77777777" w:rsidR="000B5F13" w:rsidRPr="00FE62ED" w:rsidRDefault="000B5F13">
            <w:pPr>
              <w:rPr>
                <w:sz w:val="1"/>
                <w:szCs w:val="1"/>
              </w:rPr>
            </w:pPr>
          </w:p>
        </w:tc>
      </w:tr>
      <w:tr w:rsidR="006A18C7" w:rsidRPr="00FE62ED" w14:paraId="7CAE3317" w14:textId="77777777" w:rsidTr="009F4638">
        <w:trPr>
          <w:trHeight w:val="132"/>
          <w:jc w:val="center"/>
        </w:trPr>
        <w:tc>
          <w:tcPr>
            <w:tcW w:w="561" w:type="dxa"/>
            <w:tcBorders>
              <w:left w:val="single" w:sz="8" w:space="0" w:color="auto"/>
              <w:right w:val="single" w:sz="8" w:space="0" w:color="auto"/>
            </w:tcBorders>
            <w:vAlign w:val="bottom"/>
          </w:tcPr>
          <w:p w14:paraId="05C1DFEA" w14:textId="77777777" w:rsidR="000B5F13" w:rsidRPr="00FE62ED" w:rsidRDefault="000B5F13">
            <w:pPr>
              <w:rPr>
                <w:sz w:val="11"/>
                <w:szCs w:val="11"/>
              </w:rPr>
            </w:pPr>
          </w:p>
        </w:tc>
        <w:tc>
          <w:tcPr>
            <w:tcW w:w="1578" w:type="dxa"/>
            <w:tcBorders>
              <w:bottom w:val="single" w:sz="8" w:space="0" w:color="auto"/>
            </w:tcBorders>
            <w:vAlign w:val="bottom"/>
          </w:tcPr>
          <w:p w14:paraId="79B7D69E" w14:textId="77777777" w:rsidR="000B5F13" w:rsidRPr="00FE62ED" w:rsidRDefault="000B5F13">
            <w:pPr>
              <w:rPr>
                <w:sz w:val="11"/>
                <w:szCs w:val="11"/>
              </w:rPr>
            </w:pPr>
          </w:p>
        </w:tc>
        <w:tc>
          <w:tcPr>
            <w:tcW w:w="291" w:type="dxa"/>
            <w:tcBorders>
              <w:bottom w:val="single" w:sz="8" w:space="0" w:color="auto"/>
            </w:tcBorders>
            <w:vAlign w:val="bottom"/>
          </w:tcPr>
          <w:p w14:paraId="1CB15799" w14:textId="77777777" w:rsidR="000B5F13" w:rsidRPr="00FE62ED" w:rsidRDefault="000B5F13">
            <w:pPr>
              <w:rPr>
                <w:sz w:val="11"/>
                <w:szCs w:val="11"/>
              </w:rPr>
            </w:pPr>
          </w:p>
        </w:tc>
        <w:tc>
          <w:tcPr>
            <w:tcW w:w="121" w:type="dxa"/>
            <w:tcBorders>
              <w:bottom w:val="single" w:sz="8" w:space="0" w:color="auto"/>
            </w:tcBorders>
            <w:vAlign w:val="bottom"/>
          </w:tcPr>
          <w:p w14:paraId="5A7A4725" w14:textId="77777777" w:rsidR="000B5F13" w:rsidRPr="00FE62ED" w:rsidRDefault="000B5F13">
            <w:pPr>
              <w:rPr>
                <w:sz w:val="11"/>
                <w:szCs w:val="11"/>
              </w:rPr>
            </w:pPr>
          </w:p>
        </w:tc>
        <w:tc>
          <w:tcPr>
            <w:tcW w:w="552" w:type="dxa"/>
            <w:tcBorders>
              <w:bottom w:val="single" w:sz="8" w:space="0" w:color="auto"/>
            </w:tcBorders>
            <w:vAlign w:val="bottom"/>
          </w:tcPr>
          <w:p w14:paraId="200849FC" w14:textId="77777777" w:rsidR="000B5F13" w:rsidRPr="00FE62ED" w:rsidRDefault="000B5F13">
            <w:pPr>
              <w:rPr>
                <w:sz w:val="11"/>
                <w:szCs w:val="11"/>
              </w:rPr>
            </w:pPr>
          </w:p>
        </w:tc>
        <w:tc>
          <w:tcPr>
            <w:tcW w:w="20" w:type="dxa"/>
            <w:tcBorders>
              <w:bottom w:val="single" w:sz="8" w:space="0" w:color="auto"/>
            </w:tcBorders>
            <w:vAlign w:val="bottom"/>
          </w:tcPr>
          <w:p w14:paraId="790AFF77" w14:textId="77777777" w:rsidR="000B5F13" w:rsidRPr="00FE62ED" w:rsidRDefault="000B5F13">
            <w:pPr>
              <w:rPr>
                <w:sz w:val="11"/>
                <w:szCs w:val="11"/>
              </w:rPr>
            </w:pPr>
          </w:p>
        </w:tc>
        <w:tc>
          <w:tcPr>
            <w:tcW w:w="455" w:type="dxa"/>
            <w:gridSpan w:val="6"/>
            <w:tcBorders>
              <w:bottom w:val="single" w:sz="8" w:space="0" w:color="auto"/>
            </w:tcBorders>
            <w:vAlign w:val="bottom"/>
          </w:tcPr>
          <w:p w14:paraId="35F77DE7" w14:textId="77777777" w:rsidR="000B5F13" w:rsidRPr="00FE62ED" w:rsidRDefault="000B5F13">
            <w:pPr>
              <w:rPr>
                <w:sz w:val="11"/>
                <w:szCs w:val="11"/>
              </w:rPr>
            </w:pPr>
          </w:p>
        </w:tc>
        <w:tc>
          <w:tcPr>
            <w:tcW w:w="120" w:type="dxa"/>
            <w:gridSpan w:val="2"/>
            <w:tcBorders>
              <w:bottom w:val="single" w:sz="8" w:space="0" w:color="auto"/>
            </w:tcBorders>
            <w:vAlign w:val="bottom"/>
          </w:tcPr>
          <w:p w14:paraId="72A5E28D" w14:textId="77777777" w:rsidR="000B5F13" w:rsidRPr="00FE62ED" w:rsidRDefault="000B5F13">
            <w:pPr>
              <w:rPr>
                <w:sz w:val="11"/>
                <w:szCs w:val="11"/>
              </w:rPr>
            </w:pPr>
          </w:p>
        </w:tc>
        <w:tc>
          <w:tcPr>
            <w:tcW w:w="120" w:type="dxa"/>
            <w:gridSpan w:val="2"/>
            <w:tcBorders>
              <w:bottom w:val="single" w:sz="8" w:space="0" w:color="auto"/>
            </w:tcBorders>
            <w:vAlign w:val="bottom"/>
          </w:tcPr>
          <w:p w14:paraId="60F1410B" w14:textId="77777777" w:rsidR="000B5F13" w:rsidRPr="00FE62ED" w:rsidRDefault="000B5F13">
            <w:pPr>
              <w:rPr>
                <w:sz w:val="11"/>
                <w:szCs w:val="11"/>
              </w:rPr>
            </w:pPr>
          </w:p>
        </w:tc>
        <w:tc>
          <w:tcPr>
            <w:tcW w:w="118" w:type="dxa"/>
            <w:gridSpan w:val="3"/>
            <w:tcBorders>
              <w:bottom w:val="single" w:sz="8" w:space="0" w:color="auto"/>
            </w:tcBorders>
            <w:vAlign w:val="bottom"/>
          </w:tcPr>
          <w:p w14:paraId="22592CB9" w14:textId="77777777" w:rsidR="000B5F13" w:rsidRPr="00FE62ED" w:rsidRDefault="000B5F13">
            <w:pPr>
              <w:rPr>
                <w:sz w:val="11"/>
                <w:szCs w:val="11"/>
              </w:rPr>
            </w:pPr>
          </w:p>
        </w:tc>
        <w:tc>
          <w:tcPr>
            <w:tcW w:w="102" w:type="dxa"/>
            <w:gridSpan w:val="2"/>
            <w:tcBorders>
              <w:bottom w:val="single" w:sz="8" w:space="0" w:color="auto"/>
            </w:tcBorders>
            <w:vAlign w:val="bottom"/>
          </w:tcPr>
          <w:p w14:paraId="521573FF" w14:textId="77777777" w:rsidR="000B5F13" w:rsidRPr="00FE62ED" w:rsidRDefault="000B5F13">
            <w:pPr>
              <w:rPr>
                <w:sz w:val="11"/>
                <w:szCs w:val="11"/>
              </w:rPr>
            </w:pPr>
          </w:p>
        </w:tc>
        <w:tc>
          <w:tcPr>
            <w:tcW w:w="120" w:type="dxa"/>
            <w:gridSpan w:val="2"/>
            <w:tcBorders>
              <w:bottom w:val="single" w:sz="8" w:space="0" w:color="auto"/>
            </w:tcBorders>
            <w:vAlign w:val="bottom"/>
          </w:tcPr>
          <w:p w14:paraId="1C0FDFB8" w14:textId="77777777" w:rsidR="000B5F13" w:rsidRPr="00FE62ED" w:rsidRDefault="000B5F13">
            <w:pPr>
              <w:rPr>
                <w:sz w:val="11"/>
                <w:szCs w:val="11"/>
              </w:rPr>
            </w:pPr>
          </w:p>
        </w:tc>
        <w:tc>
          <w:tcPr>
            <w:tcW w:w="626" w:type="dxa"/>
            <w:tcBorders>
              <w:bottom w:val="single" w:sz="8" w:space="0" w:color="auto"/>
            </w:tcBorders>
            <w:vAlign w:val="bottom"/>
          </w:tcPr>
          <w:p w14:paraId="280666C5" w14:textId="77777777" w:rsidR="000B5F13" w:rsidRPr="00FE62ED" w:rsidRDefault="000B5F13">
            <w:pPr>
              <w:rPr>
                <w:sz w:val="11"/>
                <w:szCs w:val="11"/>
              </w:rPr>
            </w:pPr>
          </w:p>
        </w:tc>
        <w:tc>
          <w:tcPr>
            <w:tcW w:w="30" w:type="dxa"/>
            <w:tcBorders>
              <w:bottom w:val="single" w:sz="8" w:space="0" w:color="auto"/>
            </w:tcBorders>
            <w:vAlign w:val="bottom"/>
          </w:tcPr>
          <w:p w14:paraId="18A14DA3" w14:textId="77777777" w:rsidR="000B5F13" w:rsidRPr="00FE62ED" w:rsidRDefault="000B5F13">
            <w:pPr>
              <w:rPr>
                <w:sz w:val="11"/>
                <w:szCs w:val="11"/>
              </w:rPr>
            </w:pPr>
          </w:p>
        </w:tc>
        <w:tc>
          <w:tcPr>
            <w:tcW w:w="527" w:type="dxa"/>
            <w:gridSpan w:val="4"/>
            <w:tcBorders>
              <w:bottom w:val="single" w:sz="8" w:space="0" w:color="auto"/>
            </w:tcBorders>
            <w:vAlign w:val="bottom"/>
          </w:tcPr>
          <w:p w14:paraId="7F2C3749" w14:textId="77777777" w:rsidR="000B5F13" w:rsidRPr="00FE62ED" w:rsidRDefault="000B5F13">
            <w:pPr>
              <w:rPr>
                <w:sz w:val="11"/>
                <w:szCs w:val="11"/>
              </w:rPr>
            </w:pPr>
          </w:p>
        </w:tc>
        <w:tc>
          <w:tcPr>
            <w:tcW w:w="120" w:type="dxa"/>
            <w:gridSpan w:val="4"/>
            <w:tcBorders>
              <w:bottom w:val="single" w:sz="8" w:space="0" w:color="auto"/>
            </w:tcBorders>
            <w:vAlign w:val="bottom"/>
          </w:tcPr>
          <w:p w14:paraId="5E51D9E3" w14:textId="77777777" w:rsidR="000B5F13" w:rsidRPr="00FE62ED" w:rsidRDefault="000B5F13">
            <w:pPr>
              <w:rPr>
                <w:sz w:val="11"/>
                <w:szCs w:val="11"/>
              </w:rPr>
            </w:pPr>
          </w:p>
        </w:tc>
        <w:tc>
          <w:tcPr>
            <w:tcW w:w="20" w:type="dxa"/>
            <w:tcBorders>
              <w:bottom w:val="single" w:sz="8" w:space="0" w:color="auto"/>
            </w:tcBorders>
            <w:vAlign w:val="bottom"/>
          </w:tcPr>
          <w:p w14:paraId="0520C8BD" w14:textId="77777777" w:rsidR="000B5F13" w:rsidRPr="00FE62ED" w:rsidRDefault="000B5F13">
            <w:pPr>
              <w:rPr>
                <w:sz w:val="11"/>
                <w:szCs w:val="11"/>
              </w:rPr>
            </w:pPr>
          </w:p>
        </w:tc>
        <w:tc>
          <w:tcPr>
            <w:tcW w:w="1378" w:type="dxa"/>
            <w:gridSpan w:val="3"/>
            <w:tcBorders>
              <w:bottom w:val="single" w:sz="8" w:space="0" w:color="auto"/>
            </w:tcBorders>
            <w:vAlign w:val="bottom"/>
          </w:tcPr>
          <w:p w14:paraId="55C1A405" w14:textId="77777777" w:rsidR="000B5F13" w:rsidRPr="00FE62ED" w:rsidRDefault="000B5F13">
            <w:pPr>
              <w:rPr>
                <w:sz w:val="11"/>
                <w:szCs w:val="11"/>
              </w:rPr>
            </w:pPr>
          </w:p>
        </w:tc>
        <w:tc>
          <w:tcPr>
            <w:tcW w:w="783" w:type="dxa"/>
            <w:gridSpan w:val="4"/>
            <w:tcBorders>
              <w:bottom w:val="single" w:sz="8" w:space="0" w:color="auto"/>
            </w:tcBorders>
            <w:vAlign w:val="bottom"/>
          </w:tcPr>
          <w:p w14:paraId="00BE37DA" w14:textId="77777777" w:rsidR="000B5F13" w:rsidRPr="00FE62ED" w:rsidRDefault="000B5F13">
            <w:pPr>
              <w:rPr>
                <w:sz w:val="11"/>
                <w:szCs w:val="11"/>
              </w:rPr>
            </w:pPr>
          </w:p>
        </w:tc>
        <w:tc>
          <w:tcPr>
            <w:tcW w:w="65" w:type="dxa"/>
            <w:tcBorders>
              <w:bottom w:val="single" w:sz="8" w:space="0" w:color="auto"/>
            </w:tcBorders>
            <w:vAlign w:val="bottom"/>
          </w:tcPr>
          <w:p w14:paraId="1C71461E" w14:textId="77777777" w:rsidR="000B5F13" w:rsidRPr="00FE62ED" w:rsidRDefault="000B5F13">
            <w:pPr>
              <w:rPr>
                <w:sz w:val="11"/>
                <w:szCs w:val="11"/>
              </w:rPr>
            </w:pPr>
          </w:p>
        </w:tc>
        <w:tc>
          <w:tcPr>
            <w:tcW w:w="989" w:type="dxa"/>
            <w:gridSpan w:val="4"/>
            <w:tcBorders>
              <w:bottom w:val="single" w:sz="8" w:space="0" w:color="auto"/>
            </w:tcBorders>
            <w:vAlign w:val="bottom"/>
          </w:tcPr>
          <w:p w14:paraId="409BAEE9" w14:textId="77777777" w:rsidR="000B5F13" w:rsidRPr="00FE62ED" w:rsidRDefault="000B5F13">
            <w:pPr>
              <w:rPr>
                <w:sz w:val="11"/>
                <w:szCs w:val="11"/>
              </w:rPr>
            </w:pPr>
          </w:p>
        </w:tc>
        <w:tc>
          <w:tcPr>
            <w:tcW w:w="788" w:type="dxa"/>
            <w:gridSpan w:val="2"/>
            <w:tcBorders>
              <w:bottom w:val="single" w:sz="8" w:space="0" w:color="auto"/>
              <w:right w:val="single" w:sz="8" w:space="0" w:color="auto"/>
            </w:tcBorders>
            <w:vAlign w:val="bottom"/>
          </w:tcPr>
          <w:p w14:paraId="2F9206F6" w14:textId="77777777" w:rsidR="000B5F13" w:rsidRPr="00FE62ED" w:rsidRDefault="000B5F13">
            <w:pPr>
              <w:rPr>
                <w:sz w:val="11"/>
                <w:szCs w:val="11"/>
              </w:rPr>
            </w:pPr>
          </w:p>
        </w:tc>
        <w:tc>
          <w:tcPr>
            <w:tcW w:w="238" w:type="dxa"/>
            <w:gridSpan w:val="4"/>
            <w:vAlign w:val="bottom"/>
          </w:tcPr>
          <w:p w14:paraId="1021D327" w14:textId="77777777" w:rsidR="000B5F13" w:rsidRPr="00FE62ED" w:rsidRDefault="000B5F13">
            <w:pPr>
              <w:rPr>
                <w:sz w:val="1"/>
                <w:szCs w:val="1"/>
              </w:rPr>
            </w:pPr>
          </w:p>
        </w:tc>
      </w:tr>
      <w:tr w:rsidR="000B5F13" w:rsidRPr="00FE62ED" w14:paraId="6EAF1F11" w14:textId="77777777" w:rsidTr="009F4638">
        <w:trPr>
          <w:gridAfter w:val="2"/>
          <w:wAfter w:w="106" w:type="dxa"/>
          <w:trHeight w:val="245"/>
          <w:jc w:val="center"/>
        </w:trPr>
        <w:tc>
          <w:tcPr>
            <w:tcW w:w="561" w:type="dxa"/>
            <w:tcBorders>
              <w:left w:val="single" w:sz="8" w:space="0" w:color="auto"/>
              <w:right w:val="single" w:sz="8" w:space="0" w:color="auto"/>
            </w:tcBorders>
            <w:vAlign w:val="bottom"/>
          </w:tcPr>
          <w:p w14:paraId="41EAF4D6" w14:textId="77777777" w:rsidR="000B5F13" w:rsidRPr="00FE62ED" w:rsidRDefault="000B5F13">
            <w:pPr>
              <w:rPr>
                <w:sz w:val="21"/>
                <w:szCs w:val="21"/>
              </w:rPr>
            </w:pPr>
          </w:p>
        </w:tc>
        <w:tc>
          <w:tcPr>
            <w:tcW w:w="1578" w:type="dxa"/>
            <w:tcBorders>
              <w:right w:val="single" w:sz="8" w:space="0" w:color="auto"/>
            </w:tcBorders>
            <w:vAlign w:val="bottom"/>
          </w:tcPr>
          <w:p w14:paraId="6DBF9CC4" w14:textId="77777777" w:rsidR="000B5F13" w:rsidRPr="00FE62ED" w:rsidRDefault="00373287">
            <w:pPr>
              <w:spacing w:line="242" w:lineRule="exact"/>
              <w:ind w:left="40"/>
              <w:rPr>
                <w:sz w:val="20"/>
                <w:szCs w:val="20"/>
              </w:rPr>
            </w:pPr>
            <w:r w:rsidRPr="00FE62ED">
              <w:rPr>
                <w:rFonts w:eastAsia="Times New Roman"/>
              </w:rPr>
              <w:t>Наименование</w:t>
            </w:r>
          </w:p>
        </w:tc>
        <w:tc>
          <w:tcPr>
            <w:tcW w:w="291" w:type="dxa"/>
            <w:vAlign w:val="bottom"/>
          </w:tcPr>
          <w:p w14:paraId="6AEE020A" w14:textId="77777777" w:rsidR="000B5F13" w:rsidRPr="00FE62ED" w:rsidRDefault="000B5F13">
            <w:pPr>
              <w:rPr>
                <w:sz w:val="21"/>
                <w:szCs w:val="21"/>
              </w:rPr>
            </w:pPr>
          </w:p>
        </w:tc>
        <w:tc>
          <w:tcPr>
            <w:tcW w:w="121" w:type="dxa"/>
            <w:vAlign w:val="bottom"/>
          </w:tcPr>
          <w:p w14:paraId="47D116C5" w14:textId="77777777" w:rsidR="000B5F13" w:rsidRPr="00FE62ED" w:rsidRDefault="000B5F13">
            <w:pPr>
              <w:rPr>
                <w:sz w:val="21"/>
                <w:szCs w:val="21"/>
              </w:rPr>
            </w:pPr>
          </w:p>
        </w:tc>
        <w:tc>
          <w:tcPr>
            <w:tcW w:w="1385" w:type="dxa"/>
            <w:gridSpan w:val="15"/>
            <w:tcBorders>
              <w:right w:val="single" w:sz="8" w:space="0" w:color="auto"/>
            </w:tcBorders>
            <w:vAlign w:val="bottom"/>
          </w:tcPr>
          <w:p w14:paraId="3B635504" w14:textId="77777777" w:rsidR="000B5F13" w:rsidRPr="00FE62ED" w:rsidRDefault="00373287">
            <w:pPr>
              <w:spacing w:line="242" w:lineRule="exact"/>
              <w:ind w:right="180"/>
              <w:jc w:val="center"/>
              <w:rPr>
                <w:sz w:val="20"/>
                <w:szCs w:val="20"/>
              </w:rPr>
            </w:pPr>
            <w:r w:rsidRPr="00FE62ED">
              <w:rPr>
                <w:rFonts w:eastAsia="Times New Roman"/>
              </w:rPr>
              <w:t>Интервал</w:t>
            </w:r>
          </w:p>
        </w:tc>
        <w:tc>
          <w:tcPr>
            <w:tcW w:w="93" w:type="dxa"/>
            <w:vAlign w:val="bottom"/>
          </w:tcPr>
          <w:p w14:paraId="6CC13EEF" w14:textId="77777777" w:rsidR="000B5F13" w:rsidRPr="00FE62ED" w:rsidRDefault="000B5F13">
            <w:pPr>
              <w:rPr>
                <w:sz w:val="21"/>
                <w:szCs w:val="21"/>
              </w:rPr>
            </w:pPr>
          </w:p>
        </w:tc>
        <w:tc>
          <w:tcPr>
            <w:tcW w:w="3525" w:type="dxa"/>
            <w:gridSpan w:val="19"/>
            <w:vAlign w:val="bottom"/>
          </w:tcPr>
          <w:p w14:paraId="4C9857C6" w14:textId="77777777" w:rsidR="000B5F13" w:rsidRPr="00FE62ED" w:rsidRDefault="00373287">
            <w:pPr>
              <w:spacing w:line="245" w:lineRule="exact"/>
              <w:rPr>
                <w:sz w:val="20"/>
                <w:szCs w:val="20"/>
              </w:rPr>
            </w:pPr>
            <w:r w:rsidRPr="00FE62ED">
              <w:rPr>
                <w:rFonts w:eastAsia="Times New Roman"/>
                <w:sz w:val="24"/>
                <w:szCs w:val="24"/>
              </w:rPr>
              <w:t>Характеристика обсадной трубы</w:t>
            </w:r>
          </w:p>
        </w:tc>
        <w:tc>
          <w:tcPr>
            <w:tcW w:w="206" w:type="dxa"/>
            <w:gridSpan w:val="5"/>
            <w:vAlign w:val="bottom"/>
          </w:tcPr>
          <w:p w14:paraId="0B6C3800" w14:textId="77777777" w:rsidR="000B5F13" w:rsidRPr="00FE62ED" w:rsidRDefault="000B5F13">
            <w:pPr>
              <w:rPr>
                <w:sz w:val="21"/>
                <w:szCs w:val="21"/>
              </w:rPr>
            </w:pPr>
          </w:p>
        </w:tc>
        <w:tc>
          <w:tcPr>
            <w:tcW w:w="850" w:type="dxa"/>
            <w:vAlign w:val="bottom"/>
          </w:tcPr>
          <w:p w14:paraId="51AD0F25" w14:textId="77777777" w:rsidR="000B5F13" w:rsidRPr="00FE62ED" w:rsidRDefault="000B5F13">
            <w:pPr>
              <w:rPr>
                <w:sz w:val="21"/>
                <w:szCs w:val="21"/>
              </w:rPr>
            </w:pPr>
          </w:p>
        </w:tc>
        <w:tc>
          <w:tcPr>
            <w:tcW w:w="874" w:type="dxa"/>
            <w:gridSpan w:val="3"/>
            <w:tcBorders>
              <w:right w:val="single" w:sz="8" w:space="0" w:color="auto"/>
            </w:tcBorders>
            <w:vAlign w:val="bottom"/>
          </w:tcPr>
          <w:p w14:paraId="772AF2A7" w14:textId="77777777" w:rsidR="000B5F13" w:rsidRPr="00FE62ED" w:rsidRDefault="000B5F13">
            <w:pPr>
              <w:rPr>
                <w:sz w:val="21"/>
                <w:szCs w:val="21"/>
              </w:rPr>
            </w:pPr>
          </w:p>
        </w:tc>
        <w:tc>
          <w:tcPr>
            <w:tcW w:w="132" w:type="dxa"/>
            <w:gridSpan w:val="2"/>
            <w:vAlign w:val="bottom"/>
          </w:tcPr>
          <w:p w14:paraId="45ABE64E" w14:textId="77777777" w:rsidR="000B5F13" w:rsidRPr="00FE62ED" w:rsidRDefault="000B5F13">
            <w:pPr>
              <w:rPr>
                <w:sz w:val="1"/>
                <w:szCs w:val="1"/>
              </w:rPr>
            </w:pPr>
          </w:p>
        </w:tc>
      </w:tr>
      <w:tr w:rsidR="006A18C7" w:rsidRPr="00FE62ED" w14:paraId="3F14F69E" w14:textId="77777777" w:rsidTr="009F4638">
        <w:trPr>
          <w:trHeight w:val="140"/>
          <w:jc w:val="center"/>
        </w:trPr>
        <w:tc>
          <w:tcPr>
            <w:tcW w:w="561" w:type="dxa"/>
            <w:tcBorders>
              <w:left w:val="single" w:sz="8" w:space="0" w:color="auto"/>
              <w:right w:val="single" w:sz="8" w:space="0" w:color="auto"/>
            </w:tcBorders>
            <w:vAlign w:val="bottom"/>
          </w:tcPr>
          <w:p w14:paraId="4F47BC1F" w14:textId="77777777" w:rsidR="000B5F13" w:rsidRPr="00FE62ED" w:rsidRDefault="000B5F13">
            <w:pPr>
              <w:rPr>
                <w:sz w:val="12"/>
                <w:szCs w:val="12"/>
              </w:rPr>
            </w:pPr>
          </w:p>
        </w:tc>
        <w:tc>
          <w:tcPr>
            <w:tcW w:w="1578" w:type="dxa"/>
            <w:vMerge w:val="restart"/>
            <w:tcBorders>
              <w:right w:val="single" w:sz="8" w:space="0" w:color="auto"/>
            </w:tcBorders>
            <w:vAlign w:val="bottom"/>
          </w:tcPr>
          <w:p w14:paraId="0E08CF4D" w14:textId="77777777" w:rsidR="000B5F13" w:rsidRPr="00FE62ED" w:rsidRDefault="00373287">
            <w:pPr>
              <w:spacing w:line="242" w:lineRule="exact"/>
              <w:ind w:left="40"/>
              <w:rPr>
                <w:sz w:val="20"/>
                <w:szCs w:val="20"/>
              </w:rPr>
            </w:pPr>
            <w:r w:rsidRPr="00FE62ED">
              <w:rPr>
                <w:rFonts w:eastAsia="Times New Roman"/>
              </w:rPr>
              <w:t>обсадной колон-</w:t>
            </w:r>
          </w:p>
        </w:tc>
        <w:tc>
          <w:tcPr>
            <w:tcW w:w="291" w:type="dxa"/>
            <w:vMerge w:val="restart"/>
            <w:vAlign w:val="bottom"/>
          </w:tcPr>
          <w:p w14:paraId="03056EE1" w14:textId="77777777" w:rsidR="000B5F13" w:rsidRPr="00FE62ED" w:rsidRDefault="000B5F13">
            <w:pPr>
              <w:rPr>
                <w:sz w:val="12"/>
                <w:szCs w:val="12"/>
              </w:rPr>
            </w:pPr>
          </w:p>
        </w:tc>
        <w:tc>
          <w:tcPr>
            <w:tcW w:w="1506" w:type="dxa"/>
            <w:gridSpan w:val="16"/>
            <w:vMerge w:val="restart"/>
            <w:tcBorders>
              <w:right w:val="single" w:sz="8" w:space="0" w:color="auto"/>
            </w:tcBorders>
            <w:vAlign w:val="bottom"/>
          </w:tcPr>
          <w:p w14:paraId="027B602B" w14:textId="413AC983" w:rsidR="000B5F13" w:rsidRPr="00FE62ED" w:rsidRDefault="00CB0A8F">
            <w:pPr>
              <w:spacing w:line="242" w:lineRule="exact"/>
              <w:ind w:right="60"/>
              <w:jc w:val="center"/>
              <w:rPr>
                <w:sz w:val="20"/>
                <w:szCs w:val="20"/>
              </w:rPr>
            </w:pPr>
            <w:r w:rsidRPr="00FE62ED">
              <w:rPr>
                <w:rFonts w:eastAsia="Times New Roman"/>
                <w:w w:val="99"/>
              </w:rPr>
              <w:t>бурения</w:t>
            </w:r>
          </w:p>
        </w:tc>
        <w:tc>
          <w:tcPr>
            <w:tcW w:w="93" w:type="dxa"/>
            <w:tcBorders>
              <w:bottom w:val="single" w:sz="8" w:space="0" w:color="auto"/>
            </w:tcBorders>
            <w:vAlign w:val="bottom"/>
          </w:tcPr>
          <w:p w14:paraId="52250E77" w14:textId="77777777" w:rsidR="000B5F13" w:rsidRPr="00FE62ED" w:rsidRDefault="000B5F13">
            <w:pPr>
              <w:rPr>
                <w:sz w:val="12"/>
                <w:szCs w:val="12"/>
              </w:rPr>
            </w:pPr>
          </w:p>
        </w:tc>
        <w:tc>
          <w:tcPr>
            <w:tcW w:w="120" w:type="dxa"/>
            <w:gridSpan w:val="2"/>
            <w:tcBorders>
              <w:bottom w:val="single" w:sz="8" w:space="0" w:color="auto"/>
            </w:tcBorders>
            <w:vAlign w:val="bottom"/>
          </w:tcPr>
          <w:p w14:paraId="72A8C895" w14:textId="77777777" w:rsidR="000B5F13" w:rsidRPr="00FE62ED" w:rsidRDefault="000B5F13">
            <w:pPr>
              <w:rPr>
                <w:sz w:val="12"/>
                <w:szCs w:val="12"/>
              </w:rPr>
            </w:pPr>
          </w:p>
        </w:tc>
        <w:tc>
          <w:tcPr>
            <w:tcW w:w="635" w:type="dxa"/>
            <w:gridSpan w:val="2"/>
            <w:tcBorders>
              <w:bottom w:val="single" w:sz="8" w:space="0" w:color="auto"/>
            </w:tcBorders>
            <w:vAlign w:val="bottom"/>
          </w:tcPr>
          <w:p w14:paraId="50240120" w14:textId="77777777" w:rsidR="000B5F13" w:rsidRPr="00FE62ED" w:rsidRDefault="000B5F13">
            <w:pPr>
              <w:rPr>
                <w:sz w:val="12"/>
                <w:szCs w:val="12"/>
              </w:rPr>
            </w:pPr>
          </w:p>
        </w:tc>
        <w:tc>
          <w:tcPr>
            <w:tcW w:w="30" w:type="dxa"/>
            <w:tcBorders>
              <w:bottom w:val="single" w:sz="8" w:space="0" w:color="auto"/>
            </w:tcBorders>
            <w:vAlign w:val="bottom"/>
          </w:tcPr>
          <w:p w14:paraId="104C125A" w14:textId="77777777" w:rsidR="000B5F13" w:rsidRPr="00FE62ED" w:rsidRDefault="000B5F13">
            <w:pPr>
              <w:rPr>
                <w:sz w:val="12"/>
                <w:szCs w:val="12"/>
              </w:rPr>
            </w:pPr>
          </w:p>
        </w:tc>
        <w:tc>
          <w:tcPr>
            <w:tcW w:w="167" w:type="dxa"/>
            <w:gridSpan w:val="2"/>
            <w:tcBorders>
              <w:bottom w:val="single" w:sz="8" w:space="0" w:color="auto"/>
            </w:tcBorders>
            <w:vAlign w:val="bottom"/>
          </w:tcPr>
          <w:p w14:paraId="5168C57C" w14:textId="77777777" w:rsidR="000B5F13" w:rsidRPr="00FE62ED" w:rsidRDefault="000B5F13">
            <w:pPr>
              <w:rPr>
                <w:sz w:val="12"/>
                <w:szCs w:val="12"/>
              </w:rPr>
            </w:pPr>
          </w:p>
        </w:tc>
        <w:tc>
          <w:tcPr>
            <w:tcW w:w="360" w:type="dxa"/>
            <w:gridSpan w:val="2"/>
            <w:tcBorders>
              <w:bottom w:val="single" w:sz="8" w:space="0" w:color="auto"/>
            </w:tcBorders>
            <w:vAlign w:val="bottom"/>
          </w:tcPr>
          <w:p w14:paraId="3B6D0821" w14:textId="77777777" w:rsidR="000B5F13" w:rsidRPr="00FE62ED" w:rsidRDefault="000B5F13">
            <w:pPr>
              <w:rPr>
                <w:sz w:val="12"/>
                <w:szCs w:val="12"/>
              </w:rPr>
            </w:pPr>
          </w:p>
        </w:tc>
        <w:tc>
          <w:tcPr>
            <w:tcW w:w="120" w:type="dxa"/>
            <w:gridSpan w:val="4"/>
            <w:tcBorders>
              <w:bottom w:val="single" w:sz="8" w:space="0" w:color="auto"/>
            </w:tcBorders>
            <w:vAlign w:val="bottom"/>
          </w:tcPr>
          <w:p w14:paraId="60DDAAE9" w14:textId="77777777" w:rsidR="000B5F13" w:rsidRPr="00FE62ED" w:rsidRDefault="000B5F13">
            <w:pPr>
              <w:rPr>
                <w:sz w:val="12"/>
                <w:szCs w:val="12"/>
              </w:rPr>
            </w:pPr>
          </w:p>
        </w:tc>
        <w:tc>
          <w:tcPr>
            <w:tcW w:w="20" w:type="dxa"/>
            <w:tcBorders>
              <w:bottom w:val="single" w:sz="8" w:space="0" w:color="auto"/>
            </w:tcBorders>
            <w:vAlign w:val="bottom"/>
          </w:tcPr>
          <w:p w14:paraId="32F28D14" w14:textId="77777777" w:rsidR="000B5F13" w:rsidRPr="00FE62ED" w:rsidRDefault="000B5F13">
            <w:pPr>
              <w:rPr>
                <w:sz w:val="12"/>
                <w:szCs w:val="12"/>
              </w:rPr>
            </w:pPr>
          </w:p>
        </w:tc>
        <w:tc>
          <w:tcPr>
            <w:tcW w:w="164" w:type="dxa"/>
            <w:tcBorders>
              <w:bottom w:val="single" w:sz="8" w:space="0" w:color="auto"/>
            </w:tcBorders>
            <w:vAlign w:val="bottom"/>
          </w:tcPr>
          <w:p w14:paraId="1E1B0957" w14:textId="77777777" w:rsidR="000B5F13" w:rsidRPr="00FE62ED" w:rsidRDefault="000B5F13">
            <w:pPr>
              <w:rPr>
                <w:sz w:val="12"/>
                <w:szCs w:val="12"/>
              </w:rPr>
            </w:pPr>
          </w:p>
        </w:tc>
        <w:tc>
          <w:tcPr>
            <w:tcW w:w="1223" w:type="dxa"/>
            <w:gridSpan w:val="3"/>
            <w:tcBorders>
              <w:bottom w:val="single" w:sz="8" w:space="0" w:color="auto"/>
            </w:tcBorders>
            <w:vAlign w:val="bottom"/>
          </w:tcPr>
          <w:p w14:paraId="0E42169D" w14:textId="77777777" w:rsidR="000B5F13" w:rsidRPr="00FE62ED" w:rsidRDefault="000B5F13">
            <w:pPr>
              <w:rPr>
                <w:sz w:val="12"/>
                <w:szCs w:val="12"/>
              </w:rPr>
            </w:pPr>
          </w:p>
        </w:tc>
        <w:tc>
          <w:tcPr>
            <w:tcW w:w="774" w:type="dxa"/>
            <w:gridSpan w:val="3"/>
            <w:tcBorders>
              <w:bottom w:val="single" w:sz="8" w:space="0" w:color="auto"/>
            </w:tcBorders>
            <w:vAlign w:val="bottom"/>
          </w:tcPr>
          <w:p w14:paraId="186A4DDE" w14:textId="77777777" w:rsidR="000B5F13" w:rsidRPr="00FE62ED" w:rsidRDefault="000B5F13">
            <w:pPr>
              <w:rPr>
                <w:sz w:val="12"/>
                <w:szCs w:val="12"/>
              </w:rPr>
            </w:pPr>
          </w:p>
        </w:tc>
        <w:tc>
          <w:tcPr>
            <w:tcW w:w="74" w:type="dxa"/>
            <w:gridSpan w:val="2"/>
            <w:tcBorders>
              <w:bottom w:val="single" w:sz="8" w:space="0" w:color="auto"/>
            </w:tcBorders>
            <w:vAlign w:val="bottom"/>
          </w:tcPr>
          <w:p w14:paraId="413A0667" w14:textId="77777777" w:rsidR="000B5F13" w:rsidRPr="00FE62ED" w:rsidRDefault="000B5F13">
            <w:pPr>
              <w:rPr>
                <w:sz w:val="12"/>
                <w:szCs w:val="12"/>
              </w:rPr>
            </w:pPr>
          </w:p>
        </w:tc>
        <w:tc>
          <w:tcPr>
            <w:tcW w:w="989" w:type="dxa"/>
            <w:gridSpan w:val="4"/>
            <w:tcBorders>
              <w:bottom w:val="single" w:sz="8" w:space="0" w:color="auto"/>
            </w:tcBorders>
            <w:vAlign w:val="bottom"/>
          </w:tcPr>
          <w:p w14:paraId="6A148591" w14:textId="77777777" w:rsidR="000B5F13" w:rsidRPr="00FE62ED" w:rsidRDefault="000B5F13">
            <w:pPr>
              <w:rPr>
                <w:sz w:val="12"/>
                <w:szCs w:val="12"/>
              </w:rPr>
            </w:pPr>
          </w:p>
        </w:tc>
        <w:tc>
          <w:tcPr>
            <w:tcW w:w="779" w:type="dxa"/>
            <w:tcBorders>
              <w:bottom w:val="single" w:sz="8" w:space="0" w:color="auto"/>
              <w:right w:val="single" w:sz="8" w:space="0" w:color="auto"/>
            </w:tcBorders>
            <w:vAlign w:val="bottom"/>
          </w:tcPr>
          <w:p w14:paraId="3054F7F3" w14:textId="77777777" w:rsidR="000B5F13" w:rsidRPr="00FE62ED" w:rsidRDefault="000B5F13">
            <w:pPr>
              <w:rPr>
                <w:sz w:val="12"/>
                <w:szCs w:val="12"/>
              </w:rPr>
            </w:pPr>
          </w:p>
        </w:tc>
        <w:tc>
          <w:tcPr>
            <w:tcW w:w="238" w:type="dxa"/>
            <w:gridSpan w:val="4"/>
            <w:vAlign w:val="bottom"/>
          </w:tcPr>
          <w:p w14:paraId="46B8EAD0" w14:textId="77777777" w:rsidR="000B5F13" w:rsidRPr="00FE62ED" w:rsidRDefault="000B5F13">
            <w:pPr>
              <w:rPr>
                <w:sz w:val="1"/>
                <w:szCs w:val="1"/>
              </w:rPr>
            </w:pPr>
          </w:p>
        </w:tc>
      </w:tr>
      <w:tr w:rsidR="006656A0" w:rsidRPr="00FE62ED" w14:paraId="0BA3CEDF" w14:textId="77777777" w:rsidTr="009F4638">
        <w:trPr>
          <w:gridAfter w:val="2"/>
          <w:wAfter w:w="106" w:type="dxa"/>
          <w:trHeight w:val="81"/>
          <w:jc w:val="center"/>
        </w:trPr>
        <w:tc>
          <w:tcPr>
            <w:tcW w:w="561" w:type="dxa"/>
            <w:tcBorders>
              <w:left w:val="single" w:sz="8" w:space="0" w:color="auto"/>
              <w:right w:val="single" w:sz="8" w:space="0" w:color="auto"/>
            </w:tcBorders>
            <w:vAlign w:val="bottom"/>
          </w:tcPr>
          <w:p w14:paraId="2245E910" w14:textId="77777777" w:rsidR="000B5F13" w:rsidRPr="00FE62ED" w:rsidRDefault="000B5F13">
            <w:pPr>
              <w:rPr>
                <w:sz w:val="7"/>
                <w:szCs w:val="7"/>
              </w:rPr>
            </w:pPr>
          </w:p>
        </w:tc>
        <w:tc>
          <w:tcPr>
            <w:tcW w:w="1578" w:type="dxa"/>
            <w:vMerge/>
            <w:tcBorders>
              <w:right w:val="single" w:sz="8" w:space="0" w:color="auto"/>
            </w:tcBorders>
            <w:vAlign w:val="bottom"/>
          </w:tcPr>
          <w:p w14:paraId="6F0AC03C" w14:textId="77777777" w:rsidR="000B5F13" w:rsidRPr="00FE62ED" w:rsidRDefault="000B5F13">
            <w:pPr>
              <w:rPr>
                <w:sz w:val="7"/>
                <w:szCs w:val="7"/>
              </w:rPr>
            </w:pPr>
          </w:p>
        </w:tc>
        <w:tc>
          <w:tcPr>
            <w:tcW w:w="291" w:type="dxa"/>
            <w:vMerge/>
            <w:vAlign w:val="bottom"/>
          </w:tcPr>
          <w:p w14:paraId="0A7DAB32" w14:textId="77777777" w:rsidR="000B5F13" w:rsidRPr="00FE62ED" w:rsidRDefault="000B5F13">
            <w:pPr>
              <w:rPr>
                <w:sz w:val="7"/>
                <w:szCs w:val="7"/>
              </w:rPr>
            </w:pPr>
          </w:p>
        </w:tc>
        <w:tc>
          <w:tcPr>
            <w:tcW w:w="1506" w:type="dxa"/>
            <w:gridSpan w:val="16"/>
            <w:vMerge/>
            <w:tcBorders>
              <w:right w:val="single" w:sz="8" w:space="0" w:color="auto"/>
            </w:tcBorders>
            <w:vAlign w:val="bottom"/>
          </w:tcPr>
          <w:p w14:paraId="121D5823" w14:textId="77777777" w:rsidR="000B5F13" w:rsidRPr="00FE62ED" w:rsidRDefault="000B5F13">
            <w:pPr>
              <w:rPr>
                <w:sz w:val="7"/>
                <w:szCs w:val="7"/>
              </w:rPr>
            </w:pPr>
          </w:p>
        </w:tc>
        <w:tc>
          <w:tcPr>
            <w:tcW w:w="93" w:type="dxa"/>
            <w:vAlign w:val="bottom"/>
          </w:tcPr>
          <w:p w14:paraId="0ACAE852" w14:textId="77777777" w:rsidR="000B5F13" w:rsidRPr="00FE62ED" w:rsidRDefault="000B5F13">
            <w:pPr>
              <w:rPr>
                <w:sz w:val="7"/>
                <w:szCs w:val="7"/>
              </w:rPr>
            </w:pPr>
          </w:p>
        </w:tc>
        <w:tc>
          <w:tcPr>
            <w:tcW w:w="120" w:type="dxa"/>
            <w:gridSpan w:val="2"/>
            <w:vAlign w:val="bottom"/>
          </w:tcPr>
          <w:p w14:paraId="253F4EB5" w14:textId="77777777" w:rsidR="000B5F13" w:rsidRPr="00FE62ED" w:rsidRDefault="000B5F13">
            <w:pPr>
              <w:rPr>
                <w:sz w:val="7"/>
                <w:szCs w:val="7"/>
              </w:rPr>
            </w:pPr>
          </w:p>
        </w:tc>
        <w:tc>
          <w:tcPr>
            <w:tcW w:w="1496" w:type="dxa"/>
            <w:gridSpan w:val="13"/>
            <w:vMerge w:val="restart"/>
            <w:tcBorders>
              <w:right w:val="single" w:sz="8" w:space="0" w:color="auto"/>
            </w:tcBorders>
            <w:vAlign w:val="bottom"/>
          </w:tcPr>
          <w:p w14:paraId="08BB4315" w14:textId="77777777" w:rsidR="000B5F13" w:rsidRPr="00FE62ED" w:rsidRDefault="00373287">
            <w:pPr>
              <w:spacing w:line="238" w:lineRule="exact"/>
              <w:ind w:right="180"/>
              <w:jc w:val="center"/>
              <w:rPr>
                <w:sz w:val="20"/>
                <w:szCs w:val="20"/>
              </w:rPr>
            </w:pPr>
            <w:r w:rsidRPr="00FE62ED">
              <w:rPr>
                <w:rFonts w:eastAsia="Times New Roman"/>
              </w:rPr>
              <w:t>интервал</w:t>
            </w:r>
          </w:p>
        </w:tc>
        <w:tc>
          <w:tcPr>
            <w:tcW w:w="1131" w:type="dxa"/>
            <w:vMerge w:val="restart"/>
            <w:tcBorders>
              <w:right w:val="single" w:sz="8" w:space="0" w:color="auto"/>
            </w:tcBorders>
            <w:vAlign w:val="bottom"/>
          </w:tcPr>
          <w:p w14:paraId="1309417E" w14:textId="77777777" w:rsidR="000B5F13" w:rsidRPr="00FE62ED" w:rsidRDefault="00373287">
            <w:pPr>
              <w:spacing w:line="238" w:lineRule="exact"/>
              <w:jc w:val="center"/>
              <w:rPr>
                <w:sz w:val="20"/>
                <w:szCs w:val="20"/>
              </w:rPr>
            </w:pPr>
            <w:proofErr w:type="spellStart"/>
            <w:r w:rsidRPr="00FE62ED">
              <w:rPr>
                <w:rFonts w:eastAsia="Times New Roman"/>
              </w:rPr>
              <w:t>наруж</w:t>
            </w:r>
            <w:proofErr w:type="spellEnd"/>
          </w:p>
        </w:tc>
        <w:tc>
          <w:tcPr>
            <w:tcW w:w="778" w:type="dxa"/>
            <w:gridSpan w:val="3"/>
            <w:vMerge w:val="restart"/>
            <w:vAlign w:val="bottom"/>
          </w:tcPr>
          <w:p w14:paraId="65222F7A" w14:textId="77777777" w:rsidR="000B5F13" w:rsidRPr="00FE62ED" w:rsidRDefault="00373287">
            <w:pPr>
              <w:spacing w:line="238" w:lineRule="exact"/>
              <w:jc w:val="center"/>
              <w:rPr>
                <w:sz w:val="20"/>
                <w:szCs w:val="20"/>
              </w:rPr>
            </w:pPr>
            <w:r w:rsidRPr="00FE62ED">
              <w:rPr>
                <w:rFonts w:eastAsia="Times New Roman"/>
                <w:w w:val="99"/>
              </w:rPr>
              <w:t xml:space="preserve">тип </w:t>
            </w:r>
            <w:proofErr w:type="spellStart"/>
            <w:r w:rsidRPr="00FE62ED">
              <w:rPr>
                <w:rFonts w:eastAsia="Times New Roman"/>
                <w:w w:val="99"/>
              </w:rPr>
              <w:t>соедине</w:t>
            </w:r>
            <w:proofErr w:type="spellEnd"/>
            <w:r w:rsidRPr="00FE62ED">
              <w:rPr>
                <w:rFonts w:eastAsia="Times New Roman"/>
                <w:w w:val="99"/>
              </w:rPr>
              <w:t>-</w:t>
            </w:r>
          </w:p>
        </w:tc>
        <w:tc>
          <w:tcPr>
            <w:tcW w:w="206" w:type="dxa"/>
            <w:gridSpan w:val="5"/>
            <w:tcBorders>
              <w:right w:val="single" w:sz="8" w:space="0" w:color="auto"/>
            </w:tcBorders>
            <w:vAlign w:val="bottom"/>
          </w:tcPr>
          <w:p w14:paraId="6B8437B4" w14:textId="77777777" w:rsidR="000B5F13" w:rsidRPr="00FE62ED" w:rsidRDefault="000B5F13">
            <w:pPr>
              <w:rPr>
                <w:sz w:val="7"/>
                <w:szCs w:val="7"/>
              </w:rPr>
            </w:pPr>
          </w:p>
        </w:tc>
        <w:tc>
          <w:tcPr>
            <w:tcW w:w="850" w:type="dxa"/>
            <w:vMerge w:val="restart"/>
            <w:tcBorders>
              <w:right w:val="single" w:sz="8" w:space="0" w:color="auto"/>
            </w:tcBorders>
            <w:vAlign w:val="bottom"/>
          </w:tcPr>
          <w:p w14:paraId="4A59F32B" w14:textId="77777777" w:rsidR="000B5F13" w:rsidRPr="00FE62ED" w:rsidRDefault="00373287">
            <w:pPr>
              <w:spacing w:line="238" w:lineRule="exact"/>
              <w:jc w:val="center"/>
              <w:rPr>
                <w:sz w:val="20"/>
                <w:szCs w:val="20"/>
              </w:rPr>
            </w:pPr>
            <w:r w:rsidRPr="00FE62ED">
              <w:rPr>
                <w:rFonts w:eastAsia="Times New Roman"/>
              </w:rPr>
              <w:t>группа</w:t>
            </w:r>
          </w:p>
        </w:tc>
        <w:tc>
          <w:tcPr>
            <w:tcW w:w="874" w:type="dxa"/>
            <w:gridSpan w:val="3"/>
            <w:vMerge w:val="restart"/>
            <w:tcBorders>
              <w:right w:val="single" w:sz="8" w:space="0" w:color="auto"/>
            </w:tcBorders>
            <w:vAlign w:val="bottom"/>
          </w:tcPr>
          <w:p w14:paraId="77D29F58" w14:textId="77777777" w:rsidR="000B5F13" w:rsidRPr="00FE62ED" w:rsidRDefault="00373287">
            <w:pPr>
              <w:spacing w:line="238" w:lineRule="exact"/>
              <w:jc w:val="center"/>
              <w:rPr>
                <w:sz w:val="20"/>
                <w:szCs w:val="20"/>
              </w:rPr>
            </w:pPr>
            <w:r w:rsidRPr="00FE62ED">
              <w:rPr>
                <w:rFonts w:eastAsia="Times New Roman"/>
              </w:rPr>
              <w:t>толщина</w:t>
            </w:r>
          </w:p>
        </w:tc>
        <w:tc>
          <w:tcPr>
            <w:tcW w:w="132" w:type="dxa"/>
            <w:gridSpan w:val="2"/>
            <w:vAlign w:val="bottom"/>
          </w:tcPr>
          <w:p w14:paraId="6637F44B" w14:textId="77777777" w:rsidR="000B5F13" w:rsidRPr="00FE62ED" w:rsidRDefault="000B5F13">
            <w:pPr>
              <w:rPr>
                <w:sz w:val="1"/>
                <w:szCs w:val="1"/>
              </w:rPr>
            </w:pPr>
          </w:p>
        </w:tc>
      </w:tr>
      <w:tr w:rsidR="006656A0" w:rsidRPr="00FE62ED" w14:paraId="273FA645" w14:textId="77777777" w:rsidTr="009F4638">
        <w:trPr>
          <w:gridAfter w:val="2"/>
          <w:wAfter w:w="106" w:type="dxa"/>
          <w:trHeight w:val="156"/>
          <w:jc w:val="center"/>
        </w:trPr>
        <w:tc>
          <w:tcPr>
            <w:tcW w:w="561" w:type="dxa"/>
            <w:tcBorders>
              <w:left w:val="single" w:sz="8" w:space="0" w:color="auto"/>
              <w:right w:val="single" w:sz="8" w:space="0" w:color="auto"/>
            </w:tcBorders>
            <w:vAlign w:val="bottom"/>
          </w:tcPr>
          <w:p w14:paraId="2643EA86" w14:textId="77777777" w:rsidR="000B5F13" w:rsidRPr="00FE62ED" w:rsidRDefault="000B5F13">
            <w:pPr>
              <w:rPr>
                <w:sz w:val="13"/>
                <w:szCs w:val="13"/>
              </w:rPr>
            </w:pPr>
          </w:p>
        </w:tc>
        <w:tc>
          <w:tcPr>
            <w:tcW w:w="1578" w:type="dxa"/>
            <w:vMerge w:val="restart"/>
            <w:tcBorders>
              <w:right w:val="single" w:sz="8" w:space="0" w:color="auto"/>
            </w:tcBorders>
            <w:vAlign w:val="bottom"/>
          </w:tcPr>
          <w:p w14:paraId="1688E249" w14:textId="77777777" w:rsidR="000B5F13" w:rsidRPr="00FE62ED" w:rsidRDefault="00373287">
            <w:pPr>
              <w:ind w:left="40"/>
              <w:rPr>
                <w:sz w:val="20"/>
                <w:szCs w:val="20"/>
              </w:rPr>
            </w:pPr>
            <w:proofErr w:type="spellStart"/>
            <w:r w:rsidRPr="00FE62ED">
              <w:rPr>
                <w:rFonts w:eastAsia="Times New Roman"/>
              </w:rPr>
              <w:t>ны</w:t>
            </w:r>
            <w:proofErr w:type="spellEnd"/>
          </w:p>
        </w:tc>
        <w:tc>
          <w:tcPr>
            <w:tcW w:w="291" w:type="dxa"/>
            <w:vAlign w:val="bottom"/>
          </w:tcPr>
          <w:p w14:paraId="1C5DC890" w14:textId="77777777" w:rsidR="000B5F13" w:rsidRPr="00FE62ED" w:rsidRDefault="000B5F13">
            <w:pPr>
              <w:rPr>
                <w:sz w:val="13"/>
                <w:szCs w:val="13"/>
              </w:rPr>
            </w:pPr>
          </w:p>
        </w:tc>
        <w:tc>
          <w:tcPr>
            <w:tcW w:w="121" w:type="dxa"/>
            <w:vAlign w:val="bottom"/>
          </w:tcPr>
          <w:p w14:paraId="54E3FF13" w14:textId="77777777" w:rsidR="000B5F13" w:rsidRPr="00FE62ED" w:rsidRDefault="000B5F13">
            <w:pPr>
              <w:rPr>
                <w:sz w:val="13"/>
                <w:szCs w:val="13"/>
              </w:rPr>
            </w:pPr>
          </w:p>
        </w:tc>
        <w:tc>
          <w:tcPr>
            <w:tcW w:w="1385" w:type="dxa"/>
            <w:gridSpan w:val="15"/>
            <w:vMerge w:val="restart"/>
            <w:tcBorders>
              <w:right w:val="single" w:sz="8" w:space="0" w:color="auto"/>
            </w:tcBorders>
            <w:vAlign w:val="bottom"/>
          </w:tcPr>
          <w:p w14:paraId="49BD4FAC" w14:textId="241001F8" w:rsidR="000B5F13" w:rsidRPr="00FE62ED" w:rsidRDefault="00373287">
            <w:pPr>
              <w:ind w:right="180"/>
              <w:jc w:val="center"/>
              <w:rPr>
                <w:sz w:val="20"/>
                <w:szCs w:val="20"/>
              </w:rPr>
            </w:pPr>
            <w:r w:rsidRPr="00FE62ED">
              <w:rPr>
                <w:rFonts w:eastAsia="Times New Roman"/>
              </w:rPr>
              <w:t>м</w:t>
            </w:r>
          </w:p>
        </w:tc>
        <w:tc>
          <w:tcPr>
            <w:tcW w:w="93" w:type="dxa"/>
            <w:vAlign w:val="bottom"/>
          </w:tcPr>
          <w:p w14:paraId="7EA6562B" w14:textId="77777777" w:rsidR="000B5F13" w:rsidRPr="00FE62ED" w:rsidRDefault="000B5F13">
            <w:pPr>
              <w:rPr>
                <w:sz w:val="13"/>
                <w:szCs w:val="13"/>
              </w:rPr>
            </w:pPr>
          </w:p>
        </w:tc>
        <w:tc>
          <w:tcPr>
            <w:tcW w:w="120" w:type="dxa"/>
            <w:gridSpan w:val="2"/>
            <w:vAlign w:val="bottom"/>
          </w:tcPr>
          <w:p w14:paraId="4E44A3E9" w14:textId="77777777" w:rsidR="000B5F13" w:rsidRPr="00FE62ED" w:rsidRDefault="000B5F13">
            <w:pPr>
              <w:rPr>
                <w:sz w:val="13"/>
                <w:szCs w:val="13"/>
              </w:rPr>
            </w:pPr>
          </w:p>
        </w:tc>
        <w:tc>
          <w:tcPr>
            <w:tcW w:w="1496" w:type="dxa"/>
            <w:gridSpan w:val="13"/>
            <w:vMerge/>
            <w:tcBorders>
              <w:right w:val="single" w:sz="8" w:space="0" w:color="auto"/>
            </w:tcBorders>
            <w:vAlign w:val="bottom"/>
          </w:tcPr>
          <w:p w14:paraId="3A50F7E3" w14:textId="77777777" w:rsidR="000B5F13" w:rsidRPr="00FE62ED" w:rsidRDefault="000B5F13">
            <w:pPr>
              <w:rPr>
                <w:sz w:val="13"/>
                <w:szCs w:val="13"/>
              </w:rPr>
            </w:pPr>
          </w:p>
        </w:tc>
        <w:tc>
          <w:tcPr>
            <w:tcW w:w="1131" w:type="dxa"/>
            <w:vMerge/>
            <w:tcBorders>
              <w:right w:val="single" w:sz="8" w:space="0" w:color="auto"/>
            </w:tcBorders>
            <w:vAlign w:val="bottom"/>
          </w:tcPr>
          <w:p w14:paraId="4F429BED" w14:textId="77777777" w:rsidR="000B5F13" w:rsidRPr="00FE62ED" w:rsidRDefault="000B5F13">
            <w:pPr>
              <w:rPr>
                <w:sz w:val="13"/>
                <w:szCs w:val="13"/>
              </w:rPr>
            </w:pPr>
          </w:p>
        </w:tc>
        <w:tc>
          <w:tcPr>
            <w:tcW w:w="778" w:type="dxa"/>
            <w:gridSpan w:val="3"/>
            <w:vMerge/>
            <w:vAlign w:val="bottom"/>
          </w:tcPr>
          <w:p w14:paraId="4964B27B" w14:textId="77777777" w:rsidR="000B5F13" w:rsidRPr="00FE62ED" w:rsidRDefault="000B5F13">
            <w:pPr>
              <w:rPr>
                <w:sz w:val="13"/>
                <w:szCs w:val="13"/>
              </w:rPr>
            </w:pPr>
          </w:p>
        </w:tc>
        <w:tc>
          <w:tcPr>
            <w:tcW w:w="206" w:type="dxa"/>
            <w:gridSpan w:val="5"/>
            <w:tcBorders>
              <w:right w:val="single" w:sz="8" w:space="0" w:color="auto"/>
            </w:tcBorders>
            <w:vAlign w:val="bottom"/>
          </w:tcPr>
          <w:p w14:paraId="371FFB4A" w14:textId="77777777" w:rsidR="000B5F13" w:rsidRPr="00FE62ED" w:rsidRDefault="000B5F13">
            <w:pPr>
              <w:rPr>
                <w:sz w:val="13"/>
                <w:szCs w:val="13"/>
              </w:rPr>
            </w:pPr>
          </w:p>
        </w:tc>
        <w:tc>
          <w:tcPr>
            <w:tcW w:w="850" w:type="dxa"/>
            <w:vMerge/>
            <w:tcBorders>
              <w:right w:val="single" w:sz="8" w:space="0" w:color="auto"/>
            </w:tcBorders>
            <w:vAlign w:val="bottom"/>
          </w:tcPr>
          <w:p w14:paraId="60F82138" w14:textId="77777777" w:rsidR="000B5F13" w:rsidRPr="00FE62ED" w:rsidRDefault="000B5F13">
            <w:pPr>
              <w:rPr>
                <w:sz w:val="13"/>
                <w:szCs w:val="13"/>
              </w:rPr>
            </w:pPr>
          </w:p>
        </w:tc>
        <w:tc>
          <w:tcPr>
            <w:tcW w:w="874" w:type="dxa"/>
            <w:gridSpan w:val="3"/>
            <w:vMerge/>
            <w:tcBorders>
              <w:right w:val="single" w:sz="8" w:space="0" w:color="auto"/>
            </w:tcBorders>
            <w:vAlign w:val="bottom"/>
          </w:tcPr>
          <w:p w14:paraId="2A1F4B4B" w14:textId="77777777" w:rsidR="000B5F13" w:rsidRPr="00FE62ED" w:rsidRDefault="000B5F13">
            <w:pPr>
              <w:rPr>
                <w:sz w:val="13"/>
                <w:szCs w:val="13"/>
              </w:rPr>
            </w:pPr>
          </w:p>
        </w:tc>
        <w:tc>
          <w:tcPr>
            <w:tcW w:w="132" w:type="dxa"/>
            <w:gridSpan w:val="2"/>
            <w:vAlign w:val="bottom"/>
          </w:tcPr>
          <w:p w14:paraId="0D984FF2" w14:textId="77777777" w:rsidR="000B5F13" w:rsidRPr="00FE62ED" w:rsidRDefault="000B5F13">
            <w:pPr>
              <w:rPr>
                <w:sz w:val="1"/>
                <w:szCs w:val="1"/>
              </w:rPr>
            </w:pPr>
          </w:p>
        </w:tc>
      </w:tr>
      <w:tr w:rsidR="006656A0" w:rsidRPr="00FE62ED" w14:paraId="58788A19" w14:textId="77777777" w:rsidTr="009F4638">
        <w:trPr>
          <w:gridAfter w:val="2"/>
          <w:wAfter w:w="106" w:type="dxa"/>
          <w:trHeight w:val="98"/>
          <w:jc w:val="center"/>
        </w:trPr>
        <w:tc>
          <w:tcPr>
            <w:tcW w:w="561" w:type="dxa"/>
            <w:tcBorders>
              <w:left w:val="single" w:sz="8" w:space="0" w:color="auto"/>
              <w:right w:val="single" w:sz="8" w:space="0" w:color="auto"/>
            </w:tcBorders>
            <w:vAlign w:val="bottom"/>
          </w:tcPr>
          <w:p w14:paraId="4FDA771D" w14:textId="77777777" w:rsidR="000B5F13" w:rsidRPr="00FE62ED" w:rsidRDefault="000B5F13">
            <w:pPr>
              <w:rPr>
                <w:sz w:val="8"/>
                <w:szCs w:val="8"/>
              </w:rPr>
            </w:pPr>
          </w:p>
        </w:tc>
        <w:tc>
          <w:tcPr>
            <w:tcW w:w="1578" w:type="dxa"/>
            <w:vMerge/>
            <w:tcBorders>
              <w:right w:val="single" w:sz="8" w:space="0" w:color="auto"/>
            </w:tcBorders>
            <w:vAlign w:val="bottom"/>
          </w:tcPr>
          <w:p w14:paraId="0B186968" w14:textId="77777777" w:rsidR="000B5F13" w:rsidRPr="00FE62ED" w:rsidRDefault="000B5F13">
            <w:pPr>
              <w:rPr>
                <w:sz w:val="8"/>
                <w:szCs w:val="8"/>
              </w:rPr>
            </w:pPr>
          </w:p>
        </w:tc>
        <w:tc>
          <w:tcPr>
            <w:tcW w:w="291" w:type="dxa"/>
            <w:vAlign w:val="bottom"/>
          </w:tcPr>
          <w:p w14:paraId="42907467" w14:textId="77777777" w:rsidR="000B5F13" w:rsidRPr="00FE62ED" w:rsidRDefault="000B5F13">
            <w:pPr>
              <w:rPr>
                <w:sz w:val="8"/>
                <w:szCs w:val="8"/>
              </w:rPr>
            </w:pPr>
          </w:p>
        </w:tc>
        <w:tc>
          <w:tcPr>
            <w:tcW w:w="121" w:type="dxa"/>
            <w:vAlign w:val="bottom"/>
          </w:tcPr>
          <w:p w14:paraId="3ACE610B" w14:textId="77777777" w:rsidR="000B5F13" w:rsidRPr="00FE62ED" w:rsidRDefault="000B5F13">
            <w:pPr>
              <w:rPr>
                <w:sz w:val="8"/>
                <w:szCs w:val="8"/>
              </w:rPr>
            </w:pPr>
          </w:p>
        </w:tc>
        <w:tc>
          <w:tcPr>
            <w:tcW w:w="1385" w:type="dxa"/>
            <w:gridSpan w:val="15"/>
            <w:vMerge/>
            <w:tcBorders>
              <w:right w:val="single" w:sz="8" w:space="0" w:color="auto"/>
            </w:tcBorders>
            <w:vAlign w:val="bottom"/>
          </w:tcPr>
          <w:p w14:paraId="1A6DC3BB" w14:textId="77777777" w:rsidR="000B5F13" w:rsidRPr="00FE62ED" w:rsidRDefault="000B5F13">
            <w:pPr>
              <w:rPr>
                <w:sz w:val="8"/>
                <w:szCs w:val="8"/>
              </w:rPr>
            </w:pPr>
          </w:p>
        </w:tc>
        <w:tc>
          <w:tcPr>
            <w:tcW w:w="93" w:type="dxa"/>
            <w:vAlign w:val="bottom"/>
          </w:tcPr>
          <w:p w14:paraId="7FFAA383" w14:textId="77777777" w:rsidR="000B5F13" w:rsidRPr="00FE62ED" w:rsidRDefault="000B5F13">
            <w:pPr>
              <w:rPr>
                <w:sz w:val="8"/>
                <w:szCs w:val="8"/>
              </w:rPr>
            </w:pPr>
          </w:p>
        </w:tc>
        <w:tc>
          <w:tcPr>
            <w:tcW w:w="120" w:type="dxa"/>
            <w:gridSpan w:val="2"/>
            <w:vAlign w:val="bottom"/>
          </w:tcPr>
          <w:p w14:paraId="4D5FDCD6" w14:textId="77777777" w:rsidR="000B5F13" w:rsidRPr="00FE62ED" w:rsidRDefault="000B5F13">
            <w:pPr>
              <w:rPr>
                <w:sz w:val="8"/>
                <w:szCs w:val="8"/>
              </w:rPr>
            </w:pPr>
          </w:p>
        </w:tc>
        <w:tc>
          <w:tcPr>
            <w:tcW w:w="1496" w:type="dxa"/>
            <w:gridSpan w:val="13"/>
            <w:vMerge w:val="restart"/>
            <w:tcBorders>
              <w:right w:val="single" w:sz="8" w:space="0" w:color="auto"/>
            </w:tcBorders>
            <w:vAlign w:val="bottom"/>
          </w:tcPr>
          <w:p w14:paraId="71A7EE82" w14:textId="77777777" w:rsidR="000B5F13" w:rsidRPr="00FE62ED" w:rsidRDefault="00373287">
            <w:pPr>
              <w:ind w:right="160"/>
              <w:jc w:val="center"/>
              <w:rPr>
                <w:sz w:val="20"/>
                <w:szCs w:val="20"/>
              </w:rPr>
            </w:pPr>
            <w:r w:rsidRPr="00FE62ED">
              <w:rPr>
                <w:rFonts w:eastAsia="Times New Roman"/>
              </w:rPr>
              <w:t>установки</w:t>
            </w:r>
          </w:p>
        </w:tc>
        <w:tc>
          <w:tcPr>
            <w:tcW w:w="1131" w:type="dxa"/>
            <w:vMerge w:val="restart"/>
            <w:tcBorders>
              <w:right w:val="single" w:sz="8" w:space="0" w:color="auto"/>
            </w:tcBorders>
            <w:vAlign w:val="bottom"/>
          </w:tcPr>
          <w:p w14:paraId="5275D93A" w14:textId="77777777" w:rsidR="000B5F13" w:rsidRPr="00FE62ED" w:rsidRDefault="00373287">
            <w:pPr>
              <w:jc w:val="center"/>
              <w:rPr>
                <w:sz w:val="20"/>
                <w:szCs w:val="20"/>
              </w:rPr>
            </w:pPr>
            <w:proofErr w:type="spellStart"/>
            <w:r w:rsidRPr="00FE62ED">
              <w:rPr>
                <w:rFonts w:eastAsia="Times New Roman"/>
              </w:rPr>
              <w:t>ный</w:t>
            </w:r>
            <w:proofErr w:type="spellEnd"/>
          </w:p>
        </w:tc>
        <w:tc>
          <w:tcPr>
            <w:tcW w:w="778" w:type="dxa"/>
            <w:gridSpan w:val="3"/>
            <w:vMerge w:val="restart"/>
            <w:vAlign w:val="bottom"/>
          </w:tcPr>
          <w:p w14:paraId="0E1B6469" w14:textId="77777777" w:rsidR="000B5F13" w:rsidRPr="00FE62ED" w:rsidRDefault="00373287">
            <w:pPr>
              <w:jc w:val="center"/>
              <w:rPr>
                <w:sz w:val="20"/>
                <w:szCs w:val="20"/>
              </w:rPr>
            </w:pPr>
            <w:proofErr w:type="spellStart"/>
            <w:r w:rsidRPr="00FE62ED">
              <w:rPr>
                <w:rFonts w:eastAsia="Times New Roman"/>
                <w:w w:val="94"/>
              </w:rPr>
              <w:t>ния</w:t>
            </w:r>
            <w:proofErr w:type="spellEnd"/>
          </w:p>
        </w:tc>
        <w:tc>
          <w:tcPr>
            <w:tcW w:w="206" w:type="dxa"/>
            <w:gridSpan w:val="5"/>
            <w:tcBorders>
              <w:right w:val="single" w:sz="8" w:space="0" w:color="auto"/>
            </w:tcBorders>
            <w:vAlign w:val="bottom"/>
          </w:tcPr>
          <w:p w14:paraId="4BE7B78E" w14:textId="77777777" w:rsidR="000B5F13" w:rsidRPr="00FE62ED" w:rsidRDefault="000B5F13">
            <w:pPr>
              <w:rPr>
                <w:sz w:val="8"/>
                <w:szCs w:val="8"/>
              </w:rPr>
            </w:pPr>
          </w:p>
        </w:tc>
        <w:tc>
          <w:tcPr>
            <w:tcW w:w="850" w:type="dxa"/>
            <w:vMerge w:val="restart"/>
            <w:tcBorders>
              <w:right w:val="single" w:sz="8" w:space="0" w:color="auto"/>
            </w:tcBorders>
            <w:vAlign w:val="bottom"/>
          </w:tcPr>
          <w:p w14:paraId="1379B142" w14:textId="77777777" w:rsidR="000B5F13" w:rsidRPr="00FE62ED" w:rsidRDefault="00373287">
            <w:pPr>
              <w:jc w:val="center"/>
              <w:rPr>
                <w:sz w:val="20"/>
                <w:szCs w:val="20"/>
              </w:rPr>
            </w:pPr>
            <w:r w:rsidRPr="00FE62ED">
              <w:rPr>
                <w:rFonts w:eastAsia="Times New Roman"/>
                <w:w w:val="98"/>
              </w:rPr>
              <w:t>прочно-</w:t>
            </w:r>
          </w:p>
        </w:tc>
        <w:tc>
          <w:tcPr>
            <w:tcW w:w="874" w:type="dxa"/>
            <w:gridSpan w:val="3"/>
            <w:vMerge w:val="restart"/>
            <w:tcBorders>
              <w:right w:val="single" w:sz="8" w:space="0" w:color="auto"/>
            </w:tcBorders>
            <w:vAlign w:val="bottom"/>
          </w:tcPr>
          <w:p w14:paraId="3E91EF51" w14:textId="77777777" w:rsidR="000B5F13" w:rsidRPr="00FE62ED" w:rsidRDefault="00373287">
            <w:pPr>
              <w:jc w:val="center"/>
              <w:rPr>
                <w:sz w:val="20"/>
                <w:szCs w:val="20"/>
              </w:rPr>
            </w:pPr>
            <w:r w:rsidRPr="00FE62ED">
              <w:rPr>
                <w:rFonts w:eastAsia="Times New Roman"/>
                <w:w w:val="98"/>
              </w:rPr>
              <w:t>стенки,</w:t>
            </w:r>
          </w:p>
        </w:tc>
        <w:tc>
          <w:tcPr>
            <w:tcW w:w="132" w:type="dxa"/>
            <w:gridSpan w:val="2"/>
            <w:vAlign w:val="bottom"/>
          </w:tcPr>
          <w:p w14:paraId="7F96D50F" w14:textId="77777777" w:rsidR="000B5F13" w:rsidRPr="00FE62ED" w:rsidRDefault="000B5F13">
            <w:pPr>
              <w:rPr>
                <w:sz w:val="1"/>
                <w:szCs w:val="1"/>
              </w:rPr>
            </w:pPr>
          </w:p>
        </w:tc>
      </w:tr>
      <w:tr w:rsidR="006656A0" w:rsidRPr="00FE62ED" w14:paraId="3713411B" w14:textId="77777777" w:rsidTr="009F4638">
        <w:trPr>
          <w:gridAfter w:val="2"/>
          <w:wAfter w:w="106" w:type="dxa"/>
          <w:trHeight w:val="154"/>
          <w:jc w:val="center"/>
        </w:trPr>
        <w:tc>
          <w:tcPr>
            <w:tcW w:w="561" w:type="dxa"/>
            <w:tcBorders>
              <w:left w:val="single" w:sz="8" w:space="0" w:color="auto"/>
              <w:right w:val="single" w:sz="8" w:space="0" w:color="auto"/>
            </w:tcBorders>
            <w:vAlign w:val="bottom"/>
          </w:tcPr>
          <w:p w14:paraId="2356BF6B" w14:textId="77777777" w:rsidR="000B5F13" w:rsidRPr="00FE62ED" w:rsidRDefault="000B5F13">
            <w:pPr>
              <w:rPr>
                <w:sz w:val="13"/>
                <w:szCs w:val="13"/>
              </w:rPr>
            </w:pPr>
          </w:p>
        </w:tc>
        <w:tc>
          <w:tcPr>
            <w:tcW w:w="1578" w:type="dxa"/>
            <w:tcBorders>
              <w:right w:val="single" w:sz="8" w:space="0" w:color="auto"/>
            </w:tcBorders>
            <w:vAlign w:val="bottom"/>
          </w:tcPr>
          <w:p w14:paraId="51FA39A5" w14:textId="77777777" w:rsidR="000B5F13" w:rsidRPr="00FE62ED" w:rsidRDefault="000B5F13">
            <w:pPr>
              <w:rPr>
                <w:sz w:val="13"/>
                <w:szCs w:val="13"/>
              </w:rPr>
            </w:pPr>
          </w:p>
        </w:tc>
        <w:tc>
          <w:tcPr>
            <w:tcW w:w="291" w:type="dxa"/>
            <w:vAlign w:val="bottom"/>
          </w:tcPr>
          <w:p w14:paraId="07825D9D" w14:textId="77777777" w:rsidR="000B5F13" w:rsidRPr="00FE62ED" w:rsidRDefault="000B5F13">
            <w:pPr>
              <w:rPr>
                <w:sz w:val="13"/>
                <w:szCs w:val="13"/>
              </w:rPr>
            </w:pPr>
          </w:p>
        </w:tc>
        <w:tc>
          <w:tcPr>
            <w:tcW w:w="121" w:type="dxa"/>
            <w:vAlign w:val="bottom"/>
          </w:tcPr>
          <w:p w14:paraId="2F4E0E60" w14:textId="77777777" w:rsidR="000B5F13" w:rsidRPr="00FE62ED" w:rsidRDefault="000B5F13">
            <w:pPr>
              <w:rPr>
                <w:sz w:val="13"/>
                <w:szCs w:val="13"/>
              </w:rPr>
            </w:pPr>
          </w:p>
        </w:tc>
        <w:tc>
          <w:tcPr>
            <w:tcW w:w="1278" w:type="dxa"/>
            <w:gridSpan w:val="13"/>
            <w:vMerge w:val="restart"/>
            <w:vAlign w:val="bottom"/>
          </w:tcPr>
          <w:p w14:paraId="608A5782" w14:textId="51E2B87A" w:rsidR="000B5F13" w:rsidRPr="00FE62ED" w:rsidRDefault="00373287">
            <w:pPr>
              <w:spacing w:line="230" w:lineRule="exact"/>
              <w:jc w:val="center"/>
              <w:rPr>
                <w:sz w:val="20"/>
                <w:szCs w:val="20"/>
              </w:rPr>
            </w:pPr>
            <w:r w:rsidRPr="00FE62ED">
              <w:rPr>
                <w:rFonts w:eastAsia="Times New Roman"/>
                <w:w w:val="99"/>
              </w:rPr>
              <w:t xml:space="preserve">по </w:t>
            </w:r>
            <w:r w:rsidR="00CB0A8F" w:rsidRPr="00FE62ED">
              <w:rPr>
                <w:rFonts w:eastAsia="Times New Roman"/>
                <w:w w:val="99"/>
              </w:rPr>
              <w:t>стволу</w:t>
            </w:r>
          </w:p>
        </w:tc>
        <w:tc>
          <w:tcPr>
            <w:tcW w:w="107" w:type="dxa"/>
            <w:gridSpan w:val="2"/>
            <w:vMerge w:val="restart"/>
            <w:tcBorders>
              <w:right w:val="single" w:sz="8" w:space="0" w:color="auto"/>
            </w:tcBorders>
            <w:vAlign w:val="bottom"/>
          </w:tcPr>
          <w:p w14:paraId="364BFFE0" w14:textId="77777777" w:rsidR="000B5F13" w:rsidRPr="00FE62ED" w:rsidRDefault="000B5F13">
            <w:pPr>
              <w:rPr>
                <w:sz w:val="13"/>
                <w:szCs w:val="13"/>
              </w:rPr>
            </w:pPr>
          </w:p>
        </w:tc>
        <w:tc>
          <w:tcPr>
            <w:tcW w:w="93" w:type="dxa"/>
            <w:vAlign w:val="bottom"/>
          </w:tcPr>
          <w:p w14:paraId="1CA41290" w14:textId="77777777" w:rsidR="000B5F13" w:rsidRPr="00FE62ED" w:rsidRDefault="000B5F13">
            <w:pPr>
              <w:rPr>
                <w:sz w:val="13"/>
                <w:szCs w:val="13"/>
              </w:rPr>
            </w:pPr>
          </w:p>
        </w:tc>
        <w:tc>
          <w:tcPr>
            <w:tcW w:w="120" w:type="dxa"/>
            <w:gridSpan w:val="2"/>
            <w:vAlign w:val="bottom"/>
          </w:tcPr>
          <w:p w14:paraId="5D68DE26" w14:textId="77777777" w:rsidR="000B5F13" w:rsidRPr="00FE62ED" w:rsidRDefault="000B5F13">
            <w:pPr>
              <w:rPr>
                <w:sz w:val="13"/>
                <w:szCs w:val="13"/>
              </w:rPr>
            </w:pPr>
          </w:p>
        </w:tc>
        <w:tc>
          <w:tcPr>
            <w:tcW w:w="1496" w:type="dxa"/>
            <w:gridSpan w:val="13"/>
            <w:vMerge/>
            <w:tcBorders>
              <w:right w:val="single" w:sz="8" w:space="0" w:color="auto"/>
            </w:tcBorders>
            <w:vAlign w:val="bottom"/>
          </w:tcPr>
          <w:p w14:paraId="1B1F4EB8" w14:textId="77777777" w:rsidR="000B5F13" w:rsidRPr="00FE62ED" w:rsidRDefault="000B5F13">
            <w:pPr>
              <w:rPr>
                <w:sz w:val="13"/>
                <w:szCs w:val="13"/>
              </w:rPr>
            </w:pPr>
          </w:p>
        </w:tc>
        <w:tc>
          <w:tcPr>
            <w:tcW w:w="1131" w:type="dxa"/>
            <w:vMerge/>
            <w:tcBorders>
              <w:right w:val="single" w:sz="8" w:space="0" w:color="auto"/>
            </w:tcBorders>
            <w:vAlign w:val="bottom"/>
          </w:tcPr>
          <w:p w14:paraId="1B1BA670" w14:textId="77777777" w:rsidR="000B5F13" w:rsidRPr="00FE62ED" w:rsidRDefault="000B5F13">
            <w:pPr>
              <w:rPr>
                <w:sz w:val="13"/>
                <w:szCs w:val="13"/>
              </w:rPr>
            </w:pPr>
          </w:p>
        </w:tc>
        <w:tc>
          <w:tcPr>
            <w:tcW w:w="778" w:type="dxa"/>
            <w:gridSpan w:val="3"/>
            <w:vMerge/>
            <w:vAlign w:val="bottom"/>
          </w:tcPr>
          <w:p w14:paraId="0ECCD601" w14:textId="77777777" w:rsidR="000B5F13" w:rsidRPr="00FE62ED" w:rsidRDefault="000B5F13">
            <w:pPr>
              <w:rPr>
                <w:sz w:val="13"/>
                <w:szCs w:val="13"/>
              </w:rPr>
            </w:pPr>
          </w:p>
        </w:tc>
        <w:tc>
          <w:tcPr>
            <w:tcW w:w="206" w:type="dxa"/>
            <w:gridSpan w:val="5"/>
            <w:tcBorders>
              <w:right w:val="single" w:sz="8" w:space="0" w:color="auto"/>
            </w:tcBorders>
            <w:vAlign w:val="bottom"/>
          </w:tcPr>
          <w:p w14:paraId="633AAA7F" w14:textId="77777777" w:rsidR="000B5F13" w:rsidRPr="00FE62ED" w:rsidRDefault="000B5F13">
            <w:pPr>
              <w:rPr>
                <w:sz w:val="13"/>
                <w:szCs w:val="13"/>
              </w:rPr>
            </w:pPr>
          </w:p>
        </w:tc>
        <w:tc>
          <w:tcPr>
            <w:tcW w:w="850" w:type="dxa"/>
            <w:vMerge/>
            <w:tcBorders>
              <w:right w:val="single" w:sz="8" w:space="0" w:color="auto"/>
            </w:tcBorders>
            <w:vAlign w:val="bottom"/>
          </w:tcPr>
          <w:p w14:paraId="5CABA493" w14:textId="77777777" w:rsidR="000B5F13" w:rsidRPr="00FE62ED" w:rsidRDefault="000B5F13">
            <w:pPr>
              <w:rPr>
                <w:sz w:val="13"/>
                <w:szCs w:val="13"/>
              </w:rPr>
            </w:pPr>
          </w:p>
        </w:tc>
        <w:tc>
          <w:tcPr>
            <w:tcW w:w="874" w:type="dxa"/>
            <w:gridSpan w:val="3"/>
            <w:vMerge/>
            <w:tcBorders>
              <w:right w:val="single" w:sz="8" w:space="0" w:color="auto"/>
            </w:tcBorders>
            <w:vAlign w:val="bottom"/>
          </w:tcPr>
          <w:p w14:paraId="3FD57E75" w14:textId="77777777" w:rsidR="000B5F13" w:rsidRPr="00FE62ED" w:rsidRDefault="000B5F13">
            <w:pPr>
              <w:rPr>
                <w:sz w:val="13"/>
                <w:szCs w:val="13"/>
              </w:rPr>
            </w:pPr>
          </w:p>
        </w:tc>
        <w:tc>
          <w:tcPr>
            <w:tcW w:w="132" w:type="dxa"/>
            <w:gridSpan w:val="2"/>
            <w:vAlign w:val="bottom"/>
          </w:tcPr>
          <w:p w14:paraId="7C612D49" w14:textId="77777777" w:rsidR="000B5F13" w:rsidRPr="00FE62ED" w:rsidRDefault="000B5F13">
            <w:pPr>
              <w:rPr>
                <w:sz w:val="1"/>
                <w:szCs w:val="1"/>
              </w:rPr>
            </w:pPr>
          </w:p>
        </w:tc>
      </w:tr>
      <w:tr w:rsidR="006656A0" w:rsidRPr="00FE62ED" w14:paraId="18767821" w14:textId="77777777" w:rsidTr="009F4638">
        <w:trPr>
          <w:gridAfter w:val="2"/>
          <w:wAfter w:w="106" w:type="dxa"/>
          <w:trHeight w:val="60"/>
          <w:jc w:val="center"/>
        </w:trPr>
        <w:tc>
          <w:tcPr>
            <w:tcW w:w="561" w:type="dxa"/>
            <w:tcBorders>
              <w:left w:val="single" w:sz="8" w:space="0" w:color="auto"/>
              <w:right w:val="single" w:sz="8" w:space="0" w:color="auto"/>
            </w:tcBorders>
            <w:vAlign w:val="bottom"/>
          </w:tcPr>
          <w:p w14:paraId="78B57EC0" w14:textId="77777777" w:rsidR="000B5F13" w:rsidRPr="00FE62ED" w:rsidRDefault="000B5F13">
            <w:pPr>
              <w:rPr>
                <w:sz w:val="6"/>
                <w:szCs w:val="6"/>
              </w:rPr>
            </w:pPr>
          </w:p>
        </w:tc>
        <w:tc>
          <w:tcPr>
            <w:tcW w:w="1578" w:type="dxa"/>
            <w:tcBorders>
              <w:right w:val="single" w:sz="8" w:space="0" w:color="auto"/>
            </w:tcBorders>
            <w:vAlign w:val="bottom"/>
          </w:tcPr>
          <w:p w14:paraId="65CC72B3" w14:textId="77777777" w:rsidR="000B5F13" w:rsidRPr="00FE62ED" w:rsidRDefault="000B5F13">
            <w:pPr>
              <w:rPr>
                <w:sz w:val="6"/>
                <w:szCs w:val="6"/>
              </w:rPr>
            </w:pPr>
          </w:p>
        </w:tc>
        <w:tc>
          <w:tcPr>
            <w:tcW w:w="291" w:type="dxa"/>
            <w:vAlign w:val="bottom"/>
          </w:tcPr>
          <w:p w14:paraId="6F592D0B" w14:textId="77777777" w:rsidR="000B5F13" w:rsidRPr="00FE62ED" w:rsidRDefault="000B5F13">
            <w:pPr>
              <w:rPr>
                <w:sz w:val="6"/>
                <w:szCs w:val="6"/>
              </w:rPr>
            </w:pPr>
          </w:p>
        </w:tc>
        <w:tc>
          <w:tcPr>
            <w:tcW w:w="121" w:type="dxa"/>
            <w:vAlign w:val="bottom"/>
          </w:tcPr>
          <w:p w14:paraId="4B21EE0A" w14:textId="77777777" w:rsidR="000B5F13" w:rsidRPr="00FE62ED" w:rsidRDefault="000B5F13">
            <w:pPr>
              <w:rPr>
                <w:sz w:val="6"/>
                <w:szCs w:val="6"/>
              </w:rPr>
            </w:pPr>
          </w:p>
        </w:tc>
        <w:tc>
          <w:tcPr>
            <w:tcW w:w="1278" w:type="dxa"/>
            <w:gridSpan w:val="13"/>
            <w:vMerge/>
            <w:tcBorders>
              <w:bottom w:val="single" w:sz="8" w:space="0" w:color="auto"/>
            </w:tcBorders>
            <w:vAlign w:val="bottom"/>
          </w:tcPr>
          <w:p w14:paraId="6FB5D6F6" w14:textId="77777777" w:rsidR="000B5F13" w:rsidRPr="00FE62ED" w:rsidRDefault="000B5F13">
            <w:pPr>
              <w:rPr>
                <w:sz w:val="6"/>
                <w:szCs w:val="6"/>
              </w:rPr>
            </w:pPr>
          </w:p>
        </w:tc>
        <w:tc>
          <w:tcPr>
            <w:tcW w:w="107" w:type="dxa"/>
            <w:gridSpan w:val="2"/>
            <w:vMerge/>
            <w:tcBorders>
              <w:right w:val="single" w:sz="8" w:space="0" w:color="auto"/>
            </w:tcBorders>
            <w:vAlign w:val="bottom"/>
          </w:tcPr>
          <w:p w14:paraId="2E0499B3" w14:textId="77777777" w:rsidR="000B5F13" w:rsidRPr="00FE62ED" w:rsidRDefault="000B5F13">
            <w:pPr>
              <w:rPr>
                <w:sz w:val="6"/>
                <w:szCs w:val="6"/>
              </w:rPr>
            </w:pPr>
          </w:p>
        </w:tc>
        <w:tc>
          <w:tcPr>
            <w:tcW w:w="93" w:type="dxa"/>
            <w:vAlign w:val="bottom"/>
          </w:tcPr>
          <w:p w14:paraId="01892519" w14:textId="77777777" w:rsidR="000B5F13" w:rsidRPr="00FE62ED" w:rsidRDefault="000B5F13">
            <w:pPr>
              <w:rPr>
                <w:sz w:val="6"/>
                <w:szCs w:val="6"/>
              </w:rPr>
            </w:pPr>
          </w:p>
        </w:tc>
        <w:tc>
          <w:tcPr>
            <w:tcW w:w="120" w:type="dxa"/>
            <w:gridSpan w:val="2"/>
            <w:vAlign w:val="bottom"/>
          </w:tcPr>
          <w:p w14:paraId="0560E4FC" w14:textId="77777777" w:rsidR="000B5F13" w:rsidRPr="00FE62ED" w:rsidRDefault="000B5F13">
            <w:pPr>
              <w:rPr>
                <w:sz w:val="6"/>
                <w:szCs w:val="6"/>
              </w:rPr>
            </w:pPr>
          </w:p>
        </w:tc>
        <w:tc>
          <w:tcPr>
            <w:tcW w:w="1496" w:type="dxa"/>
            <w:gridSpan w:val="13"/>
            <w:vMerge w:val="restart"/>
            <w:tcBorders>
              <w:right w:val="single" w:sz="8" w:space="0" w:color="auto"/>
            </w:tcBorders>
            <w:vAlign w:val="bottom"/>
          </w:tcPr>
          <w:p w14:paraId="713D542A" w14:textId="77777777" w:rsidR="000B5F13" w:rsidRPr="00FE62ED" w:rsidRDefault="00373287">
            <w:pPr>
              <w:ind w:right="180"/>
              <w:jc w:val="center"/>
              <w:rPr>
                <w:sz w:val="20"/>
                <w:szCs w:val="20"/>
              </w:rPr>
            </w:pPr>
            <w:r w:rsidRPr="00FE62ED">
              <w:rPr>
                <w:rFonts w:eastAsia="Times New Roman"/>
                <w:w w:val="99"/>
              </w:rPr>
              <w:t>секции, м</w:t>
            </w:r>
          </w:p>
        </w:tc>
        <w:tc>
          <w:tcPr>
            <w:tcW w:w="1131" w:type="dxa"/>
            <w:vMerge w:val="restart"/>
            <w:tcBorders>
              <w:right w:val="single" w:sz="8" w:space="0" w:color="auto"/>
            </w:tcBorders>
            <w:vAlign w:val="bottom"/>
          </w:tcPr>
          <w:p w14:paraId="58D2B292" w14:textId="77777777" w:rsidR="000B5F13" w:rsidRPr="00FE62ED" w:rsidRDefault="00373287">
            <w:pPr>
              <w:jc w:val="center"/>
              <w:rPr>
                <w:sz w:val="20"/>
                <w:szCs w:val="20"/>
              </w:rPr>
            </w:pPr>
            <w:proofErr w:type="spellStart"/>
            <w:r w:rsidRPr="00FE62ED">
              <w:rPr>
                <w:rFonts w:eastAsia="Times New Roman"/>
                <w:w w:val="99"/>
              </w:rPr>
              <w:t>диа</w:t>
            </w:r>
            <w:proofErr w:type="spellEnd"/>
            <w:r w:rsidRPr="00FE62ED">
              <w:rPr>
                <w:rFonts w:eastAsia="Times New Roman"/>
                <w:w w:val="99"/>
              </w:rPr>
              <w:t>-</w:t>
            </w:r>
          </w:p>
        </w:tc>
        <w:tc>
          <w:tcPr>
            <w:tcW w:w="778" w:type="dxa"/>
            <w:gridSpan w:val="3"/>
            <w:vAlign w:val="bottom"/>
          </w:tcPr>
          <w:p w14:paraId="2619676D" w14:textId="77777777" w:rsidR="000B5F13" w:rsidRPr="00FE62ED" w:rsidRDefault="000B5F13">
            <w:pPr>
              <w:rPr>
                <w:sz w:val="6"/>
                <w:szCs w:val="6"/>
              </w:rPr>
            </w:pPr>
          </w:p>
        </w:tc>
        <w:tc>
          <w:tcPr>
            <w:tcW w:w="206" w:type="dxa"/>
            <w:gridSpan w:val="5"/>
            <w:tcBorders>
              <w:right w:val="single" w:sz="8" w:space="0" w:color="auto"/>
            </w:tcBorders>
            <w:vAlign w:val="bottom"/>
          </w:tcPr>
          <w:p w14:paraId="37A19904" w14:textId="77777777" w:rsidR="000B5F13" w:rsidRPr="00FE62ED" w:rsidRDefault="000B5F13">
            <w:pPr>
              <w:rPr>
                <w:sz w:val="6"/>
                <w:szCs w:val="6"/>
              </w:rPr>
            </w:pPr>
          </w:p>
        </w:tc>
        <w:tc>
          <w:tcPr>
            <w:tcW w:w="850" w:type="dxa"/>
            <w:vMerge w:val="restart"/>
            <w:tcBorders>
              <w:right w:val="single" w:sz="8" w:space="0" w:color="auto"/>
            </w:tcBorders>
            <w:vAlign w:val="bottom"/>
          </w:tcPr>
          <w:p w14:paraId="4D77EED1" w14:textId="77777777" w:rsidR="000B5F13" w:rsidRPr="00FE62ED" w:rsidRDefault="00373287">
            <w:pPr>
              <w:jc w:val="center"/>
              <w:rPr>
                <w:sz w:val="20"/>
                <w:szCs w:val="20"/>
              </w:rPr>
            </w:pPr>
            <w:proofErr w:type="spellStart"/>
            <w:r w:rsidRPr="00FE62ED">
              <w:rPr>
                <w:rFonts w:eastAsia="Times New Roman"/>
                <w:w w:val="97"/>
              </w:rPr>
              <w:t>сти</w:t>
            </w:r>
            <w:proofErr w:type="spellEnd"/>
            <w:r w:rsidRPr="00FE62ED">
              <w:rPr>
                <w:rFonts w:eastAsia="Times New Roman"/>
                <w:w w:val="97"/>
              </w:rPr>
              <w:t xml:space="preserve"> </w:t>
            </w:r>
            <w:proofErr w:type="spellStart"/>
            <w:r w:rsidRPr="00FE62ED">
              <w:rPr>
                <w:rFonts w:eastAsia="Times New Roman"/>
                <w:w w:val="97"/>
              </w:rPr>
              <w:t>ма</w:t>
            </w:r>
            <w:proofErr w:type="spellEnd"/>
            <w:r w:rsidRPr="00FE62ED">
              <w:rPr>
                <w:rFonts w:eastAsia="Times New Roman"/>
                <w:w w:val="97"/>
              </w:rPr>
              <w:t>-</w:t>
            </w:r>
          </w:p>
        </w:tc>
        <w:tc>
          <w:tcPr>
            <w:tcW w:w="874" w:type="dxa"/>
            <w:gridSpan w:val="3"/>
            <w:tcBorders>
              <w:right w:val="single" w:sz="8" w:space="0" w:color="auto"/>
            </w:tcBorders>
            <w:vAlign w:val="bottom"/>
          </w:tcPr>
          <w:p w14:paraId="0D11A2E4" w14:textId="77777777" w:rsidR="000B5F13" w:rsidRPr="00FE62ED" w:rsidRDefault="00373287">
            <w:pPr>
              <w:jc w:val="center"/>
              <w:rPr>
                <w:sz w:val="20"/>
                <w:szCs w:val="20"/>
              </w:rPr>
            </w:pPr>
            <w:r w:rsidRPr="00FE62ED">
              <w:rPr>
                <w:rFonts w:eastAsia="Times New Roman"/>
              </w:rPr>
              <w:t>мм</w:t>
            </w:r>
          </w:p>
        </w:tc>
        <w:tc>
          <w:tcPr>
            <w:tcW w:w="132" w:type="dxa"/>
            <w:gridSpan w:val="2"/>
            <w:vAlign w:val="bottom"/>
          </w:tcPr>
          <w:p w14:paraId="78A2CBEF" w14:textId="77777777" w:rsidR="000B5F13" w:rsidRPr="00FE62ED" w:rsidRDefault="000B5F13">
            <w:pPr>
              <w:rPr>
                <w:sz w:val="1"/>
                <w:szCs w:val="1"/>
              </w:rPr>
            </w:pPr>
          </w:p>
        </w:tc>
      </w:tr>
      <w:tr w:rsidR="006656A0" w:rsidRPr="00FE62ED" w14:paraId="2D15DDE3" w14:textId="77777777" w:rsidTr="009F4638">
        <w:trPr>
          <w:gridAfter w:val="3"/>
          <w:wAfter w:w="116" w:type="dxa"/>
          <w:trHeight w:val="156"/>
          <w:jc w:val="center"/>
        </w:trPr>
        <w:tc>
          <w:tcPr>
            <w:tcW w:w="561" w:type="dxa"/>
            <w:tcBorders>
              <w:left w:val="single" w:sz="8" w:space="0" w:color="auto"/>
              <w:right w:val="single" w:sz="8" w:space="0" w:color="auto"/>
            </w:tcBorders>
            <w:vAlign w:val="bottom"/>
          </w:tcPr>
          <w:p w14:paraId="13EB3779" w14:textId="77777777" w:rsidR="000B5F13" w:rsidRPr="00FE62ED" w:rsidRDefault="000B5F13">
            <w:pPr>
              <w:rPr>
                <w:sz w:val="13"/>
                <w:szCs w:val="13"/>
              </w:rPr>
            </w:pPr>
          </w:p>
        </w:tc>
        <w:tc>
          <w:tcPr>
            <w:tcW w:w="1578" w:type="dxa"/>
            <w:tcBorders>
              <w:right w:val="single" w:sz="8" w:space="0" w:color="auto"/>
            </w:tcBorders>
            <w:vAlign w:val="bottom"/>
          </w:tcPr>
          <w:p w14:paraId="41BBDA40" w14:textId="77777777" w:rsidR="000B5F13" w:rsidRPr="00FE62ED" w:rsidRDefault="000B5F13">
            <w:pPr>
              <w:rPr>
                <w:sz w:val="13"/>
                <w:szCs w:val="13"/>
              </w:rPr>
            </w:pPr>
          </w:p>
        </w:tc>
        <w:tc>
          <w:tcPr>
            <w:tcW w:w="291" w:type="dxa"/>
            <w:vAlign w:val="bottom"/>
          </w:tcPr>
          <w:p w14:paraId="5EB0930E" w14:textId="77777777" w:rsidR="000B5F13" w:rsidRPr="00FE62ED" w:rsidRDefault="000B5F13">
            <w:pPr>
              <w:rPr>
                <w:sz w:val="13"/>
                <w:szCs w:val="13"/>
              </w:rPr>
            </w:pPr>
          </w:p>
        </w:tc>
        <w:tc>
          <w:tcPr>
            <w:tcW w:w="121" w:type="dxa"/>
            <w:vAlign w:val="bottom"/>
          </w:tcPr>
          <w:p w14:paraId="370656B4" w14:textId="77777777" w:rsidR="000B5F13" w:rsidRPr="00FE62ED" w:rsidRDefault="000B5F13">
            <w:pPr>
              <w:rPr>
                <w:sz w:val="13"/>
                <w:szCs w:val="13"/>
              </w:rPr>
            </w:pPr>
          </w:p>
        </w:tc>
        <w:tc>
          <w:tcPr>
            <w:tcW w:w="1385" w:type="dxa"/>
            <w:gridSpan w:val="15"/>
            <w:vMerge w:val="restart"/>
            <w:tcBorders>
              <w:right w:val="single" w:sz="8" w:space="0" w:color="auto"/>
            </w:tcBorders>
            <w:vAlign w:val="bottom"/>
          </w:tcPr>
          <w:p w14:paraId="09391056" w14:textId="77777777" w:rsidR="000B5F13" w:rsidRPr="00FE62ED" w:rsidRDefault="000B5F13" w:rsidP="00762613">
            <w:pPr>
              <w:ind w:right="180"/>
              <w:rPr>
                <w:sz w:val="20"/>
                <w:szCs w:val="20"/>
              </w:rPr>
            </w:pPr>
          </w:p>
        </w:tc>
        <w:tc>
          <w:tcPr>
            <w:tcW w:w="93" w:type="dxa"/>
            <w:vAlign w:val="bottom"/>
          </w:tcPr>
          <w:p w14:paraId="6D3457A8" w14:textId="77777777" w:rsidR="000B5F13" w:rsidRPr="00FE62ED" w:rsidRDefault="000B5F13">
            <w:pPr>
              <w:rPr>
                <w:sz w:val="13"/>
                <w:szCs w:val="13"/>
              </w:rPr>
            </w:pPr>
          </w:p>
        </w:tc>
        <w:tc>
          <w:tcPr>
            <w:tcW w:w="120" w:type="dxa"/>
            <w:gridSpan w:val="2"/>
            <w:vAlign w:val="bottom"/>
          </w:tcPr>
          <w:p w14:paraId="0C13AC83" w14:textId="77777777" w:rsidR="000B5F13" w:rsidRPr="00FE62ED" w:rsidRDefault="000B5F13">
            <w:pPr>
              <w:rPr>
                <w:sz w:val="13"/>
                <w:szCs w:val="13"/>
              </w:rPr>
            </w:pPr>
          </w:p>
        </w:tc>
        <w:tc>
          <w:tcPr>
            <w:tcW w:w="1496" w:type="dxa"/>
            <w:gridSpan w:val="13"/>
            <w:vMerge/>
            <w:tcBorders>
              <w:right w:val="single" w:sz="8" w:space="0" w:color="auto"/>
            </w:tcBorders>
            <w:vAlign w:val="bottom"/>
          </w:tcPr>
          <w:p w14:paraId="69CDE764" w14:textId="77777777" w:rsidR="000B5F13" w:rsidRPr="00FE62ED" w:rsidRDefault="000B5F13">
            <w:pPr>
              <w:rPr>
                <w:sz w:val="13"/>
                <w:szCs w:val="13"/>
              </w:rPr>
            </w:pPr>
          </w:p>
        </w:tc>
        <w:tc>
          <w:tcPr>
            <w:tcW w:w="1131" w:type="dxa"/>
            <w:vMerge/>
            <w:tcBorders>
              <w:right w:val="single" w:sz="8" w:space="0" w:color="auto"/>
            </w:tcBorders>
            <w:vAlign w:val="bottom"/>
          </w:tcPr>
          <w:p w14:paraId="1B32E450" w14:textId="77777777" w:rsidR="000B5F13" w:rsidRPr="00FE62ED" w:rsidRDefault="000B5F13">
            <w:pPr>
              <w:rPr>
                <w:sz w:val="13"/>
                <w:szCs w:val="13"/>
              </w:rPr>
            </w:pPr>
          </w:p>
        </w:tc>
        <w:tc>
          <w:tcPr>
            <w:tcW w:w="778" w:type="dxa"/>
            <w:gridSpan w:val="3"/>
            <w:vAlign w:val="bottom"/>
          </w:tcPr>
          <w:p w14:paraId="0A6D83A5" w14:textId="77777777" w:rsidR="000B5F13" w:rsidRPr="00FE62ED" w:rsidRDefault="000B5F13">
            <w:pPr>
              <w:rPr>
                <w:sz w:val="13"/>
                <w:szCs w:val="13"/>
              </w:rPr>
            </w:pPr>
          </w:p>
        </w:tc>
        <w:tc>
          <w:tcPr>
            <w:tcW w:w="206" w:type="dxa"/>
            <w:gridSpan w:val="5"/>
            <w:tcBorders>
              <w:right w:val="single" w:sz="8" w:space="0" w:color="auto"/>
            </w:tcBorders>
            <w:vAlign w:val="bottom"/>
          </w:tcPr>
          <w:p w14:paraId="265FF55C" w14:textId="77777777" w:rsidR="000B5F13" w:rsidRPr="00FE62ED" w:rsidRDefault="000B5F13">
            <w:pPr>
              <w:rPr>
                <w:sz w:val="13"/>
                <w:szCs w:val="13"/>
              </w:rPr>
            </w:pPr>
          </w:p>
        </w:tc>
        <w:tc>
          <w:tcPr>
            <w:tcW w:w="850" w:type="dxa"/>
            <w:vMerge/>
            <w:tcBorders>
              <w:right w:val="single" w:sz="8" w:space="0" w:color="auto"/>
            </w:tcBorders>
            <w:vAlign w:val="bottom"/>
          </w:tcPr>
          <w:p w14:paraId="4A54888A" w14:textId="77777777" w:rsidR="000B5F13" w:rsidRPr="00FE62ED" w:rsidRDefault="000B5F13">
            <w:pPr>
              <w:rPr>
                <w:sz w:val="13"/>
                <w:szCs w:val="13"/>
              </w:rPr>
            </w:pPr>
          </w:p>
        </w:tc>
        <w:tc>
          <w:tcPr>
            <w:tcW w:w="874" w:type="dxa"/>
            <w:gridSpan w:val="3"/>
            <w:tcBorders>
              <w:right w:val="single" w:sz="8" w:space="0" w:color="auto"/>
            </w:tcBorders>
            <w:vAlign w:val="bottom"/>
          </w:tcPr>
          <w:p w14:paraId="2806DFDD" w14:textId="77777777" w:rsidR="000B5F13" w:rsidRPr="00FE62ED" w:rsidRDefault="000B5F13">
            <w:pPr>
              <w:rPr>
                <w:sz w:val="13"/>
                <w:szCs w:val="13"/>
              </w:rPr>
            </w:pPr>
          </w:p>
        </w:tc>
        <w:tc>
          <w:tcPr>
            <w:tcW w:w="122" w:type="dxa"/>
            <w:vAlign w:val="bottom"/>
          </w:tcPr>
          <w:p w14:paraId="2AC6F0F0" w14:textId="77777777" w:rsidR="000B5F13" w:rsidRPr="00FE62ED" w:rsidRDefault="000B5F13">
            <w:pPr>
              <w:rPr>
                <w:sz w:val="1"/>
                <w:szCs w:val="1"/>
              </w:rPr>
            </w:pPr>
          </w:p>
        </w:tc>
      </w:tr>
      <w:tr w:rsidR="006656A0" w:rsidRPr="00FE62ED" w14:paraId="350699DB" w14:textId="77777777" w:rsidTr="009F4638">
        <w:trPr>
          <w:gridAfter w:val="2"/>
          <w:wAfter w:w="106" w:type="dxa"/>
          <w:trHeight w:val="101"/>
          <w:jc w:val="center"/>
        </w:trPr>
        <w:tc>
          <w:tcPr>
            <w:tcW w:w="561" w:type="dxa"/>
            <w:tcBorders>
              <w:left w:val="single" w:sz="8" w:space="0" w:color="auto"/>
              <w:right w:val="single" w:sz="8" w:space="0" w:color="auto"/>
            </w:tcBorders>
            <w:vAlign w:val="bottom"/>
          </w:tcPr>
          <w:p w14:paraId="3AEE17DF" w14:textId="77777777" w:rsidR="000B5F13" w:rsidRPr="00FE62ED" w:rsidRDefault="000B5F13">
            <w:pPr>
              <w:rPr>
                <w:sz w:val="8"/>
                <w:szCs w:val="8"/>
              </w:rPr>
            </w:pPr>
          </w:p>
        </w:tc>
        <w:tc>
          <w:tcPr>
            <w:tcW w:w="1578" w:type="dxa"/>
            <w:tcBorders>
              <w:right w:val="single" w:sz="8" w:space="0" w:color="auto"/>
            </w:tcBorders>
            <w:vAlign w:val="bottom"/>
          </w:tcPr>
          <w:p w14:paraId="5B1687A6" w14:textId="77777777" w:rsidR="000B5F13" w:rsidRPr="00FE62ED" w:rsidRDefault="000B5F13">
            <w:pPr>
              <w:rPr>
                <w:sz w:val="8"/>
                <w:szCs w:val="8"/>
              </w:rPr>
            </w:pPr>
          </w:p>
        </w:tc>
        <w:tc>
          <w:tcPr>
            <w:tcW w:w="291" w:type="dxa"/>
            <w:vAlign w:val="bottom"/>
          </w:tcPr>
          <w:p w14:paraId="0A5EC9A5" w14:textId="77777777" w:rsidR="000B5F13" w:rsidRPr="00FE62ED" w:rsidRDefault="000B5F13">
            <w:pPr>
              <w:rPr>
                <w:sz w:val="8"/>
                <w:szCs w:val="8"/>
              </w:rPr>
            </w:pPr>
          </w:p>
        </w:tc>
        <w:tc>
          <w:tcPr>
            <w:tcW w:w="121" w:type="dxa"/>
            <w:vAlign w:val="bottom"/>
          </w:tcPr>
          <w:p w14:paraId="716A665A" w14:textId="77777777" w:rsidR="000B5F13" w:rsidRPr="00FE62ED" w:rsidRDefault="000B5F13">
            <w:pPr>
              <w:rPr>
                <w:sz w:val="8"/>
                <w:szCs w:val="8"/>
              </w:rPr>
            </w:pPr>
          </w:p>
        </w:tc>
        <w:tc>
          <w:tcPr>
            <w:tcW w:w="1385" w:type="dxa"/>
            <w:gridSpan w:val="15"/>
            <w:vMerge/>
            <w:tcBorders>
              <w:right w:val="single" w:sz="8" w:space="0" w:color="auto"/>
            </w:tcBorders>
            <w:vAlign w:val="bottom"/>
          </w:tcPr>
          <w:p w14:paraId="19E5795E" w14:textId="77777777" w:rsidR="000B5F13" w:rsidRPr="00FE62ED" w:rsidRDefault="000B5F13">
            <w:pPr>
              <w:rPr>
                <w:sz w:val="8"/>
                <w:szCs w:val="8"/>
              </w:rPr>
            </w:pPr>
          </w:p>
        </w:tc>
        <w:tc>
          <w:tcPr>
            <w:tcW w:w="93" w:type="dxa"/>
            <w:vAlign w:val="bottom"/>
          </w:tcPr>
          <w:p w14:paraId="136DC991" w14:textId="77777777" w:rsidR="000B5F13" w:rsidRPr="00FE62ED" w:rsidRDefault="000B5F13">
            <w:pPr>
              <w:rPr>
                <w:sz w:val="8"/>
                <w:szCs w:val="8"/>
              </w:rPr>
            </w:pPr>
          </w:p>
        </w:tc>
        <w:tc>
          <w:tcPr>
            <w:tcW w:w="120" w:type="dxa"/>
            <w:gridSpan w:val="2"/>
            <w:vAlign w:val="bottom"/>
          </w:tcPr>
          <w:p w14:paraId="75DA7EEA" w14:textId="77777777" w:rsidR="000B5F13" w:rsidRPr="00FE62ED" w:rsidRDefault="000B5F13">
            <w:pPr>
              <w:rPr>
                <w:sz w:val="8"/>
                <w:szCs w:val="8"/>
              </w:rPr>
            </w:pPr>
          </w:p>
        </w:tc>
        <w:tc>
          <w:tcPr>
            <w:tcW w:w="1243" w:type="dxa"/>
            <w:gridSpan w:val="9"/>
            <w:vAlign w:val="bottom"/>
          </w:tcPr>
          <w:p w14:paraId="5A43BC89" w14:textId="77777777" w:rsidR="000B5F13" w:rsidRPr="00FE62ED" w:rsidRDefault="00373287">
            <w:pPr>
              <w:spacing w:line="232" w:lineRule="exact"/>
              <w:jc w:val="center"/>
              <w:rPr>
                <w:sz w:val="20"/>
                <w:szCs w:val="20"/>
              </w:rPr>
            </w:pPr>
            <w:r w:rsidRPr="00FE62ED">
              <w:rPr>
                <w:rFonts w:eastAsia="Times New Roman"/>
                <w:w w:val="99"/>
              </w:rPr>
              <w:t>по вертикали</w:t>
            </w:r>
          </w:p>
        </w:tc>
        <w:tc>
          <w:tcPr>
            <w:tcW w:w="253" w:type="dxa"/>
            <w:gridSpan w:val="4"/>
            <w:tcBorders>
              <w:right w:val="single" w:sz="8" w:space="0" w:color="auto"/>
            </w:tcBorders>
            <w:vAlign w:val="bottom"/>
          </w:tcPr>
          <w:p w14:paraId="73A4B267" w14:textId="77777777" w:rsidR="000B5F13" w:rsidRPr="00FE62ED" w:rsidRDefault="000B5F13">
            <w:pPr>
              <w:rPr>
                <w:sz w:val="8"/>
                <w:szCs w:val="8"/>
              </w:rPr>
            </w:pPr>
          </w:p>
        </w:tc>
        <w:tc>
          <w:tcPr>
            <w:tcW w:w="1131" w:type="dxa"/>
            <w:tcBorders>
              <w:right w:val="single" w:sz="8" w:space="0" w:color="auto"/>
            </w:tcBorders>
            <w:vAlign w:val="bottom"/>
          </w:tcPr>
          <w:p w14:paraId="105D0312" w14:textId="77777777" w:rsidR="000B5F13" w:rsidRPr="00FE62ED" w:rsidRDefault="00373287">
            <w:pPr>
              <w:spacing w:line="232" w:lineRule="exact"/>
              <w:jc w:val="center"/>
              <w:rPr>
                <w:sz w:val="20"/>
                <w:szCs w:val="20"/>
              </w:rPr>
            </w:pPr>
            <w:r w:rsidRPr="00FE62ED">
              <w:rPr>
                <w:rFonts w:eastAsia="Times New Roman"/>
                <w:w w:val="96"/>
              </w:rPr>
              <w:t>метр,</w:t>
            </w:r>
          </w:p>
        </w:tc>
        <w:tc>
          <w:tcPr>
            <w:tcW w:w="778" w:type="dxa"/>
            <w:gridSpan w:val="3"/>
            <w:vAlign w:val="bottom"/>
          </w:tcPr>
          <w:p w14:paraId="5B4B8182" w14:textId="77777777" w:rsidR="000B5F13" w:rsidRPr="00FE62ED" w:rsidRDefault="000B5F13">
            <w:pPr>
              <w:rPr>
                <w:sz w:val="8"/>
                <w:szCs w:val="8"/>
              </w:rPr>
            </w:pPr>
          </w:p>
        </w:tc>
        <w:tc>
          <w:tcPr>
            <w:tcW w:w="206" w:type="dxa"/>
            <w:gridSpan w:val="5"/>
            <w:tcBorders>
              <w:right w:val="single" w:sz="8" w:space="0" w:color="auto"/>
            </w:tcBorders>
            <w:vAlign w:val="bottom"/>
          </w:tcPr>
          <w:p w14:paraId="7AB44C5D" w14:textId="77777777" w:rsidR="000B5F13" w:rsidRPr="00FE62ED" w:rsidRDefault="000B5F13">
            <w:pPr>
              <w:rPr>
                <w:sz w:val="8"/>
                <w:szCs w:val="8"/>
              </w:rPr>
            </w:pPr>
          </w:p>
        </w:tc>
        <w:tc>
          <w:tcPr>
            <w:tcW w:w="850" w:type="dxa"/>
            <w:tcBorders>
              <w:right w:val="single" w:sz="8" w:space="0" w:color="auto"/>
            </w:tcBorders>
            <w:vAlign w:val="bottom"/>
          </w:tcPr>
          <w:p w14:paraId="71E27A74" w14:textId="77777777" w:rsidR="000B5F13" w:rsidRPr="00FE62ED" w:rsidRDefault="00373287">
            <w:pPr>
              <w:spacing w:line="232" w:lineRule="exact"/>
              <w:jc w:val="center"/>
              <w:rPr>
                <w:sz w:val="20"/>
                <w:szCs w:val="20"/>
              </w:rPr>
            </w:pPr>
            <w:proofErr w:type="spellStart"/>
            <w:r w:rsidRPr="00FE62ED">
              <w:rPr>
                <w:rFonts w:eastAsia="Times New Roman"/>
              </w:rPr>
              <w:t>териала</w:t>
            </w:r>
            <w:proofErr w:type="spellEnd"/>
          </w:p>
        </w:tc>
        <w:tc>
          <w:tcPr>
            <w:tcW w:w="874" w:type="dxa"/>
            <w:gridSpan w:val="3"/>
            <w:tcBorders>
              <w:right w:val="single" w:sz="8" w:space="0" w:color="auto"/>
            </w:tcBorders>
            <w:vAlign w:val="bottom"/>
          </w:tcPr>
          <w:p w14:paraId="188098EC" w14:textId="77777777" w:rsidR="000B5F13" w:rsidRPr="00FE62ED" w:rsidRDefault="000B5F13">
            <w:pPr>
              <w:rPr>
                <w:sz w:val="8"/>
                <w:szCs w:val="8"/>
              </w:rPr>
            </w:pPr>
          </w:p>
        </w:tc>
        <w:tc>
          <w:tcPr>
            <w:tcW w:w="132" w:type="dxa"/>
            <w:gridSpan w:val="2"/>
            <w:vAlign w:val="bottom"/>
          </w:tcPr>
          <w:p w14:paraId="1877550D" w14:textId="77777777" w:rsidR="000B5F13" w:rsidRPr="00FE62ED" w:rsidRDefault="000B5F13">
            <w:pPr>
              <w:rPr>
                <w:sz w:val="1"/>
                <w:szCs w:val="1"/>
              </w:rPr>
            </w:pPr>
          </w:p>
        </w:tc>
      </w:tr>
      <w:tr w:rsidR="006656A0" w:rsidRPr="00FE62ED" w14:paraId="6B89F36F" w14:textId="77777777" w:rsidTr="009F4638">
        <w:trPr>
          <w:gridAfter w:val="1"/>
          <w:wAfter w:w="97" w:type="dxa"/>
          <w:trHeight w:val="60"/>
          <w:jc w:val="center"/>
        </w:trPr>
        <w:tc>
          <w:tcPr>
            <w:tcW w:w="561" w:type="dxa"/>
            <w:tcBorders>
              <w:left w:val="single" w:sz="8" w:space="0" w:color="auto"/>
              <w:right w:val="single" w:sz="8" w:space="0" w:color="auto"/>
            </w:tcBorders>
            <w:vAlign w:val="bottom"/>
          </w:tcPr>
          <w:p w14:paraId="594940FF" w14:textId="77777777" w:rsidR="000B5F13" w:rsidRPr="00FE62ED" w:rsidRDefault="000B5F13">
            <w:pPr>
              <w:rPr>
                <w:sz w:val="11"/>
                <w:szCs w:val="11"/>
              </w:rPr>
            </w:pPr>
          </w:p>
        </w:tc>
        <w:tc>
          <w:tcPr>
            <w:tcW w:w="1578" w:type="dxa"/>
            <w:tcBorders>
              <w:right w:val="single" w:sz="8" w:space="0" w:color="auto"/>
            </w:tcBorders>
            <w:vAlign w:val="bottom"/>
          </w:tcPr>
          <w:p w14:paraId="6A4F59B1" w14:textId="77777777" w:rsidR="000B5F13" w:rsidRPr="00FE62ED" w:rsidRDefault="000B5F13">
            <w:pPr>
              <w:rPr>
                <w:sz w:val="11"/>
                <w:szCs w:val="11"/>
              </w:rPr>
            </w:pPr>
          </w:p>
        </w:tc>
        <w:tc>
          <w:tcPr>
            <w:tcW w:w="291" w:type="dxa"/>
            <w:vAlign w:val="bottom"/>
          </w:tcPr>
          <w:p w14:paraId="0130BA17" w14:textId="77777777" w:rsidR="000B5F13" w:rsidRPr="00FE62ED" w:rsidRDefault="000B5F13">
            <w:pPr>
              <w:rPr>
                <w:sz w:val="11"/>
                <w:szCs w:val="11"/>
              </w:rPr>
            </w:pPr>
          </w:p>
        </w:tc>
        <w:tc>
          <w:tcPr>
            <w:tcW w:w="121" w:type="dxa"/>
            <w:vAlign w:val="bottom"/>
          </w:tcPr>
          <w:p w14:paraId="455FAF37" w14:textId="77777777" w:rsidR="000B5F13" w:rsidRPr="00FE62ED" w:rsidRDefault="000B5F13">
            <w:pPr>
              <w:rPr>
                <w:sz w:val="11"/>
                <w:szCs w:val="11"/>
              </w:rPr>
            </w:pPr>
          </w:p>
        </w:tc>
        <w:tc>
          <w:tcPr>
            <w:tcW w:w="552" w:type="dxa"/>
            <w:vAlign w:val="bottom"/>
          </w:tcPr>
          <w:p w14:paraId="02D1A6EE" w14:textId="77777777" w:rsidR="000B5F13" w:rsidRPr="00FE62ED" w:rsidRDefault="000B5F13">
            <w:pPr>
              <w:rPr>
                <w:sz w:val="11"/>
                <w:szCs w:val="11"/>
              </w:rPr>
            </w:pPr>
          </w:p>
        </w:tc>
        <w:tc>
          <w:tcPr>
            <w:tcW w:w="20" w:type="dxa"/>
            <w:vAlign w:val="bottom"/>
          </w:tcPr>
          <w:p w14:paraId="3FFD9E26" w14:textId="77777777" w:rsidR="000B5F13" w:rsidRPr="00FE62ED" w:rsidRDefault="000B5F13">
            <w:pPr>
              <w:rPr>
                <w:sz w:val="11"/>
                <w:szCs w:val="11"/>
              </w:rPr>
            </w:pPr>
          </w:p>
        </w:tc>
        <w:tc>
          <w:tcPr>
            <w:tcW w:w="195" w:type="dxa"/>
            <w:gridSpan w:val="4"/>
            <w:vAlign w:val="bottom"/>
          </w:tcPr>
          <w:p w14:paraId="7FA8FFA7" w14:textId="77777777" w:rsidR="000B5F13" w:rsidRPr="00FE62ED" w:rsidRDefault="000B5F13">
            <w:pPr>
              <w:rPr>
                <w:sz w:val="11"/>
                <w:szCs w:val="11"/>
              </w:rPr>
            </w:pPr>
          </w:p>
        </w:tc>
        <w:tc>
          <w:tcPr>
            <w:tcW w:w="260" w:type="dxa"/>
            <w:gridSpan w:val="2"/>
            <w:vAlign w:val="bottom"/>
          </w:tcPr>
          <w:p w14:paraId="1164B76F" w14:textId="77777777" w:rsidR="000B5F13" w:rsidRPr="00FE62ED" w:rsidRDefault="000B5F13">
            <w:pPr>
              <w:rPr>
                <w:sz w:val="11"/>
                <w:szCs w:val="11"/>
              </w:rPr>
            </w:pPr>
          </w:p>
        </w:tc>
        <w:tc>
          <w:tcPr>
            <w:tcW w:w="120" w:type="dxa"/>
            <w:gridSpan w:val="2"/>
            <w:vAlign w:val="bottom"/>
          </w:tcPr>
          <w:p w14:paraId="5FDDEA46" w14:textId="77777777" w:rsidR="000B5F13" w:rsidRPr="00FE62ED" w:rsidRDefault="000B5F13">
            <w:pPr>
              <w:rPr>
                <w:sz w:val="11"/>
                <w:szCs w:val="11"/>
              </w:rPr>
            </w:pPr>
          </w:p>
        </w:tc>
        <w:tc>
          <w:tcPr>
            <w:tcW w:w="120" w:type="dxa"/>
            <w:gridSpan w:val="2"/>
            <w:vAlign w:val="bottom"/>
          </w:tcPr>
          <w:p w14:paraId="5F716E2C" w14:textId="77777777" w:rsidR="000B5F13" w:rsidRPr="00FE62ED" w:rsidRDefault="000B5F13">
            <w:pPr>
              <w:rPr>
                <w:sz w:val="11"/>
                <w:szCs w:val="11"/>
              </w:rPr>
            </w:pPr>
          </w:p>
        </w:tc>
        <w:tc>
          <w:tcPr>
            <w:tcW w:w="20" w:type="dxa"/>
            <w:gridSpan w:val="2"/>
            <w:vAlign w:val="bottom"/>
          </w:tcPr>
          <w:p w14:paraId="1D9C79A9" w14:textId="77777777" w:rsidR="000B5F13" w:rsidRPr="00FE62ED" w:rsidRDefault="000B5F13">
            <w:pPr>
              <w:rPr>
                <w:sz w:val="11"/>
                <w:szCs w:val="11"/>
              </w:rPr>
            </w:pPr>
          </w:p>
        </w:tc>
        <w:tc>
          <w:tcPr>
            <w:tcW w:w="98" w:type="dxa"/>
            <w:tcBorders>
              <w:right w:val="single" w:sz="8" w:space="0" w:color="auto"/>
            </w:tcBorders>
            <w:vAlign w:val="bottom"/>
          </w:tcPr>
          <w:p w14:paraId="16F3FC8C" w14:textId="77777777" w:rsidR="000B5F13" w:rsidRPr="00FE62ED" w:rsidRDefault="000B5F13">
            <w:pPr>
              <w:rPr>
                <w:sz w:val="11"/>
                <w:szCs w:val="11"/>
              </w:rPr>
            </w:pPr>
          </w:p>
        </w:tc>
        <w:tc>
          <w:tcPr>
            <w:tcW w:w="102" w:type="dxa"/>
            <w:gridSpan w:val="2"/>
            <w:vAlign w:val="bottom"/>
          </w:tcPr>
          <w:p w14:paraId="292C4A85" w14:textId="77777777" w:rsidR="000B5F13" w:rsidRPr="00FE62ED" w:rsidRDefault="000B5F13">
            <w:pPr>
              <w:rPr>
                <w:sz w:val="11"/>
                <w:szCs w:val="11"/>
              </w:rPr>
            </w:pPr>
          </w:p>
        </w:tc>
        <w:tc>
          <w:tcPr>
            <w:tcW w:w="120" w:type="dxa"/>
            <w:gridSpan w:val="2"/>
            <w:vAlign w:val="bottom"/>
          </w:tcPr>
          <w:p w14:paraId="2333AAFB" w14:textId="77777777" w:rsidR="000B5F13" w:rsidRPr="00FE62ED" w:rsidRDefault="000B5F13">
            <w:pPr>
              <w:rPr>
                <w:sz w:val="11"/>
                <w:szCs w:val="11"/>
              </w:rPr>
            </w:pPr>
          </w:p>
        </w:tc>
        <w:tc>
          <w:tcPr>
            <w:tcW w:w="1243" w:type="dxa"/>
            <w:gridSpan w:val="9"/>
            <w:tcBorders>
              <w:bottom w:val="single" w:sz="8" w:space="0" w:color="auto"/>
            </w:tcBorders>
            <w:vAlign w:val="bottom"/>
          </w:tcPr>
          <w:p w14:paraId="103330C9" w14:textId="77777777" w:rsidR="000B5F13" w:rsidRPr="00FE62ED" w:rsidRDefault="000B5F13">
            <w:pPr>
              <w:rPr>
                <w:sz w:val="11"/>
                <w:szCs w:val="11"/>
              </w:rPr>
            </w:pPr>
          </w:p>
        </w:tc>
        <w:tc>
          <w:tcPr>
            <w:tcW w:w="244" w:type="dxa"/>
            <w:gridSpan w:val="3"/>
            <w:tcBorders>
              <w:right w:val="single" w:sz="8" w:space="0" w:color="auto"/>
            </w:tcBorders>
            <w:vAlign w:val="bottom"/>
          </w:tcPr>
          <w:p w14:paraId="16E33B15" w14:textId="77777777" w:rsidR="000B5F13" w:rsidRPr="00FE62ED" w:rsidRDefault="000B5F13">
            <w:pPr>
              <w:rPr>
                <w:sz w:val="11"/>
                <w:szCs w:val="11"/>
              </w:rPr>
            </w:pPr>
          </w:p>
        </w:tc>
        <w:tc>
          <w:tcPr>
            <w:tcW w:w="1131" w:type="dxa"/>
            <w:tcBorders>
              <w:right w:val="single" w:sz="8" w:space="0" w:color="auto"/>
            </w:tcBorders>
            <w:vAlign w:val="bottom"/>
          </w:tcPr>
          <w:p w14:paraId="265E409D" w14:textId="77777777" w:rsidR="000B5F13" w:rsidRPr="00FE62ED" w:rsidRDefault="000B5F13">
            <w:pPr>
              <w:rPr>
                <w:sz w:val="11"/>
                <w:szCs w:val="11"/>
              </w:rPr>
            </w:pPr>
          </w:p>
        </w:tc>
        <w:tc>
          <w:tcPr>
            <w:tcW w:w="787" w:type="dxa"/>
            <w:gridSpan w:val="4"/>
            <w:vAlign w:val="bottom"/>
          </w:tcPr>
          <w:p w14:paraId="08E1926B" w14:textId="77777777" w:rsidR="000B5F13" w:rsidRPr="00FE62ED" w:rsidRDefault="000B5F13">
            <w:pPr>
              <w:rPr>
                <w:sz w:val="11"/>
                <w:szCs w:val="11"/>
              </w:rPr>
            </w:pPr>
          </w:p>
        </w:tc>
        <w:tc>
          <w:tcPr>
            <w:tcW w:w="197" w:type="dxa"/>
            <w:gridSpan w:val="4"/>
            <w:tcBorders>
              <w:right w:val="single" w:sz="8" w:space="0" w:color="auto"/>
            </w:tcBorders>
            <w:vAlign w:val="bottom"/>
          </w:tcPr>
          <w:p w14:paraId="50BABC02" w14:textId="77777777" w:rsidR="000B5F13" w:rsidRPr="00FE62ED" w:rsidRDefault="000B5F13">
            <w:pPr>
              <w:rPr>
                <w:sz w:val="11"/>
                <w:szCs w:val="11"/>
              </w:rPr>
            </w:pPr>
          </w:p>
        </w:tc>
        <w:tc>
          <w:tcPr>
            <w:tcW w:w="850" w:type="dxa"/>
            <w:tcBorders>
              <w:right w:val="single" w:sz="8" w:space="0" w:color="auto"/>
            </w:tcBorders>
            <w:vAlign w:val="bottom"/>
          </w:tcPr>
          <w:p w14:paraId="26CB67DA" w14:textId="77777777" w:rsidR="000B5F13" w:rsidRPr="00FE62ED" w:rsidRDefault="000B5F13">
            <w:pPr>
              <w:rPr>
                <w:sz w:val="11"/>
                <w:szCs w:val="11"/>
              </w:rPr>
            </w:pPr>
          </w:p>
        </w:tc>
        <w:tc>
          <w:tcPr>
            <w:tcW w:w="874" w:type="dxa"/>
            <w:gridSpan w:val="3"/>
            <w:tcBorders>
              <w:right w:val="single" w:sz="8" w:space="0" w:color="auto"/>
            </w:tcBorders>
            <w:vAlign w:val="bottom"/>
          </w:tcPr>
          <w:p w14:paraId="645BE8D7" w14:textId="77777777" w:rsidR="000B5F13" w:rsidRPr="00FE62ED" w:rsidRDefault="000B5F13">
            <w:pPr>
              <w:rPr>
                <w:sz w:val="11"/>
                <w:szCs w:val="11"/>
              </w:rPr>
            </w:pPr>
          </w:p>
        </w:tc>
        <w:tc>
          <w:tcPr>
            <w:tcW w:w="141" w:type="dxa"/>
            <w:gridSpan w:val="3"/>
            <w:vAlign w:val="bottom"/>
          </w:tcPr>
          <w:p w14:paraId="3500675C" w14:textId="77777777" w:rsidR="000B5F13" w:rsidRPr="00FE62ED" w:rsidRDefault="000B5F13">
            <w:pPr>
              <w:rPr>
                <w:sz w:val="1"/>
                <w:szCs w:val="1"/>
              </w:rPr>
            </w:pPr>
          </w:p>
        </w:tc>
      </w:tr>
      <w:tr w:rsidR="006656A0" w:rsidRPr="00FE62ED" w14:paraId="309AC3B6" w14:textId="77777777" w:rsidTr="009F4638">
        <w:trPr>
          <w:gridAfter w:val="1"/>
          <w:wAfter w:w="97" w:type="dxa"/>
          <w:trHeight w:val="259"/>
          <w:jc w:val="center"/>
        </w:trPr>
        <w:tc>
          <w:tcPr>
            <w:tcW w:w="561" w:type="dxa"/>
            <w:tcBorders>
              <w:left w:val="single" w:sz="8" w:space="0" w:color="auto"/>
              <w:right w:val="single" w:sz="8" w:space="0" w:color="auto"/>
            </w:tcBorders>
            <w:vAlign w:val="bottom"/>
          </w:tcPr>
          <w:p w14:paraId="264CE050" w14:textId="77777777" w:rsidR="000B5F13" w:rsidRPr="00FE62ED" w:rsidRDefault="000B5F13"/>
        </w:tc>
        <w:tc>
          <w:tcPr>
            <w:tcW w:w="1578" w:type="dxa"/>
            <w:tcBorders>
              <w:right w:val="single" w:sz="8" w:space="0" w:color="auto"/>
            </w:tcBorders>
            <w:vAlign w:val="bottom"/>
          </w:tcPr>
          <w:p w14:paraId="6E46219F" w14:textId="77777777" w:rsidR="000B5F13" w:rsidRPr="00FE62ED" w:rsidRDefault="000B5F13"/>
        </w:tc>
        <w:tc>
          <w:tcPr>
            <w:tcW w:w="291" w:type="dxa"/>
            <w:tcBorders>
              <w:bottom w:val="single" w:sz="8" w:space="0" w:color="auto"/>
            </w:tcBorders>
            <w:vAlign w:val="bottom"/>
          </w:tcPr>
          <w:p w14:paraId="1384B252" w14:textId="77777777" w:rsidR="000B5F13" w:rsidRPr="00FE62ED" w:rsidRDefault="000B5F13"/>
        </w:tc>
        <w:tc>
          <w:tcPr>
            <w:tcW w:w="121" w:type="dxa"/>
            <w:tcBorders>
              <w:bottom w:val="single" w:sz="8" w:space="0" w:color="auto"/>
            </w:tcBorders>
            <w:vAlign w:val="bottom"/>
          </w:tcPr>
          <w:p w14:paraId="64B9BA72" w14:textId="77777777" w:rsidR="000B5F13" w:rsidRPr="00FE62ED" w:rsidRDefault="000B5F13"/>
        </w:tc>
        <w:tc>
          <w:tcPr>
            <w:tcW w:w="552" w:type="dxa"/>
            <w:tcBorders>
              <w:bottom w:val="single" w:sz="8" w:space="0" w:color="auto"/>
            </w:tcBorders>
            <w:vAlign w:val="bottom"/>
          </w:tcPr>
          <w:p w14:paraId="44328C45" w14:textId="77777777" w:rsidR="000B5F13" w:rsidRPr="00FE62ED" w:rsidRDefault="000B5F13"/>
        </w:tc>
        <w:tc>
          <w:tcPr>
            <w:tcW w:w="20" w:type="dxa"/>
            <w:tcBorders>
              <w:bottom w:val="single" w:sz="8" w:space="0" w:color="auto"/>
            </w:tcBorders>
            <w:vAlign w:val="bottom"/>
          </w:tcPr>
          <w:p w14:paraId="623BF946" w14:textId="77777777" w:rsidR="000B5F13" w:rsidRPr="00FE62ED" w:rsidRDefault="000B5F13"/>
        </w:tc>
        <w:tc>
          <w:tcPr>
            <w:tcW w:w="195" w:type="dxa"/>
            <w:gridSpan w:val="4"/>
            <w:tcBorders>
              <w:bottom w:val="single" w:sz="8" w:space="0" w:color="auto"/>
            </w:tcBorders>
            <w:vAlign w:val="bottom"/>
          </w:tcPr>
          <w:p w14:paraId="31D6D3D6" w14:textId="77777777" w:rsidR="000B5F13" w:rsidRPr="00FE62ED" w:rsidRDefault="000B5F13"/>
        </w:tc>
        <w:tc>
          <w:tcPr>
            <w:tcW w:w="260" w:type="dxa"/>
            <w:gridSpan w:val="2"/>
            <w:tcBorders>
              <w:bottom w:val="single" w:sz="8" w:space="0" w:color="auto"/>
            </w:tcBorders>
            <w:vAlign w:val="bottom"/>
          </w:tcPr>
          <w:p w14:paraId="198997AE" w14:textId="77777777" w:rsidR="000B5F13" w:rsidRPr="00FE62ED" w:rsidRDefault="000B5F13"/>
        </w:tc>
        <w:tc>
          <w:tcPr>
            <w:tcW w:w="120" w:type="dxa"/>
            <w:gridSpan w:val="2"/>
            <w:tcBorders>
              <w:bottom w:val="single" w:sz="8" w:space="0" w:color="auto"/>
            </w:tcBorders>
            <w:vAlign w:val="bottom"/>
          </w:tcPr>
          <w:p w14:paraId="4E8CA702" w14:textId="77777777" w:rsidR="000B5F13" w:rsidRPr="00FE62ED" w:rsidRDefault="000B5F13"/>
        </w:tc>
        <w:tc>
          <w:tcPr>
            <w:tcW w:w="120" w:type="dxa"/>
            <w:gridSpan w:val="2"/>
            <w:tcBorders>
              <w:bottom w:val="single" w:sz="8" w:space="0" w:color="auto"/>
            </w:tcBorders>
            <w:vAlign w:val="bottom"/>
          </w:tcPr>
          <w:p w14:paraId="04EFC56E" w14:textId="77777777" w:rsidR="000B5F13" w:rsidRPr="00FE62ED" w:rsidRDefault="000B5F13"/>
        </w:tc>
        <w:tc>
          <w:tcPr>
            <w:tcW w:w="20" w:type="dxa"/>
            <w:gridSpan w:val="2"/>
            <w:tcBorders>
              <w:bottom w:val="single" w:sz="8" w:space="0" w:color="auto"/>
            </w:tcBorders>
            <w:vAlign w:val="bottom"/>
          </w:tcPr>
          <w:p w14:paraId="7D75CE4C" w14:textId="77777777" w:rsidR="000B5F13" w:rsidRPr="00FE62ED" w:rsidRDefault="000B5F13"/>
        </w:tc>
        <w:tc>
          <w:tcPr>
            <w:tcW w:w="98" w:type="dxa"/>
            <w:tcBorders>
              <w:bottom w:val="single" w:sz="8" w:space="0" w:color="auto"/>
              <w:right w:val="single" w:sz="8" w:space="0" w:color="auto"/>
            </w:tcBorders>
            <w:vAlign w:val="bottom"/>
          </w:tcPr>
          <w:p w14:paraId="2B782270" w14:textId="77777777" w:rsidR="000B5F13" w:rsidRPr="00FE62ED" w:rsidRDefault="000B5F13"/>
        </w:tc>
        <w:tc>
          <w:tcPr>
            <w:tcW w:w="102" w:type="dxa"/>
            <w:gridSpan w:val="2"/>
            <w:tcBorders>
              <w:bottom w:val="single" w:sz="8" w:space="0" w:color="auto"/>
            </w:tcBorders>
            <w:vAlign w:val="bottom"/>
          </w:tcPr>
          <w:p w14:paraId="3ACDDAA9" w14:textId="77777777" w:rsidR="000B5F13" w:rsidRPr="00FE62ED" w:rsidRDefault="000B5F13"/>
        </w:tc>
        <w:tc>
          <w:tcPr>
            <w:tcW w:w="120" w:type="dxa"/>
            <w:gridSpan w:val="2"/>
            <w:tcBorders>
              <w:bottom w:val="single" w:sz="8" w:space="0" w:color="auto"/>
            </w:tcBorders>
            <w:vAlign w:val="bottom"/>
          </w:tcPr>
          <w:p w14:paraId="064A532D" w14:textId="77777777" w:rsidR="000B5F13" w:rsidRPr="00FE62ED" w:rsidRDefault="000B5F13"/>
        </w:tc>
        <w:tc>
          <w:tcPr>
            <w:tcW w:w="1487" w:type="dxa"/>
            <w:gridSpan w:val="12"/>
            <w:tcBorders>
              <w:bottom w:val="single" w:sz="8" w:space="0" w:color="auto"/>
              <w:right w:val="single" w:sz="8" w:space="0" w:color="auto"/>
            </w:tcBorders>
            <w:vAlign w:val="bottom"/>
          </w:tcPr>
          <w:p w14:paraId="6C65874A" w14:textId="77777777" w:rsidR="000B5F13" w:rsidRPr="00FE62ED" w:rsidRDefault="000B5F13" w:rsidP="002302BC">
            <w:pPr>
              <w:ind w:right="180"/>
              <w:rPr>
                <w:sz w:val="20"/>
                <w:szCs w:val="20"/>
              </w:rPr>
            </w:pPr>
          </w:p>
        </w:tc>
        <w:tc>
          <w:tcPr>
            <w:tcW w:w="1131" w:type="dxa"/>
            <w:tcBorders>
              <w:right w:val="single" w:sz="8" w:space="0" w:color="auto"/>
            </w:tcBorders>
            <w:vAlign w:val="bottom"/>
          </w:tcPr>
          <w:p w14:paraId="0E040697" w14:textId="77777777" w:rsidR="000B5F13" w:rsidRPr="00FE62ED" w:rsidRDefault="00373287">
            <w:pPr>
              <w:jc w:val="center"/>
              <w:rPr>
                <w:sz w:val="20"/>
                <w:szCs w:val="20"/>
              </w:rPr>
            </w:pPr>
            <w:r w:rsidRPr="00FE62ED">
              <w:rPr>
                <w:rFonts w:eastAsia="Times New Roman"/>
              </w:rPr>
              <w:t>мм</w:t>
            </w:r>
          </w:p>
        </w:tc>
        <w:tc>
          <w:tcPr>
            <w:tcW w:w="787" w:type="dxa"/>
            <w:gridSpan w:val="4"/>
            <w:vAlign w:val="bottom"/>
          </w:tcPr>
          <w:p w14:paraId="4B7D8720" w14:textId="77777777" w:rsidR="000B5F13" w:rsidRPr="00FE62ED" w:rsidRDefault="000B5F13"/>
        </w:tc>
        <w:tc>
          <w:tcPr>
            <w:tcW w:w="197" w:type="dxa"/>
            <w:gridSpan w:val="4"/>
            <w:tcBorders>
              <w:right w:val="single" w:sz="8" w:space="0" w:color="auto"/>
            </w:tcBorders>
            <w:vAlign w:val="bottom"/>
          </w:tcPr>
          <w:p w14:paraId="29B5C047" w14:textId="77777777" w:rsidR="000B5F13" w:rsidRPr="00FE62ED" w:rsidRDefault="000B5F13"/>
        </w:tc>
        <w:tc>
          <w:tcPr>
            <w:tcW w:w="850" w:type="dxa"/>
            <w:tcBorders>
              <w:right w:val="single" w:sz="8" w:space="0" w:color="auto"/>
            </w:tcBorders>
            <w:vAlign w:val="bottom"/>
          </w:tcPr>
          <w:p w14:paraId="3C9E1B9D" w14:textId="77777777" w:rsidR="000B5F13" w:rsidRPr="00FE62ED" w:rsidRDefault="00373287">
            <w:pPr>
              <w:jc w:val="center"/>
              <w:rPr>
                <w:sz w:val="20"/>
                <w:szCs w:val="20"/>
              </w:rPr>
            </w:pPr>
            <w:r w:rsidRPr="00FE62ED">
              <w:rPr>
                <w:rFonts w:eastAsia="Times New Roman"/>
                <w:w w:val="97"/>
              </w:rPr>
              <w:t>труб</w:t>
            </w:r>
          </w:p>
        </w:tc>
        <w:tc>
          <w:tcPr>
            <w:tcW w:w="874" w:type="dxa"/>
            <w:gridSpan w:val="3"/>
            <w:tcBorders>
              <w:right w:val="single" w:sz="8" w:space="0" w:color="auto"/>
            </w:tcBorders>
            <w:vAlign w:val="bottom"/>
          </w:tcPr>
          <w:p w14:paraId="18963C3D" w14:textId="77777777" w:rsidR="000B5F13" w:rsidRPr="00FE62ED" w:rsidRDefault="000B5F13"/>
        </w:tc>
        <w:tc>
          <w:tcPr>
            <w:tcW w:w="141" w:type="dxa"/>
            <w:gridSpan w:val="3"/>
            <w:vAlign w:val="bottom"/>
          </w:tcPr>
          <w:p w14:paraId="5691C0B5" w14:textId="77777777" w:rsidR="000B5F13" w:rsidRPr="00FE62ED" w:rsidRDefault="000B5F13">
            <w:pPr>
              <w:rPr>
                <w:sz w:val="1"/>
                <w:szCs w:val="1"/>
              </w:rPr>
            </w:pPr>
          </w:p>
        </w:tc>
      </w:tr>
      <w:tr w:rsidR="006A18C7" w:rsidRPr="00FE62ED" w14:paraId="6EDAE62A" w14:textId="77777777" w:rsidTr="007C37C0">
        <w:trPr>
          <w:gridAfter w:val="2"/>
          <w:wAfter w:w="106" w:type="dxa"/>
          <w:trHeight w:val="239"/>
          <w:jc w:val="center"/>
        </w:trPr>
        <w:tc>
          <w:tcPr>
            <w:tcW w:w="561" w:type="dxa"/>
            <w:tcBorders>
              <w:left w:val="single" w:sz="8" w:space="0" w:color="auto"/>
              <w:right w:val="single" w:sz="8" w:space="0" w:color="auto"/>
            </w:tcBorders>
            <w:vAlign w:val="bottom"/>
          </w:tcPr>
          <w:p w14:paraId="3C52DC6F" w14:textId="77777777" w:rsidR="000B5F13" w:rsidRPr="00FE62ED" w:rsidRDefault="000B5F13">
            <w:pPr>
              <w:rPr>
                <w:sz w:val="20"/>
                <w:szCs w:val="20"/>
              </w:rPr>
            </w:pPr>
          </w:p>
        </w:tc>
        <w:tc>
          <w:tcPr>
            <w:tcW w:w="1578" w:type="dxa"/>
            <w:tcBorders>
              <w:bottom w:val="single" w:sz="4" w:space="0" w:color="auto"/>
              <w:right w:val="single" w:sz="8" w:space="0" w:color="auto"/>
            </w:tcBorders>
            <w:vAlign w:val="bottom"/>
          </w:tcPr>
          <w:p w14:paraId="51DF5475" w14:textId="77777777" w:rsidR="000B5F13" w:rsidRPr="00FE62ED" w:rsidRDefault="000B5F13">
            <w:pPr>
              <w:rPr>
                <w:sz w:val="20"/>
                <w:szCs w:val="20"/>
              </w:rPr>
            </w:pPr>
          </w:p>
        </w:tc>
        <w:tc>
          <w:tcPr>
            <w:tcW w:w="291" w:type="dxa"/>
            <w:tcBorders>
              <w:bottom w:val="single" w:sz="8" w:space="0" w:color="auto"/>
            </w:tcBorders>
            <w:vAlign w:val="bottom"/>
          </w:tcPr>
          <w:p w14:paraId="7FB7E6F0" w14:textId="77777777" w:rsidR="000B5F13" w:rsidRPr="00FE62ED" w:rsidRDefault="000B5F13">
            <w:pPr>
              <w:rPr>
                <w:sz w:val="20"/>
                <w:szCs w:val="20"/>
              </w:rPr>
            </w:pPr>
          </w:p>
        </w:tc>
        <w:tc>
          <w:tcPr>
            <w:tcW w:w="121" w:type="dxa"/>
            <w:tcBorders>
              <w:bottom w:val="single" w:sz="8" w:space="0" w:color="auto"/>
            </w:tcBorders>
            <w:vAlign w:val="bottom"/>
          </w:tcPr>
          <w:p w14:paraId="4D238E9B" w14:textId="77777777" w:rsidR="000B5F13" w:rsidRPr="00FE62ED" w:rsidRDefault="000B5F13">
            <w:pPr>
              <w:rPr>
                <w:sz w:val="20"/>
                <w:szCs w:val="20"/>
              </w:rPr>
            </w:pPr>
          </w:p>
        </w:tc>
        <w:tc>
          <w:tcPr>
            <w:tcW w:w="552" w:type="dxa"/>
            <w:tcBorders>
              <w:bottom w:val="single" w:sz="8" w:space="0" w:color="auto"/>
              <w:right w:val="single" w:sz="8" w:space="0" w:color="auto"/>
            </w:tcBorders>
            <w:vAlign w:val="bottom"/>
          </w:tcPr>
          <w:p w14:paraId="6822AF3E" w14:textId="77777777" w:rsidR="000B5F13" w:rsidRPr="00FE62ED" w:rsidRDefault="00373287">
            <w:pPr>
              <w:spacing w:line="240" w:lineRule="exact"/>
              <w:ind w:left="160"/>
              <w:rPr>
                <w:sz w:val="20"/>
                <w:szCs w:val="20"/>
              </w:rPr>
            </w:pPr>
            <w:r w:rsidRPr="00FE62ED">
              <w:rPr>
                <w:rFonts w:eastAsia="Times New Roman"/>
              </w:rPr>
              <w:t>от</w:t>
            </w:r>
          </w:p>
        </w:tc>
        <w:tc>
          <w:tcPr>
            <w:tcW w:w="191" w:type="dxa"/>
            <w:gridSpan w:val="4"/>
            <w:tcBorders>
              <w:bottom w:val="single" w:sz="8" w:space="0" w:color="auto"/>
            </w:tcBorders>
            <w:vAlign w:val="bottom"/>
          </w:tcPr>
          <w:p w14:paraId="15A9BCAF" w14:textId="77777777" w:rsidR="000B5F13" w:rsidRPr="00FE62ED" w:rsidRDefault="000B5F13">
            <w:pPr>
              <w:rPr>
                <w:sz w:val="20"/>
                <w:szCs w:val="20"/>
              </w:rPr>
            </w:pPr>
          </w:p>
        </w:tc>
        <w:tc>
          <w:tcPr>
            <w:tcW w:w="642" w:type="dxa"/>
            <w:gridSpan w:val="10"/>
            <w:tcBorders>
              <w:bottom w:val="single" w:sz="8" w:space="0" w:color="auto"/>
              <w:right w:val="single" w:sz="8" w:space="0" w:color="auto"/>
            </w:tcBorders>
            <w:vAlign w:val="bottom"/>
          </w:tcPr>
          <w:p w14:paraId="2BB85347" w14:textId="77777777" w:rsidR="000B5F13" w:rsidRPr="00FE62ED" w:rsidRDefault="00373287">
            <w:pPr>
              <w:spacing w:line="240" w:lineRule="exact"/>
              <w:ind w:left="180"/>
              <w:rPr>
                <w:sz w:val="20"/>
                <w:szCs w:val="20"/>
              </w:rPr>
            </w:pPr>
            <w:r w:rsidRPr="00FE62ED">
              <w:rPr>
                <w:rFonts w:eastAsia="Times New Roman"/>
              </w:rPr>
              <w:t>до</w:t>
            </w:r>
          </w:p>
        </w:tc>
        <w:tc>
          <w:tcPr>
            <w:tcW w:w="93" w:type="dxa"/>
            <w:tcBorders>
              <w:bottom w:val="single" w:sz="8" w:space="0" w:color="auto"/>
            </w:tcBorders>
            <w:vAlign w:val="bottom"/>
          </w:tcPr>
          <w:p w14:paraId="595F8C21" w14:textId="77777777" w:rsidR="000B5F13" w:rsidRPr="00FE62ED" w:rsidRDefault="000B5F13">
            <w:pPr>
              <w:rPr>
                <w:sz w:val="20"/>
                <w:szCs w:val="20"/>
              </w:rPr>
            </w:pPr>
          </w:p>
        </w:tc>
        <w:tc>
          <w:tcPr>
            <w:tcW w:w="120" w:type="dxa"/>
            <w:gridSpan w:val="2"/>
            <w:tcBorders>
              <w:bottom w:val="single" w:sz="8" w:space="0" w:color="auto"/>
            </w:tcBorders>
            <w:vAlign w:val="bottom"/>
          </w:tcPr>
          <w:p w14:paraId="418FB6D0" w14:textId="77777777" w:rsidR="000B5F13" w:rsidRPr="00FE62ED" w:rsidRDefault="000B5F13">
            <w:pPr>
              <w:rPr>
                <w:sz w:val="20"/>
                <w:szCs w:val="20"/>
              </w:rPr>
            </w:pPr>
          </w:p>
        </w:tc>
        <w:tc>
          <w:tcPr>
            <w:tcW w:w="635" w:type="dxa"/>
            <w:gridSpan w:val="2"/>
            <w:tcBorders>
              <w:bottom w:val="single" w:sz="8" w:space="0" w:color="auto"/>
              <w:right w:val="single" w:sz="8" w:space="0" w:color="auto"/>
            </w:tcBorders>
            <w:vAlign w:val="bottom"/>
          </w:tcPr>
          <w:p w14:paraId="416527D3" w14:textId="77777777" w:rsidR="000B5F13" w:rsidRPr="00FE62ED" w:rsidRDefault="00373287">
            <w:pPr>
              <w:spacing w:line="240" w:lineRule="exact"/>
              <w:ind w:left="160"/>
              <w:rPr>
                <w:sz w:val="20"/>
                <w:szCs w:val="20"/>
              </w:rPr>
            </w:pPr>
            <w:r w:rsidRPr="00FE62ED">
              <w:rPr>
                <w:rFonts w:eastAsia="Times New Roman"/>
              </w:rPr>
              <w:t>от</w:t>
            </w:r>
          </w:p>
        </w:tc>
        <w:tc>
          <w:tcPr>
            <w:tcW w:w="108" w:type="dxa"/>
            <w:gridSpan w:val="2"/>
            <w:tcBorders>
              <w:bottom w:val="single" w:sz="8" w:space="0" w:color="auto"/>
            </w:tcBorders>
            <w:vAlign w:val="bottom"/>
          </w:tcPr>
          <w:p w14:paraId="60B59075" w14:textId="77777777" w:rsidR="000B5F13" w:rsidRPr="00FE62ED" w:rsidRDefault="000B5F13">
            <w:pPr>
              <w:rPr>
                <w:sz w:val="20"/>
                <w:szCs w:val="20"/>
              </w:rPr>
            </w:pPr>
          </w:p>
        </w:tc>
        <w:tc>
          <w:tcPr>
            <w:tcW w:w="753" w:type="dxa"/>
            <w:gridSpan w:val="9"/>
            <w:tcBorders>
              <w:bottom w:val="single" w:sz="8" w:space="0" w:color="auto"/>
              <w:right w:val="single" w:sz="8" w:space="0" w:color="auto"/>
            </w:tcBorders>
            <w:vAlign w:val="bottom"/>
          </w:tcPr>
          <w:p w14:paraId="3073CB4C" w14:textId="77777777" w:rsidR="000B5F13" w:rsidRPr="00FE62ED" w:rsidRDefault="00373287">
            <w:pPr>
              <w:spacing w:line="240" w:lineRule="exact"/>
              <w:ind w:left="180"/>
              <w:rPr>
                <w:sz w:val="20"/>
                <w:szCs w:val="20"/>
              </w:rPr>
            </w:pPr>
            <w:r w:rsidRPr="00FE62ED">
              <w:rPr>
                <w:rFonts w:eastAsia="Times New Roman"/>
              </w:rPr>
              <w:t>до</w:t>
            </w:r>
          </w:p>
        </w:tc>
        <w:tc>
          <w:tcPr>
            <w:tcW w:w="1131" w:type="dxa"/>
            <w:tcBorders>
              <w:bottom w:val="single" w:sz="8" w:space="0" w:color="auto"/>
              <w:right w:val="single" w:sz="8" w:space="0" w:color="auto"/>
            </w:tcBorders>
            <w:vAlign w:val="bottom"/>
          </w:tcPr>
          <w:p w14:paraId="654AE093" w14:textId="77777777" w:rsidR="000B5F13" w:rsidRPr="00FE62ED" w:rsidRDefault="000B5F13">
            <w:pPr>
              <w:rPr>
                <w:sz w:val="20"/>
                <w:szCs w:val="20"/>
              </w:rPr>
            </w:pPr>
          </w:p>
        </w:tc>
        <w:tc>
          <w:tcPr>
            <w:tcW w:w="778" w:type="dxa"/>
            <w:gridSpan w:val="3"/>
            <w:tcBorders>
              <w:bottom w:val="single" w:sz="8" w:space="0" w:color="auto"/>
            </w:tcBorders>
            <w:vAlign w:val="bottom"/>
          </w:tcPr>
          <w:p w14:paraId="04964990" w14:textId="77777777" w:rsidR="000B5F13" w:rsidRPr="00FE62ED" w:rsidRDefault="000B5F13">
            <w:pPr>
              <w:rPr>
                <w:sz w:val="20"/>
                <w:szCs w:val="20"/>
              </w:rPr>
            </w:pPr>
          </w:p>
        </w:tc>
        <w:tc>
          <w:tcPr>
            <w:tcW w:w="206" w:type="dxa"/>
            <w:gridSpan w:val="5"/>
            <w:tcBorders>
              <w:bottom w:val="single" w:sz="8" w:space="0" w:color="auto"/>
              <w:right w:val="single" w:sz="8" w:space="0" w:color="auto"/>
            </w:tcBorders>
            <w:vAlign w:val="bottom"/>
          </w:tcPr>
          <w:p w14:paraId="1490CAD8" w14:textId="77777777" w:rsidR="000B5F13" w:rsidRPr="00FE62ED" w:rsidRDefault="000B5F13">
            <w:pPr>
              <w:rPr>
                <w:sz w:val="20"/>
                <w:szCs w:val="20"/>
              </w:rPr>
            </w:pPr>
          </w:p>
        </w:tc>
        <w:tc>
          <w:tcPr>
            <w:tcW w:w="850" w:type="dxa"/>
            <w:tcBorders>
              <w:bottom w:val="single" w:sz="8" w:space="0" w:color="auto"/>
              <w:right w:val="single" w:sz="8" w:space="0" w:color="auto"/>
            </w:tcBorders>
            <w:vAlign w:val="bottom"/>
          </w:tcPr>
          <w:p w14:paraId="11C2766C" w14:textId="77777777" w:rsidR="000B5F13" w:rsidRPr="00FE62ED" w:rsidRDefault="000B5F13">
            <w:pPr>
              <w:rPr>
                <w:sz w:val="20"/>
                <w:szCs w:val="20"/>
              </w:rPr>
            </w:pPr>
          </w:p>
        </w:tc>
        <w:tc>
          <w:tcPr>
            <w:tcW w:w="874" w:type="dxa"/>
            <w:gridSpan w:val="3"/>
            <w:tcBorders>
              <w:bottom w:val="single" w:sz="8" w:space="0" w:color="auto"/>
              <w:right w:val="single" w:sz="8" w:space="0" w:color="auto"/>
            </w:tcBorders>
            <w:vAlign w:val="bottom"/>
          </w:tcPr>
          <w:p w14:paraId="6C45B851" w14:textId="77777777" w:rsidR="000B5F13" w:rsidRPr="00FE62ED" w:rsidRDefault="000B5F13">
            <w:pPr>
              <w:rPr>
                <w:sz w:val="20"/>
                <w:szCs w:val="20"/>
              </w:rPr>
            </w:pPr>
          </w:p>
        </w:tc>
        <w:tc>
          <w:tcPr>
            <w:tcW w:w="132" w:type="dxa"/>
            <w:gridSpan w:val="2"/>
            <w:vAlign w:val="bottom"/>
          </w:tcPr>
          <w:p w14:paraId="49BCE646" w14:textId="77777777" w:rsidR="000B5F13" w:rsidRPr="00FE62ED" w:rsidRDefault="000B5F13">
            <w:pPr>
              <w:rPr>
                <w:sz w:val="1"/>
                <w:szCs w:val="1"/>
              </w:rPr>
            </w:pPr>
          </w:p>
        </w:tc>
      </w:tr>
      <w:tr w:rsidR="006A18C7" w:rsidRPr="00FE62ED" w14:paraId="69FC7EAA" w14:textId="77777777" w:rsidTr="007C37C0">
        <w:trPr>
          <w:gridAfter w:val="2"/>
          <w:wAfter w:w="106" w:type="dxa"/>
          <w:trHeight w:val="129"/>
          <w:jc w:val="center"/>
        </w:trPr>
        <w:tc>
          <w:tcPr>
            <w:tcW w:w="561" w:type="dxa"/>
            <w:tcBorders>
              <w:left w:val="single" w:sz="8" w:space="0" w:color="auto"/>
              <w:right w:val="single" w:sz="8" w:space="0" w:color="auto"/>
            </w:tcBorders>
            <w:vAlign w:val="bottom"/>
          </w:tcPr>
          <w:p w14:paraId="6AB34DD1" w14:textId="77777777" w:rsidR="006A18C7" w:rsidRPr="00FE62ED" w:rsidRDefault="006A18C7">
            <w:pPr>
              <w:rPr>
                <w:sz w:val="20"/>
                <w:szCs w:val="20"/>
              </w:rPr>
            </w:pPr>
          </w:p>
        </w:tc>
        <w:tc>
          <w:tcPr>
            <w:tcW w:w="1578" w:type="dxa"/>
            <w:tcBorders>
              <w:top w:val="single" w:sz="4" w:space="0" w:color="auto"/>
              <w:bottom w:val="single" w:sz="8" w:space="0" w:color="auto"/>
              <w:right w:val="single" w:sz="8" w:space="0" w:color="auto"/>
            </w:tcBorders>
            <w:vAlign w:val="bottom"/>
          </w:tcPr>
          <w:p w14:paraId="7BBD31B9" w14:textId="0534E3BD" w:rsidR="006A18C7" w:rsidRPr="00FE62ED" w:rsidRDefault="009F4638">
            <w:pPr>
              <w:spacing w:line="232" w:lineRule="exact"/>
              <w:ind w:left="40"/>
              <w:rPr>
                <w:rFonts w:eastAsia="Times New Roman"/>
                <w:sz w:val="24"/>
                <w:szCs w:val="24"/>
              </w:rPr>
            </w:pPr>
            <w:r w:rsidRPr="00FE62ED">
              <w:rPr>
                <w:rFonts w:eastAsia="Times New Roman"/>
                <w:sz w:val="24"/>
                <w:szCs w:val="24"/>
              </w:rPr>
              <w:t>Направление</w:t>
            </w:r>
          </w:p>
        </w:tc>
        <w:tc>
          <w:tcPr>
            <w:tcW w:w="964" w:type="dxa"/>
            <w:gridSpan w:val="3"/>
            <w:tcBorders>
              <w:top w:val="single" w:sz="8" w:space="0" w:color="auto"/>
              <w:bottom w:val="single" w:sz="8" w:space="0" w:color="auto"/>
              <w:right w:val="single" w:sz="8" w:space="0" w:color="auto"/>
            </w:tcBorders>
            <w:vAlign w:val="bottom"/>
          </w:tcPr>
          <w:p w14:paraId="24298E81" w14:textId="7CDE1330" w:rsidR="006A18C7" w:rsidRPr="00FE62ED" w:rsidRDefault="006A18C7" w:rsidP="006A18C7">
            <w:pPr>
              <w:spacing w:line="232" w:lineRule="exact"/>
              <w:ind w:left="-24" w:right="-1" w:firstLine="24"/>
              <w:jc w:val="center"/>
              <w:rPr>
                <w:sz w:val="24"/>
                <w:szCs w:val="24"/>
              </w:rPr>
            </w:pPr>
            <w:r w:rsidRPr="00FE62ED">
              <w:rPr>
                <w:sz w:val="24"/>
                <w:szCs w:val="24"/>
              </w:rPr>
              <w:t>0</w:t>
            </w:r>
          </w:p>
        </w:tc>
        <w:tc>
          <w:tcPr>
            <w:tcW w:w="833" w:type="dxa"/>
            <w:gridSpan w:val="14"/>
            <w:tcBorders>
              <w:top w:val="single" w:sz="8" w:space="0" w:color="auto"/>
              <w:bottom w:val="single" w:sz="8" w:space="0" w:color="auto"/>
              <w:right w:val="single" w:sz="8" w:space="0" w:color="auto"/>
            </w:tcBorders>
            <w:vAlign w:val="bottom"/>
          </w:tcPr>
          <w:p w14:paraId="694CADEC" w14:textId="6A983925" w:rsidR="006A18C7" w:rsidRPr="00FE62ED" w:rsidRDefault="00A855AD" w:rsidP="006A18C7">
            <w:pPr>
              <w:spacing w:line="232" w:lineRule="exact"/>
              <w:ind w:left="-17"/>
              <w:jc w:val="center"/>
              <w:rPr>
                <w:sz w:val="24"/>
                <w:szCs w:val="24"/>
              </w:rPr>
            </w:pPr>
            <w:r w:rsidRPr="00FE62ED">
              <w:rPr>
                <w:sz w:val="24"/>
                <w:szCs w:val="24"/>
              </w:rPr>
              <w:t>4</w:t>
            </w:r>
            <w:r w:rsidR="00CA5580" w:rsidRPr="00FE62ED">
              <w:rPr>
                <w:sz w:val="24"/>
                <w:szCs w:val="24"/>
              </w:rPr>
              <w:t>0</w:t>
            </w:r>
          </w:p>
        </w:tc>
        <w:tc>
          <w:tcPr>
            <w:tcW w:w="848" w:type="dxa"/>
            <w:gridSpan w:val="5"/>
            <w:tcBorders>
              <w:top w:val="single" w:sz="8" w:space="0" w:color="auto"/>
              <w:bottom w:val="single" w:sz="8" w:space="0" w:color="auto"/>
              <w:right w:val="single" w:sz="8" w:space="0" w:color="auto"/>
            </w:tcBorders>
            <w:vAlign w:val="bottom"/>
          </w:tcPr>
          <w:p w14:paraId="5B4480A6" w14:textId="383F9772" w:rsidR="006A18C7" w:rsidRPr="00FE62ED" w:rsidRDefault="006A18C7" w:rsidP="006A18C7">
            <w:pPr>
              <w:spacing w:line="232" w:lineRule="exact"/>
              <w:ind w:right="-12"/>
              <w:jc w:val="center"/>
            </w:pPr>
            <w:r w:rsidRPr="00FE62ED">
              <w:t>0</w:t>
            </w:r>
          </w:p>
        </w:tc>
        <w:tc>
          <w:tcPr>
            <w:tcW w:w="861" w:type="dxa"/>
            <w:gridSpan w:val="11"/>
            <w:tcBorders>
              <w:top w:val="single" w:sz="8" w:space="0" w:color="auto"/>
              <w:bottom w:val="single" w:sz="8" w:space="0" w:color="auto"/>
              <w:right w:val="single" w:sz="8" w:space="0" w:color="auto"/>
            </w:tcBorders>
            <w:vAlign w:val="bottom"/>
          </w:tcPr>
          <w:p w14:paraId="3DB92661" w14:textId="4A99BD12" w:rsidR="006A18C7" w:rsidRPr="00FE62ED" w:rsidRDefault="00A855AD" w:rsidP="006A18C7">
            <w:pPr>
              <w:spacing w:line="232" w:lineRule="exact"/>
              <w:ind w:right="-12"/>
              <w:jc w:val="center"/>
            </w:pPr>
            <w:r w:rsidRPr="00FE62ED">
              <w:t>4</w:t>
            </w:r>
            <w:r w:rsidR="00CA5580" w:rsidRPr="00FE62ED">
              <w:t>0</w:t>
            </w:r>
          </w:p>
        </w:tc>
        <w:tc>
          <w:tcPr>
            <w:tcW w:w="1131" w:type="dxa"/>
            <w:tcBorders>
              <w:top w:val="single" w:sz="8" w:space="0" w:color="auto"/>
              <w:bottom w:val="single" w:sz="8" w:space="0" w:color="auto"/>
              <w:right w:val="single" w:sz="8" w:space="0" w:color="auto"/>
            </w:tcBorders>
            <w:vAlign w:val="bottom"/>
          </w:tcPr>
          <w:p w14:paraId="03022372" w14:textId="3115E30D" w:rsidR="006A18C7" w:rsidRPr="00FE62ED" w:rsidRDefault="0053019E" w:rsidP="002302BC">
            <w:pPr>
              <w:spacing w:line="232" w:lineRule="exact"/>
              <w:ind w:right="-11"/>
              <w:jc w:val="center"/>
              <w:rPr>
                <w:sz w:val="24"/>
                <w:szCs w:val="24"/>
              </w:rPr>
            </w:pPr>
            <w:r w:rsidRPr="00FE62ED">
              <w:rPr>
                <w:sz w:val="24"/>
                <w:szCs w:val="24"/>
              </w:rPr>
              <w:t>426</w:t>
            </w:r>
          </w:p>
        </w:tc>
        <w:tc>
          <w:tcPr>
            <w:tcW w:w="984" w:type="dxa"/>
            <w:gridSpan w:val="8"/>
            <w:tcBorders>
              <w:top w:val="single" w:sz="8" w:space="0" w:color="auto"/>
              <w:bottom w:val="single" w:sz="8" w:space="0" w:color="auto"/>
              <w:right w:val="single" w:sz="8" w:space="0" w:color="auto"/>
            </w:tcBorders>
            <w:vAlign w:val="bottom"/>
          </w:tcPr>
          <w:p w14:paraId="0416757B" w14:textId="6A001F25" w:rsidR="006A18C7" w:rsidRPr="00FE62ED" w:rsidRDefault="0053019E" w:rsidP="006A18C7">
            <w:pPr>
              <w:spacing w:line="232" w:lineRule="exact"/>
              <w:ind w:right="-12"/>
              <w:jc w:val="center"/>
              <w:rPr>
                <w:sz w:val="24"/>
                <w:szCs w:val="24"/>
              </w:rPr>
            </w:pPr>
            <w:r w:rsidRPr="00FE62ED">
              <w:rPr>
                <w:sz w:val="24"/>
                <w:szCs w:val="24"/>
              </w:rPr>
              <w:t>НОРМКБ</w:t>
            </w:r>
          </w:p>
        </w:tc>
        <w:tc>
          <w:tcPr>
            <w:tcW w:w="850" w:type="dxa"/>
            <w:tcBorders>
              <w:top w:val="single" w:sz="8" w:space="0" w:color="auto"/>
              <w:bottom w:val="single" w:sz="8" w:space="0" w:color="auto"/>
              <w:right w:val="single" w:sz="8" w:space="0" w:color="auto"/>
            </w:tcBorders>
            <w:vAlign w:val="bottom"/>
          </w:tcPr>
          <w:p w14:paraId="6CA5917A" w14:textId="282CA355" w:rsidR="006A18C7" w:rsidRPr="00FE62ED" w:rsidRDefault="006A18C7" w:rsidP="006A18C7">
            <w:pPr>
              <w:spacing w:line="232" w:lineRule="exact"/>
              <w:ind w:right="-11"/>
              <w:jc w:val="center"/>
              <w:rPr>
                <w:sz w:val="24"/>
                <w:szCs w:val="24"/>
              </w:rPr>
            </w:pPr>
            <w:r w:rsidRPr="00FE62ED">
              <w:rPr>
                <w:sz w:val="24"/>
                <w:szCs w:val="24"/>
              </w:rPr>
              <w:t>Д</w:t>
            </w:r>
          </w:p>
        </w:tc>
        <w:tc>
          <w:tcPr>
            <w:tcW w:w="874" w:type="dxa"/>
            <w:gridSpan w:val="3"/>
            <w:tcBorders>
              <w:top w:val="single" w:sz="8" w:space="0" w:color="auto"/>
              <w:bottom w:val="single" w:sz="8" w:space="0" w:color="auto"/>
              <w:right w:val="single" w:sz="8" w:space="0" w:color="auto"/>
            </w:tcBorders>
            <w:vAlign w:val="bottom"/>
          </w:tcPr>
          <w:p w14:paraId="26CAE315" w14:textId="4DF62C17" w:rsidR="006A18C7" w:rsidRPr="00FE62ED" w:rsidRDefault="0053019E" w:rsidP="006A18C7">
            <w:pPr>
              <w:spacing w:line="232" w:lineRule="exact"/>
              <w:jc w:val="center"/>
              <w:rPr>
                <w:sz w:val="24"/>
                <w:szCs w:val="24"/>
              </w:rPr>
            </w:pPr>
            <w:r w:rsidRPr="00FE62ED">
              <w:rPr>
                <w:sz w:val="24"/>
                <w:szCs w:val="24"/>
              </w:rPr>
              <w:t>10</w:t>
            </w:r>
          </w:p>
        </w:tc>
        <w:tc>
          <w:tcPr>
            <w:tcW w:w="132" w:type="dxa"/>
            <w:gridSpan w:val="2"/>
            <w:tcBorders>
              <w:left w:val="single" w:sz="8" w:space="0" w:color="auto"/>
            </w:tcBorders>
            <w:vAlign w:val="bottom"/>
          </w:tcPr>
          <w:p w14:paraId="50766B3A" w14:textId="77777777" w:rsidR="006A18C7" w:rsidRPr="00FE62ED" w:rsidRDefault="006A18C7">
            <w:pPr>
              <w:rPr>
                <w:sz w:val="1"/>
                <w:szCs w:val="1"/>
              </w:rPr>
            </w:pPr>
          </w:p>
        </w:tc>
      </w:tr>
      <w:tr w:rsidR="006A18C7" w:rsidRPr="00FE62ED" w14:paraId="2F731B1F" w14:textId="77777777" w:rsidTr="007C37C0">
        <w:trPr>
          <w:gridAfter w:val="2"/>
          <w:wAfter w:w="106" w:type="dxa"/>
          <w:trHeight w:val="232"/>
          <w:jc w:val="center"/>
        </w:trPr>
        <w:tc>
          <w:tcPr>
            <w:tcW w:w="561" w:type="dxa"/>
            <w:tcBorders>
              <w:left w:val="single" w:sz="8" w:space="0" w:color="auto"/>
              <w:right w:val="single" w:sz="8" w:space="0" w:color="auto"/>
            </w:tcBorders>
            <w:vAlign w:val="bottom"/>
          </w:tcPr>
          <w:p w14:paraId="127EF7A0" w14:textId="77777777" w:rsidR="006A18C7" w:rsidRPr="00FE62ED" w:rsidRDefault="006A18C7">
            <w:pPr>
              <w:rPr>
                <w:sz w:val="20"/>
                <w:szCs w:val="20"/>
              </w:rPr>
            </w:pPr>
          </w:p>
        </w:tc>
        <w:tc>
          <w:tcPr>
            <w:tcW w:w="1578" w:type="dxa"/>
            <w:tcBorders>
              <w:top w:val="single" w:sz="8" w:space="0" w:color="auto"/>
              <w:bottom w:val="single" w:sz="8" w:space="0" w:color="auto"/>
              <w:right w:val="single" w:sz="8" w:space="0" w:color="auto"/>
            </w:tcBorders>
            <w:vAlign w:val="bottom"/>
          </w:tcPr>
          <w:p w14:paraId="2BEE781D" w14:textId="2F26E0B3" w:rsidR="006A18C7" w:rsidRPr="00FE62ED" w:rsidRDefault="009F4638">
            <w:pPr>
              <w:spacing w:line="232" w:lineRule="exact"/>
              <w:ind w:left="40"/>
              <w:rPr>
                <w:rFonts w:eastAsia="Times New Roman"/>
                <w:sz w:val="24"/>
                <w:szCs w:val="24"/>
              </w:rPr>
            </w:pPr>
            <w:r w:rsidRPr="00FE62ED">
              <w:rPr>
                <w:rFonts w:eastAsia="Times New Roman"/>
                <w:sz w:val="24"/>
                <w:szCs w:val="24"/>
              </w:rPr>
              <w:t>Кондуктор</w:t>
            </w:r>
          </w:p>
        </w:tc>
        <w:tc>
          <w:tcPr>
            <w:tcW w:w="964" w:type="dxa"/>
            <w:gridSpan w:val="3"/>
            <w:tcBorders>
              <w:top w:val="single" w:sz="8" w:space="0" w:color="auto"/>
              <w:bottom w:val="single" w:sz="8" w:space="0" w:color="auto"/>
              <w:right w:val="single" w:sz="8" w:space="0" w:color="auto"/>
            </w:tcBorders>
            <w:vAlign w:val="bottom"/>
          </w:tcPr>
          <w:p w14:paraId="7682B2D8" w14:textId="579BFB52" w:rsidR="006A18C7" w:rsidRPr="00FE62ED" w:rsidRDefault="00A855AD" w:rsidP="006A18C7">
            <w:pPr>
              <w:spacing w:line="232" w:lineRule="exact"/>
              <w:ind w:left="-24" w:right="-1" w:firstLine="24"/>
              <w:jc w:val="center"/>
              <w:rPr>
                <w:sz w:val="24"/>
                <w:szCs w:val="24"/>
              </w:rPr>
            </w:pPr>
            <w:r w:rsidRPr="00FE62ED">
              <w:rPr>
                <w:sz w:val="24"/>
                <w:szCs w:val="24"/>
              </w:rPr>
              <w:t>4</w:t>
            </w:r>
            <w:r w:rsidR="00CB0A8F" w:rsidRPr="00FE62ED">
              <w:rPr>
                <w:sz w:val="24"/>
                <w:szCs w:val="24"/>
              </w:rPr>
              <w:t>0</w:t>
            </w:r>
          </w:p>
        </w:tc>
        <w:tc>
          <w:tcPr>
            <w:tcW w:w="833" w:type="dxa"/>
            <w:gridSpan w:val="14"/>
            <w:tcBorders>
              <w:top w:val="single" w:sz="8" w:space="0" w:color="auto"/>
              <w:bottom w:val="single" w:sz="8" w:space="0" w:color="auto"/>
              <w:right w:val="single" w:sz="8" w:space="0" w:color="auto"/>
            </w:tcBorders>
            <w:vAlign w:val="bottom"/>
          </w:tcPr>
          <w:p w14:paraId="0F13FF29" w14:textId="318DFBBE" w:rsidR="006A18C7" w:rsidRPr="00FE62ED" w:rsidRDefault="007C37C0" w:rsidP="006A18C7">
            <w:pPr>
              <w:spacing w:line="232" w:lineRule="exact"/>
              <w:ind w:left="-17"/>
              <w:jc w:val="center"/>
              <w:rPr>
                <w:sz w:val="24"/>
                <w:szCs w:val="24"/>
              </w:rPr>
            </w:pPr>
            <w:r w:rsidRPr="00FE62ED">
              <w:rPr>
                <w:sz w:val="24"/>
                <w:szCs w:val="24"/>
              </w:rPr>
              <w:t>200</w:t>
            </w:r>
          </w:p>
        </w:tc>
        <w:tc>
          <w:tcPr>
            <w:tcW w:w="848" w:type="dxa"/>
            <w:gridSpan w:val="5"/>
            <w:tcBorders>
              <w:top w:val="single" w:sz="8" w:space="0" w:color="auto"/>
              <w:bottom w:val="single" w:sz="8" w:space="0" w:color="auto"/>
              <w:right w:val="single" w:sz="8" w:space="0" w:color="auto"/>
            </w:tcBorders>
            <w:vAlign w:val="bottom"/>
          </w:tcPr>
          <w:p w14:paraId="08DE0E36" w14:textId="7AA1BD83" w:rsidR="006A18C7" w:rsidRPr="00FE62ED" w:rsidRDefault="006A18C7" w:rsidP="006A18C7">
            <w:pPr>
              <w:spacing w:line="232" w:lineRule="exact"/>
              <w:ind w:right="-12"/>
              <w:jc w:val="center"/>
              <w:rPr>
                <w:sz w:val="24"/>
                <w:szCs w:val="24"/>
              </w:rPr>
            </w:pPr>
            <w:r w:rsidRPr="00FE62ED">
              <w:rPr>
                <w:sz w:val="24"/>
                <w:szCs w:val="24"/>
              </w:rPr>
              <w:t>0</w:t>
            </w:r>
          </w:p>
        </w:tc>
        <w:tc>
          <w:tcPr>
            <w:tcW w:w="861" w:type="dxa"/>
            <w:gridSpan w:val="11"/>
            <w:tcBorders>
              <w:top w:val="single" w:sz="8" w:space="0" w:color="auto"/>
              <w:bottom w:val="single" w:sz="8" w:space="0" w:color="auto"/>
              <w:right w:val="single" w:sz="8" w:space="0" w:color="auto"/>
            </w:tcBorders>
            <w:vAlign w:val="bottom"/>
          </w:tcPr>
          <w:p w14:paraId="0D307096" w14:textId="2CA0658B" w:rsidR="006A18C7" w:rsidRPr="00FE62ED" w:rsidRDefault="007C37C0" w:rsidP="006A18C7">
            <w:pPr>
              <w:spacing w:line="232" w:lineRule="exact"/>
              <w:ind w:right="-4"/>
              <w:jc w:val="center"/>
              <w:rPr>
                <w:sz w:val="24"/>
                <w:szCs w:val="24"/>
              </w:rPr>
            </w:pPr>
            <w:r w:rsidRPr="00FE62ED">
              <w:rPr>
                <w:sz w:val="24"/>
                <w:szCs w:val="24"/>
              </w:rPr>
              <w:t>200</w:t>
            </w:r>
          </w:p>
        </w:tc>
        <w:tc>
          <w:tcPr>
            <w:tcW w:w="1131" w:type="dxa"/>
            <w:tcBorders>
              <w:top w:val="single" w:sz="8" w:space="0" w:color="auto"/>
              <w:bottom w:val="single" w:sz="8" w:space="0" w:color="auto"/>
              <w:right w:val="single" w:sz="8" w:space="0" w:color="auto"/>
            </w:tcBorders>
            <w:vAlign w:val="bottom"/>
          </w:tcPr>
          <w:p w14:paraId="165BCFCF" w14:textId="50346498" w:rsidR="006A18C7" w:rsidRPr="00FE62ED" w:rsidRDefault="0053019E" w:rsidP="002302BC">
            <w:pPr>
              <w:spacing w:line="232" w:lineRule="exact"/>
              <w:ind w:right="-11"/>
              <w:jc w:val="center"/>
              <w:rPr>
                <w:sz w:val="24"/>
                <w:szCs w:val="24"/>
              </w:rPr>
            </w:pPr>
            <w:r w:rsidRPr="00FE62ED">
              <w:rPr>
                <w:sz w:val="24"/>
                <w:szCs w:val="24"/>
              </w:rPr>
              <w:t>324</w:t>
            </w:r>
          </w:p>
        </w:tc>
        <w:tc>
          <w:tcPr>
            <w:tcW w:w="984" w:type="dxa"/>
            <w:gridSpan w:val="8"/>
            <w:tcBorders>
              <w:top w:val="single" w:sz="8" w:space="0" w:color="auto"/>
              <w:bottom w:val="single" w:sz="8" w:space="0" w:color="auto"/>
              <w:right w:val="single" w:sz="8" w:space="0" w:color="auto"/>
            </w:tcBorders>
            <w:vAlign w:val="bottom"/>
          </w:tcPr>
          <w:p w14:paraId="411DBC08" w14:textId="2589E9B9" w:rsidR="006A18C7" w:rsidRPr="00FE62ED" w:rsidRDefault="006A18C7" w:rsidP="006A18C7">
            <w:pPr>
              <w:spacing w:line="232" w:lineRule="exact"/>
              <w:ind w:right="-12"/>
              <w:jc w:val="center"/>
              <w:rPr>
                <w:sz w:val="24"/>
                <w:szCs w:val="24"/>
              </w:rPr>
            </w:pPr>
            <w:r w:rsidRPr="00FE62ED">
              <w:rPr>
                <w:sz w:val="24"/>
                <w:szCs w:val="24"/>
              </w:rPr>
              <w:t>ОТТМ</w:t>
            </w:r>
          </w:p>
        </w:tc>
        <w:tc>
          <w:tcPr>
            <w:tcW w:w="850" w:type="dxa"/>
            <w:tcBorders>
              <w:top w:val="single" w:sz="8" w:space="0" w:color="auto"/>
              <w:bottom w:val="single" w:sz="8" w:space="0" w:color="auto"/>
              <w:right w:val="single" w:sz="8" w:space="0" w:color="auto"/>
            </w:tcBorders>
            <w:vAlign w:val="bottom"/>
          </w:tcPr>
          <w:p w14:paraId="2CC356F3" w14:textId="56E31426" w:rsidR="006A18C7" w:rsidRPr="00FE62ED" w:rsidRDefault="0053019E" w:rsidP="006A18C7">
            <w:pPr>
              <w:spacing w:line="232" w:lineRule="exact"/>
              <w:ind w:right="-11"/>
              <w:jc w:val="center"/>
              <w:rPr>
                <w:sz w:val="24"/>
                <w:szCs w:val="24"/>
              </w:rPr>
            </w:pPr>
            <w:r w:rsidRPr="00FE62ED">
              <w:rPr>
                <w:sz w:val="24"/>
                <w:szCs w:val="24"/>
              </w:rPr>
              <w:t>Д</w:t>
            </w:r>
          </w:p>
        </w:tc>
        <w:tc>
          <w:tcPr>
            <w:tcW w:w="874" w:type="dxa"/>
            <w:gridSpan w:val="3"/>
            <w:tcBorders>
              <w:top w:val="single" w:sz="8" w:space="0" w:color="auto"/>
              <w:bottom w:val="single" w:sz="8" w:space="0" w:color="auto"/>
              <w:right w:val="single" w:sz="8" w:space="0" w:color="auto"/>
            </w:tcBorders>
            <w:vAlign w:val="bottom"/>
          </w:tcPr>
          <w:p w14:paraId="5B3FFD35" w14:textId="61220096" w:rsidR="006A18C7" w:rsidRPr="00FE62ED" w:rsidRDefault="0053019E" w:rsidP="006A18C7">
            <w:pPr>
              <w:spacing w:line="232" w:lineRule="exact"/>
              <w:jc w:val="center"/>
              <w:rPr>
                <w:sz w:val="24"/>
                <w:szCs w:val="24"/>
              </w:rPr>
            </w:pPr>
            <w:r w:rsidRPr="00FE62ED">
              <w:rPr>
                <w:sz w:val="24"/>
                <w:szCs w:val="24"/>
              </w:rPr>
              <w:t>9,5</w:t>
            </w:r>
          </w:p>
        </w:tc>
        <w:tc>
          <w:tcPr>
            <w:tcW w:w="132" w:type="dxa"/>
            <w:gridSpan w:val="2"/>
            <w:tcBorders>
              <w:left w:val="single" w:sz="8" w:space="0" w:color="auto"/>
            </w:tcBorders>
            <w:vAlign w:val="bottom"/>
          </w:tcPr>
          <w:p w14:paraId="40E1BF42" w14:textId="77777777" w:rsidR="006A18C7" w:rsidRPr="00FE62ED" w:rsidRDefault="006A18C7">
            <w:pPr>
              <w:rPr>
                <w:sz w:val="1"/>
                <w:szCs w:val="1"/>
              </w:rPr>
            </w:pPr>
          </w:p>
        </w:tc>
      </w:tr>
      <w:tr w:rsidR="0053019E" w:rsidRPr="00FE62ED" w14:paraId="1395B16B" w14:textId="77777777" w:rsidTr="007C37C0">
        <w:trPr>
          <w:gridAfter w:val="2"/>
          <w:wAfter w:w="106" w:type="dxa"/>
          <w:trHeight w:val="232"/>
          <w:jc w:val="center"/>
        </w:trPr>
        <w:tc>
          <w:tcPr>
            <w:tcW w:w="561" w:type="dxa"/>
            <w:tcBorders>
              <w:left w:val="single" w:sz="8" w:space="0" w:color="auto"/>
              <w:right w:val="single" w:sz="8" w:space="0" w:color="auto"/>
            </w:tcBorders>
            <w:vAlign w:val="bottom"/>
          </w:tcPr>
          <w:p w14:paraId="2B608B4D" w14:textId="77777777" w:rsidR="0053019E" w:rsidRPr="00FE62ED" w:rsidRDefault="0053019E">
            <w:pPr>
              <w:rPr>
                <w:sz w:val="20"/>
                <w:szCs w:val="20"/>
              </w:rPr>
            </w:pPr>
          </w:p>
        </w:tc>
        <w:tc>
          <w:tcPr>
            <w:tcW w:w="1578" w:type="dxa"/>
            <w:tcBorders>
              <w:top w:val="single" w:sz="8" w:space="0" w:color="auto"/>
              <w:bottom w:val="single" w:sz="8" w:space="0" w:color="auto"/>
              <w:right w:val="single" w:sz="8" w:space="0" w:color="auto"/>
            </w:tcBorders>
            <w:vAlign w:val="bottom"/>
          </w:tcPr>
          <w:p w14:paraId="31CCD806" w14:textId="3F298C6E" w:rsidR="0053019E" w:rsidRPr="00FE62ED" w:rsidRDefault="0053019E">
            <w:pPr>
              <w:spacing w:line="232" w:lineRule="exact"/>
              <w:ind w:left="40"/>
              <w:rPr>
                <w:rFonts w:eastAsia="Times New Roman"/>
                <w:sz w:val="24"/>
                <w:szCs w:val="24"/>
              </w:rPr>
            </w:pPr>
            <w:r w:rsidRPr="00FE62ED">
              <w:rPr>
                <w:rFonts w:eastAsia="Times New Roman"/>
                <w:sz w:val="24"/>
                <w:szCs w:val="24"/>
              </w:rPr>
              <w:t>Тех. колонна</w:t>
            </w:r>
          </w:p>
        </w:tc>
        <w:tc>
          <w:tcPr>
            <w:tcW w:w="964" w:type="dxa"/>
            <w:gridSpan w:val="3"/>
            <w:tcBorders>
              <w:top w:val="single" w:sz="8" w:space="0" w:color="auto"/>
              <w:bottom w:val="single" w:sz="8" w:space="0" w:color="auto"/>
              <w:right w:val="single" w:sz="8" w:space="0" w:color="auto"/>
            </w:tcBorders>
            <w:vAlign w:val="bottom"/>
          </w:tcPr>
          <w:p w14:paraId="1A8829DC" w14:textId="2CBADCFF" w:rsidR="0053019E" w:rsidRPr="00FE62ED" w:rsidRDefault="001B368F" w:rsidP="006A18C7">
            <w:pPr>
              <w:spacing w:line="232" w:lineRule="exact"/>
              <w:ind w:left="-24" w:right="-1" w:firstLine="24"/>
              <w:jc w:val="center"/>
              <w:rPr>
                <w:sz w:val="24"/>
                <w:szCs w:val="24"/>
              </w:rPr>
            </w:pPr>
            <w:r>
              <w:rPr>
                <w:sz w:val="24"/>
                <w:szCs w:val="24"/>
              </w:rPr>
              <w:t>2</w:t>
            </w:r>
            <w:r w:rsidR="00CB0A8F" w:rsidRPr="00FE62ED">
              <w:rPr>
                <w:sz w:val="24"/>
                <w:szCs w:val="24"/>
              </w:rPr>
              <w:t>00</w:t>
            </w:r>
          </w:p>
        </w:tc>
        <w:tc>
          <w:tcPr>
            <w:tcW w:w="833" w:type="dxa"/>
            <w:gridSpan w:val="14"/>
            <w:tcBorders>
              <w:top w:val="single" w:sz="8" w:space="0" w:color="auto"/>
              <w:bottom w:val="single" w:sz="8" w:space="0" w:color="auto"/>
              <w:right w:val="single" w:sz="8" w:space="0" w:color="auto"/>
            </w:tcBorders>
            <w:vAlign w:val="bottom"/>
          </w:tcPr>
          <w:p w14:paraId="74BAA1EE" w14:textId="0760A395" w:rsidR="0053019E" w:rsidRPr="00FE62ED" w:rsidRDefault="00BA530F" w:rsidP="006A18C7">
            <w:pPr>
              <w:spacing w:line="232" w:lineRule="exact"/>
              <w:ind w:left="-17"/>
              <w:jc w:val="center"/>
              <w:rPr>
                <w:sz w:val="24"/>
                <w:szCs w:val="24"/>
              </w:rPr>
            </w:pPr>
            <w:r>
              <w:rPr>
                <w:sz w:val="24"/>
                <w:szCs w:val="24"/>
              </w:rPr>
              <w:t>7</w:t>
            </w:r>
            <w:r w:rsidR="00464B7B">
              <w:rPr>
                <w:sz w:val="24"/>
                <w:szCs w:val="24"/>
                <w:lang w:val="en-US"/>
              </w:rPr>
              <w:t>0</w:t>
            </w:r>
            <w:r w:rsidR="007C37C0" w:rsidRPr="00FE62ED">
              <w:rPr>
                <w:sz w:val="24"/>
                <w:szCs w:val="24"/>
              </w:rPr>
              <w:t>0</w:t>
            </w:r>
          </w:p>
        </w:tc>
        <w:tc>
          <w:tcPr>
            <w:tcW w:w="848" w:type="dxa"/>
            <w:gridSpan w:val="5"/>
            <w:tcBorders>
              <w:top w:val="single" w:sz="8" w:space="0" w:color="auto"/>
              <w:bottom w:val="single" w:sz="8" w:space="0" w:color="auto"/>
              <w:right w:val="single" w:sz="8" w:space="0" w:color="auto"/>
            </w:tcBorders>
            <w:vAlign w:val="bottom"/>
          </w:tcPr>
          <w:p w14:paraId="36E30C77" w14:textId="41E63A53" w:rsidR="0053019E" w:rsidRPr="00FE62ED" w:rsidRDefault="0053019E" w:rsidP="006A18C7">
            <w:pPr>
              <w:spacing w:line="232" w:lineRule="exact"/>
              <w:ind w:right="-12"/>
              <w:jc w:val="center"/>
              <w:rPr>
                <w:sz w:val="24"/>
                <w:szCs w:val="24"/>
              </w:rPr>
            </w:pPr>
            <w:r w:rsidRPr="00FE62ED">
              <w:rPr>
                <w:sz w:val="24"/>
                <w:szCs w:val="24"/>
              </w:rPr>
              <w:t>0</w:t>
            </w:r>
          </w:p>
        </w:tc>
        <w:tc>
          <w:tcPr>
            <w:tcW w:w="861" w:type="dxa"/>
            <w:gridSpan w:val="11"/>
            <w:tcBorders>
              <w:top w:val="single" w:sz="8" w:space="0" w:color="auto"/>
              <w:bottom w:val="single" w:sz="8" w:space="0" w:color="auto"/>
              <w:right w:val="single" w:sz="8" w:space="0" w:color="auto"/>
            </w:tcBorders>
            <w:vAlign w:val="bottom"/>
          </w:tcPr>
          <w:p w14:paraId="3F620560" w14:textId="01211279" w:rsidR="0053019E" w:rsidRPr="00FE62ED" w:rsidRDefault="001B368F" w:rsidP="006A18C7">
            <w:pPr>
              <w:spacing w:line="232" w:lineRule="exact"/>
              <w:ind w:right="-4"/>
              <w:jc w:val="center"/>
              <w:rPr>
                <w:sz w:val="24"/>
                <w:szCs w:val="24"/>
              </w:rPr>
            </w:pPr>
            <w:r>
              <w:rPr>
                <w:sz w:val="24"/>
                <w:szCs w:val="24"/>
              </w:rPr>
              <w:t>7</w:t>
            </w:r>
            <w:r w:rsidR="00464B7B">
              <w:rPr>
                <w:sz w:val="24"/>
                <w:szCs w:val="24"/>
                <w:lang w:val="en-US"/>
              </w:rPr>
              <w:t>0</w:t>
            </w:r>
            <w:r>
              <w:rPr>
                <w:sz w:val="24"/>
                <w:szCs w:val="24"/>
              </w:rPr>
              <w:t>0</w:t>
            </w:r>
          </w:p>
        </w:tc>
        <w:tc>
          <w:tcPr>
            <w:tcW w:w="1131" w:type="dxa"/>
            <w:tcBorders>
              <w:top w:val="single" w:sz="8" w:space="0" w:color="auto"/>
              <w:bottom w:val="single" w:sz="8" w:space="0" w:color="auto"/>
              <w:right w:val="single" w:sz="8" w:space="0" w:color="auto"/>
            </w:tcBorders>
            <w:vAlign w:val="bottom"/>
          </w:tcPr>
          <w:p w14:paraId="2E750D0B" w14:textId="5B36E0FC" w:rsidR="0053019E" w:rsidRPr="00FE62ED" w:rsidRDefault="0053019E" w:rsidP="002302BC">
            <w:pPr>
              <w:spacing w:line="232" w:lineRule="exact"/>
              <w:ind w:right="-11"/>
              <w:jc w:val="center"/>
              <w:rPr>
                <w:sz w:val="24"/>
                <w:szCs w:val="24"/>
              </w:rPr>
            </w:pPr>
            <w:r w:rsidRPr="00FE62ED">
              <w:rPr>
                <w:sz w:val="24"/>
                <w:szCs w:val="24"/>
              </w:rPr>
              <w:t>245</w:t>
            </w:r>
          </w:p>
        </w:tc>
        <w:tc>
          <w:tcPr>
            <w:tcW w:w="984" w:type="dxa"/>
            <w:gridSpan w:val="8"/>
            <w:tcBorders>
              <w:top w:val="single" w:sz="8" w:space="0" w:color="auto"/>
              <w:bottom w:val="single" w:sz="8" w:space="0" w:color="auto"/>
              <w:right w:val="single" w:sz="8" w:space="0" w:color="auto"/>
            </w:tcBorders>
            <w:vAlign w:val="bottom"/>
          </w:tcPr>
          <w:p w14:paraId="5B821851" w14:textId="1B49A226" w:rsidR="0053019E" w:rsidRPr="00FE62ED" w:rsidRDefault="0053019E" w:rsidP="006A18C7">
            <w:pPr>
              <w:spacing w:line="232" w:lineRule="exact"/>
              <w:ind w:right="-12"/>
              <w:jc w:val="center"/>
              <w:rPr>
                <w:sz w:val="24"/>
                <w:szCs w:val="24"/>
              </w:rPr>
            </w:pPr>
            <w:r w:rsidRPr="00FE62ED">
              <w:rPr>
                <w:sz w:val="24"/>
                <w:szCs w:val="24"/>
              </w:rPr>
              <w:t>ОТТМ</w:t>
            </w:r>
          </w:p>
        </w:tc>
        <w:tc>
          <w:tcPr>
            <w:tcW w:w="850" w:type="dxa"/>
            <w:tcBorders>
              <w:top w:val="single" w:sz="8" w:space="0" w:color="auto"/>
              <w:bottom w:val="single" w:sz="8" w:space="0" w:color="auto"/>
              <w:right w:val="single" w:sz="8" w:space="0" w:color="auto"/>
            </w:tcBorders>
            <w:vAlign w:val="bottom"/>
          </w:tcPr>
          <w:p w14:paraId="28EBB38B" w14:textId="6088E452" w:rsidR="0053019E" w:rsidRPr="00FE62ED" w:rsidRDefault="0053019E" w:rsidP="006A18C7">
            <w:pPr>
              <w:spacing w:line="232" w:lineRule="exact"/>
              <w:ind w:right="-11"/>
              <w:jc w:val="center"/>
              <w:rPr>
                <w:sz w:val="24"/>
                <w:szCs w:val="24"/>
              </w:rPr>
            </w:pPr>
            <w:r w:rsidRPr="00FE62ED">
              <w:rPr>
                <w:sz w:val="24"/>
                <w:szCs w:val="24"/>
              </w:rPr>
              <w:t>Е</w:t>
            </w:r>
          </w:p>
        </w:tc>
        <w:tc>
          <w:tcPr>
            <w:tcW w:w="874" w:type="dxa"/>
            <w:gridSpan w:val="3"/>
            <w:tcBorders>
              <w:top w:val="single" w:sz="8" w:space="0" w:color="auto"/>
              <w:bottom w:val="single" w:sz="8" w:space="0" w:color="auto"/>
              <w:right w:val="single" w:sz="8" w:space="0" w:color="auto"/>
            </w:tcBorders>
            <w:vAlign w:val="bottom"/>
          </w:tcPr>
          <w:p w14:paraId="7553A659" w14:textId="22D1C49A" w:rsidR="0053019E" w:rsidRPr="00FE62ED" w:rsidRDefault="0053019E" w:rsidP="006A18C7">
            <w:pPr>
              <w:spacing w:line="232" w:lineRule="exact"/>
              <w:jc w:val="center"/>
              <w:rPr>
                <w:sz w:val="24"/>
                <w:szCs w:val="24"/>
              </w:rPr>
            </w:pPr>
            <w:r w:rsidRPr="00FE62ED">
              <w:rPr>
                <w:sz w:val="24"/>
                <w:szCs w:val="24"/>
              </w:rPr>
              <w:t>8,9</w:t>
            </w:r>
          </w:p>
        </w:tc>
        <w:tc>
          <w:tcPr>
            <w:tcW w:w="132" w:type="dxa"/>
            <w:gridSpan w:val="2"/>
            <w:tcBorders>
              <w:left w:val="single" w:sz="8" w:space="0" w:color="auto"/>
            </w:tcBorders>
            <w:vAlign w:val="bottom"/>
          </w:tcPr>
          <w:p w14:paraId="25218FC8" w14:textId="77777777" w:rsidR="0053019E" w:rsidRPr="00FE62ED" w:rsidRDefault="0053019E">
            <w:pPr>
              <w:rPr>
                <w:sz w:val="1"/>
                <w:szCs w:val="1"/>
              </w:rPr>
            </w:pPr>
          </w:p>
        </w:tc>
      </w:tr>
      <w:tr w:rsidR="006A18C7" w:rsidRPr="00FE62ED" w14:paraId="19607EC1" w14:textId="77777777" w:rsidTr="007C37C0">
        <w:trPr>
          <w:gridAfter w:val="2"/>
          <w:wAfter w:w="106" w:type="dxa"/>
          <w:trHeight w:val="232"/>
          <w:jc w:val="center"/>
        </w:trPr>
        <w:tc>
          <w:tcPr>
            <w:tcW w:w="561" w:type="dxa"/>
            <w:tcBorders>
              <w:left w:val="single" w:sz="8" w:space="0" w:color="auto"/>
              <w:right w:val="single" w:sz="8" w:space="0" w:color="auto"/>
            </w:tcBorders>
            <w:vAlign w:val="bottom"/>
          </w:tcPr>
          <w:p w14:paraId="6DE44D6D" w14:textId="77777777" w:rsidR="006A18C7" w:rsidRPr="00FE62ED" w:rsidRDefault="006A18C7">
            <w:pPr>
              <w:rPr>
                <w:sz w:val="20"/>
                <w:szCs w:val="20"/>
              </w:rPr>
            </w:pPr>
          </w:p>
        </w:tc>
        <w:tc>
          <w:tcPr>
            <w:tcW w:w="1578" w:type="dxa"/>
            <w:tcBorders>
              <w:top w:val="single" w:sz="8" w:space="0" w:color="auto"/>
              <w:bottom w:val="single" w:sz="8" w:space="0" w:color="auto"/>
              <w:right w:val="single" w:sz="8" w:space="0" w:color="auto"/>
            </w:tcBorders>
            <w:vAlign w:val="bottom"/>
          </w:tcPr>
          <w:p w14:paraId="6A7B2E47" w14:textId="1B707F44" w:rsidR="006A18C7" w:rsidRPr="00FE62ED" w:rsidRDefault="009F4638">
            <w:pPr>
              <w:spacing w:line="232" w:lineRule="exact"/>
              <w:ind w:left="40"/>
              <w:rPr>
                <w:rFonts w:eastAsia="Times New Roman"/>
                <w:sz w:val="24"/>
                <w:szCs w:val="24"/>
              </w:rPr>
            </w:pPr>
            <w:r w:rsidRPr="00FE62ED">
              <w:rPr>
                <w:rFonts w:eastAsia="Times New Roman"/>
                <w:sz w:val="24"/>
                <w:szCs w:val="24"/>
              </w:rPr>
              <w:t>Экс. колонна</w:t>
            </w:r>
          </w:p>
        </w:tc>
        <w:tc>
          <w:tcPr>
            <w:tcW w:w="964" w:type="dxa"/>
            <w:gridSpan w:val="3"/>
            <w:tcBorders>
              <w:top w:val="single" w:sz="8" w:space="0" w:color="auto"/>
              <w:bottom w:val="single" w:sz="8" w:space="0" w:color="auto"/>
              <w:right w:val="single" w:sz="8" w:space="0" w:color="auto"/>
            </w:tcBorders>
            <w:vAlign w:val="bottom"/>
          </w:tcPr>
          <w:p w14:paraId="12AB585A" w14:textId="45884483" w:rsidR="006A18C7" w:rsidRPr="00FE62ED" w:rsidRDefault="001B368F" w:rsidP="006A18C7">
            <w:pPr>
              <w:spacing w:line="232" w:lineRule="exact"/>
              <w:ind w:left="-24" w:right="-1" w:firstLine="24"/>
              <w:jc w:val="center"/>
              <w:rPr>
                <w:sz w:val="24"/>
                <w:szCs w:val="24"/>
              </w:rPr>
            </w:pPr>
            <w:r>
              <w:rPr>
                <w:sz w:val="24"/>
                <w:szCs w:val="24"/>
              </w:rPr>
              <w:t>7</w:t>
            </w:r>
            <w:r w:rsidR="00632157" w:rsidRPr="00FE62ED">
              <w:rPr>
                <w:sz w:val="24"/>
                <w:szCs w:val="24"/>
              </w:rPr>
              <w:t>0</w:t>
            </w:r>
            <w:r w:rsidR="00CB0A8F" w:rsidRPr="00FE62ED">
              <w:rPr>
                <w:sz w:val="24"/>
                <w:szCs w:val="24"/>
              </w:rPr>
              <w:t>0</w:t>
            </w:r>
          </w:p>
        </w:tc>
        <w:tc>
          <w:tcPr>
            <w:tcW w:w="833" w:type="dxa"/>
            <w:gridSpan w:val="14"/>
            <w:tcBorders>
              <w:top w:val="single" w:sz="8" w:space="0" w:color="auto"/>
              <w:bottom w:val="single" w:sz="8" w:space="0" w:color="auto"/>
              <w:right w:val="single" w:sz="8" w:space="0" w:color="auto"/>
            </w:tcBorders>
            <w:vAlign w:val="bottom"/>
          </w:tcPr>
          <w:p w14:paraId="52692027" w14:textId="528FCC84" w:rsidR="006A18C7" w:rsidRPr="00FE62ED" w:rsidRDefault="00BA530F" w:rsidP="007C37C0">
            <w:pPr>
              <w:spacing w:line="232" w:lineRule="exact"/>
              <w:ind w:left="-17"/>
              <w:jc w:val="center"/>
              <w:rPr>
                <w:sz w:val="24"/>
                <w:szCs w:val="24"/>
              </w:rPr>
            </w:pPr>
            <w:r>
              <w:rPr>
                <w:sz w:val="24"/>
                <w:szCs w:val="24"/>
              </w:rPr>
              <w:t>2</w:t>
            </w:r>
            <w:r w:rsidR="00F512FE">
              <w:rPr>
                <w:sz w:val="24"/>
                <w:szCs w:val="24"/>
              </w:rPr>
              <w:t>20</w:t>
            </w:r>
            <w:r w:rsidR="00D16250" w:rsidRPr="00FE62ED">
              <w:rPr>
                <w:sz w:val="24"/>
                <w:szCs w:val="24"/>
              </w:rPr>
              <w:t>0</w:t>
            </w:r>
          </w:p>
        </w:tc>
        <w:tc>
          <w:tcPr>
            <w:tcW w:w="848" w:type="dxa"/>
            <w:gridSpan w:val="5"/>
            <w:tcBorders>
              <w:top w:val="single" w:sz="8" w:space="0" w:color="auto"/>
              <w:bottom w:val="single" w:sz="8" w:space="0" w:color="auto"/>
              <w:right w:val="single" w:sz="8" w:space="0" w:color="auto"/>
            </w:tcBorders>
            <w:vAlign w:val="bottom"/>
          </w:tcPr>
          <w:p w14:paraId="2A1D0F07" w14:textId="29F04746" w:rsidR="006A18C7" w:rsidRPr="00FE62ED" w:rsidRDefault="006A18C7" w:rsidP="006A18C7">
            <w:pPr>
              <w:spacing w:line="232" w:lineRule="exact"/>
              <w:ind w:right="-12"/>
              <w:jc w:val="center"/>
              <w:rPr>
                <w:sz w:val="24"/>
                <w:szCs w:val="24"/>
              </w:rPr>
            </w:pPr>
            <w:r w:rsidRPr="00FE62ED">
              <w:rPr>
                <w:sz w:val="24"/>
                <w:szCs w:val="24"/>
              </w:rPr>
              <w:t>0</w:t>
            </w:r>
          </w:p>
        </w:tc>
        <w:tc>
          <w:tcPr>
            <w:tcW w:w="861" w:type="dxa"/>
            <w:gridSpan w:val="11"/>
            <w:tcBorders>
              <w:top w:val="single" w:sz="8" w:space="0" w:color="auto"/>
              <w:bottom w:val="single" w:sz="8" w:space="0" w:color="auto"/>
              <w:right w:val="single" w:sz="8" w:space="0" w:color="auto"/>
            </w:tcBorders>
            <w:vAlign w:val="bottom"/>
          </w:tcPr>
          <w:p w14:paraId="26035F7F" w14:textId="690BE2BE" w:rsidR="006A18C7" w:rsidRPr="00FE62ED" w:rsidRDefault="00F512FE" w:rsidP="009B289A">
            <w:pPr>
              <w:spacing w:line="232" w:lineRule="exact"/>
              <w:ind w:right="-4"/>
              <w:jc w:val="center"/>
              <w:rPr>
                <w:sz w:val="24"/>
                <w:szCs w:val="24"/>
              </w:rPr>
            </w:pPr>
            <w:r>
              <w:rPr>
                <w:sz w:val="24"/>
                <w:szCs w:val="24"/>
              </w:rPr>
              <w:t>1780</w:t>
            </w:r>
          </w:p>
        </w:tc>
        <w:tc>
          <w:tcPr>
            <w:tcW w:w="1131" w:type="dxa"/>
            <w:tcBorders>
              <w:top w:val="single" w:sz="8" w:space="0" w:color="auto"/>
              <w:bottom w:val="single" w:sz="8" w:space="0" w:color="auto"/>
              <w:right w:val="single" w:sz="8" w:space="0" w:color="auto"/>
            </w:tcBorders>
            <w:vAlign w:val="bottom"/>
          </w:tcPr>
          <w:p w14:paraId="6A73511E" w14:textId="7AC46838" w:rsidR="006A18C7" w:rsidRPr="00FE62ED" w:rsidRDefault="009F4638" w:rsidP="002302BC">
            <w:pPr>
              <w:spacing w:line="232" w:lineRule="exact"/>
              <w:ind w:right="-11"/>
              <w:jc w:val="center"/>
              <w:rPr>
                <w:sz w:val="24"/>
                <w:szCs w:val="24"/>
              </w:rPr>
            </w:pPr>
            <w:r w:rsidRPr="00FE62ED">
              <w:rPr>
                <w:sz w:val="24"/>
                <w:szCs w:val="24"/>
              </w:rPr>
              <w:t>168</w:t>
            </w:r>
          </w:p>
        </w:tc>
        <w:tc>
          <w:tcPr>
            <w:tcW w:w="984" w:type="dxa"/>
            <w:gridSpan w:val="8"/>
            <w:tcBorders>
              <w:top w:val="single" w:sz="8" w:space="0" w:color="auto"/>
              <w:bottom w:val="single" w:sz="8" w:space="0" w:color="auto"/>
              <w:right w:val="single" w:sz="8" w:space="0" w:color="auto"/>
            </w:tcBorders>
            <w:vAlign w:val="bottom"/>
          </w:tcPr>
          <w:p w14:paraId="15662120" w14:textId="5835308D" w:rsidR="006A18C7" w:rsidRPr="00FE62ED" w:rsidRDefault="006A18C7" w:rsidP="006A18C7">
            <w:pPr>
              <w:spacing w:line="232" w:lineRule="exact"/>
              <w:ind w:right="-12"/>
              <w:jc w:val="center"/>
              <w:rPr>
                <w:sz w:val="24"/>
                <w:szCs w:val="24"/>
              </w:rPr>
            </w:pPr>
            <w:r w:rsidRPr="00FE62ED">
              <w:rPr>
                <w:sz w:val="24"/>
                <w:szCs w:val="24"/>
              </w:rPr>
              <w:t>ОТТМ</w:t>
            </w:r>
          </w:p>
        </w:tc>
        <w:tc>
          <w:tcPr>
            <w:tcW w:w="850" w:type="dxa"/>
            <w:tcBorders>
              <w:top w:val="single" w:sz="8" w:space="0" w:color="auto"/>
              <w:bottom w:val="single" w:sz="8" w:space="0" w:color="auto"/>
              <w:right w:val="single" w:sz="8" w:space="0" w:color="auto"/>
            </w:tcBorders>
            <w:vAlign w:val="bottom"/>
          </w:tcPr>
          <w:p w14:paraId="0A118D6A" w14:textId="19AA3FFB" w:rsidR="006A18C7" w:rsidRPr="00FE62ED" w:rsidRDefault="006A18C7" w:rsidP="006A18C7">
            <w:pPr>
              <w:spacing w:line="232" w:lineRule="exact"/>
              <w:ind w:right="-11"/>
              <w:jc w:val="center"/>
              <w:rPr>
                <w:sz w:val="24"/>
                <w:szCs w:val="24"/>
              </w:rPr>
            </w:pPr>
            <w:r w:rsidRPr="00FE62ED">
              <w:rPr>
                <w:sz w:val="24"/>
                <w:szCs w:val="24"/>
              </w:rPr>
              <w:t>Е</w:t>
            </w:r>
          </w:p>
        </w:tc>
        <w:tc>
          <w:tcPr>
            <w:tcW w:w="874" w:type="dxa"/>
            <w:gridSpan w:val="3"/>
            <w:tcBorders>
              <w:top w:val="single" w:sz="8" w:space="0" w:color="auto"/>
              <w:bottom w:val="single" w:sz="8" w:space="0" w:color="auto"/>
              <w:right w:val="single" w:sz="8" w:space="0" w:color="auto"/>
            </w:tcBorders>
            <w:vAlign w:val="bottom"/>
          </w:tcPr>
          <w:p w14:paraId="64FBDEC3" w14:textId="2C834A25" w:rsidR="006A18C7" w:rsidRPr="00FE62ED" w:rsidRDefault="006A18C7" w:rsidP="006A18C7">
            <w:pPr>
              <w:spacing w:line="232" w:lineRule="exact"/>
              <w:jc w:val="center"/>
              <w:rPr>
                <w:sz w:val="24"/>
                <w:szCs w:val="24"/>
              </w:rPr>
            </w:pPr>
            <w:r w:rsidRPr="00FE62ED">
              <w:rPr>
                <w:sz w:val="24"/>
                <w:szCs w:val="24"/>
              </w:rPr>
              <w:t>8,9</w:t>
            </w:r>
          </w:p>
        </w:tc>
        <w:tc>
          <w:tcPr>
            <w:tcW w:w="132" w:type="dxa"/>
            <w:gridSpan w:val="2"/>
            <w:tcBorders>
              <w:left w:val="single" w:sz="8" w:space="0" w:color="auto"/>
            </w:tcBorders>
            <w:vAlign w:val="bottom"/>
          </w:tcPr>
          <w:p w14:paraId="2D9DCA23" w14:textId="77777777" w:rsidR="006A18C7" w:rsidRPr="00FE62ED" w:rsidRDefault="006A18C7">
            <w:pPr>
              <w:rPr>
                <w:sz w:val="1"/>
                <w:szCs w:val="1"/>
              </w:rPr>
            </w:pPr>
          </w:p>
        </w:tc>
      </w:tr>
      <w:tr w:rsidR="00616556" w:rsidRPr="00FE62ED" w14:paraId="2A375C9A" w14:textId="77777777" w:rsidTr="007C37C0">
        <w:trPr>
          <w:gridAfter w:val="2"/>
          <w:wAfter w:w="106" w:type="dxa"/>
          <w:trHeight w:val="232"/>
          <w:jc w:val="center"/>
        </w:trPr>
        <w:tc>
          <w:tcPr>
            <w:tcW w:w="561" w:type="dxa"/>
            <w:tcBorders>
              <w:left w:val="single" w:sz="8" w:space="0" w:color="auto"/>
              <w:right w:val="single" w:sz="8" w:space="0" w:color="auto"/>
            </w:tcBorders>
            <w:vAlign w:val="bottom"/>
          </w:tcPr>
          <w:p w14:paraId="0A5B5D91" w14:textId="77777777" w:rsidR="00616556" w:rsidRPr="00FE62ED" w:rsidRDefault="00616556">
            <w:pPr>
              <w:rPr>
                <w:sz w:val="20"/>
                <w:szCs w:val="20"/>
              </w:rPr>
            </w:pPr>
          </w:p>
        </w:tc>
        <w:tc>
          <w:tcPr>
            <w:tcW w:w="1578" w:type="dxa"/>
            <w:tcBorders>
              <w:top w:val="single" w:sz="8" w:space="0" w:color="auto"/>
              <w:bottom w:val="single" w:sz="8" w:space="0" w:color="auto"/>
              <w:right w:val="single" w:sz="8" w:space="0" w:color="auto"/>
            </w:tcBorders>
            <w:vAlign w:val="bottom"/>
          </w:tcPr>
          <w:p w14:paraId="6E2146E2" w14:textId="2B444B4E" w:rsidR="00616556" w:rsidRPr="00FE62ED" w:rsidRDefault="00616556">
            <w:pPr>
              <w:spacing w:line="232" w:lineRule="exact"/>
              <w:ind w:left="40"/>
              <w:rPr>
                <w:rFonts w:eastAsia="Times New Roman"/>
                <w:sz w:val="24"/>
                <w:szCs w:val="24"/>
              </w:rPr>
            </w:pPr>
          </w:p>
        </w:tc>
        <w:tc>
          <w:tcPr>
            <w:tcW w:w="964" w:type="dxa"/>
            <w:gridSpan w:val="3"/>
            <w:tcBorders>
              <w:top w:val="single" w:sz="8" w:space="0" w:color="auto"/>
              <w:bottom w:val="single" w:sz="8" w:space="0" w:color="auto"/>
              <w:right w:val="single" w:sz="8" w:space="0" w:color="auto"/>
            </w:tcBorders>
            <w:vAlign w:val="bottom"/>
          </w:tcPr>
          <w:p w14:paraId="0DA949AF" w14:textId="190935F7" w:rsidR="00616556" w:rsidRPr="00FE62ED" w:rsidRDefault="00616556" w:rsidP="006A18C7">
            <w:pPr>
              <w:spacing w:line="232" w:lineRule="exact"/>
              <w:ind w:left="-24" w:right="-1" w:firstLine="24"/>
              <w:jc w:val="center"/>
              <w:rPr>
                <w:sz w:val="24"/>
                <w:szCs w:val="24"/>
              </w:rPr>
            </w:pPr>
          </w:p>
        </w:tc>
        <w:tc>
          <w:tcPr>
            <w:tcW w:w="833" w:type="dxa"/>
            <w:gridSpan w:val="14"/>
            <w:tcBorders>
              <w:top w:val="single" w:sz="8" w:space="0" w:color="auto"/>
              <w:bottom w:val="single" w:sz="8" w:space="0" w:color="auto"/>
              <w:right w:val="single" w:sz="8" w:space="0" w:color="auto"/>
            </w:tcBorders>
            <w:vAlign w:val="bottom"/>
          </w:tcPr>
          <w:p w14:paraId="327C8289" w14:textId="6E0A37BD" w:rsidR="00616556" w:rsidRPr="00FE62ED" w:rsidRDefault="00616556" w:rsidP="007C37C0">
            <w:pPr>
              <w:spacing w:line="232" w:lineRule="exact"/>
              <w:ind w:left="-17"/>
              <w:jc w:val="center"/>
              <w:rPr>
                <w:sz w:val="24"/>
                <w:szCs w:val="24"/>
              </w:rPr>
            </w:pPr>
          </w:p>
        </w:tc>
        <w:tc>
          <w:tcPr>
            <w:tcW w:w="848" w:type="dxa"/>
            <w:gridSpan w:val="5"/>
            <w:tcBorders>
              <w:top w:val="single" w:sz="8" w:space="0" w:color="auto"/>
              <w:bottom w:val="single" w:sz="8" w:space="0" w:color="auto"/>
              <w:right w:val="single" w:sz="8" w:space="0" w:color="auto"/>
            </w:tcBorders>
            <w:vAlign w:val="bottom"/>
          </w:tcPr>
          <w:p w14:paraId="6DA891F1" w14:textId="3B2AA50A" w:rsidR="00616556" w:rsidRPr="00FE62ED" w:rsidRDefault="00616556" w:rsidP="006A18C7">
            <w:pPr>
              <w:spacing w:line="232" w:lineRule="exact"/>
              <w:ind w:right="-12"/>
              <w:jc w:val="center"/>
              <w:rPr>
                <w:sz w:val="24"/>
                <w:szCs w:val="24"/>
              </w:rPr>
            </w:pPr>
          </w:p>
        </w:tc>
        <w:tc>
          <w:tcPr>
            <w:tcW w:w="861" w:type="dxa"/>
            <w:gridSpan w:val="11"/>
            <w:tcBorders>
              <w:top w:val="single" w:sz="8" w:space="0" w:color="auto"/>
              <w:bottom w:val="single" w:sz="8" w:space="0" w:color="auto"/>
              <w:right w:val="single" w:sz="8" w:space="0" w:color="auto"/>
            </w:tcBorders>
            <w:vAlign w:val="bottom"/>
          </w:tcPr>
          <w:p w14:paraId="76F3B206" w14:textId="37A7CB2F" w:rsidR="00616556" w:rsidRPr="00FE62ED" w:rsidRDefault="00616556" w:rsidP="006A18C7">
            <w:pPr>
              <w:spacing w:line="232" w:lineRule="exact"/>
              <w:ind w:right="-4"/>
              <w:jc w:val="center"/>
              <w:rPr>
                <w:sz w:val="24"/>
                <w:szCs w:val="24"/>
              </w:rPr>
            </w:pPr>
          </w:p>
        </w:tc>
        <w:tc>
          <w:tcPr>
            <w:tcW w:w="1131" w:type="dxa"/>
            <w:tcBorders>
              <w:top w:val="single" w:sz="8" w:space="0" w:color="auto"/>
              <w:bottom w:val="single" w:sz="8" w:space="0" w:color="auto"/>
              <w:right w:val="single" w:sz="8" w:space="0" w:color="auto"/>
            </w:tcBorders>
            <w:vAlign w:val="bottom"/>
          </w:tcPr>
          <w:p w14:paraId="7E018A89" w14:textId="40F3CA83" w:rsidR="00616556" w:rsidRPr="00FE62ED" w:rsidRDefault="00616556" w:rsidP="002302BC">
            <w:pPr>
              <w:spacing w:line="232" w:lineRule="exact"/>
              <w:ind w:right="-11"/>
              <w:jc w:val="center"/>
              <w:rPr>
                <w:sz w:val="24"/>
                <w:szCs w:val="24"/>
              </w:rPr>
            </w:pPr>
          </w:p>
        </w:tc>
        <w:tc>
          <w:tcPr>
            <w:tcW w:w="984" w:type="dxa"/>
            <w:gridSpan w:val="8"/>
            <w:tcBorders>
              <w:top w:val="single" w:sz="8" w:space="0" w:color="auto"/>
              <w:bottom w:val="single" w:sz="8" w:space="0" w:color="auto"/>
              <w:right w:val="single" w:sz="8" w:space="0" w:color="auto"/>
            </w:tcBorders>
            <w:vAlign w:val="bottom"/>
          </w:tcPr>
          <w:p w14:paraId="1C2C9B70" w14:textId="0987FCA4" w:rsidR="00616556" w:rsidRPr="00FE62ED" w:rsidRDefault="00616556" w:rsidP="006A18C7">
            <w:pPr>
              <w:spacing w:line="232" w:lineRule="exact"/>
              <w:ind w:right="-12"/>
              <w:jc w:val="center"/>
              <w:rPr>
                <w:sz w:val="24"/>
                <w:szCs w:val="24"/>
              </w:rPr>
            </w:pPr>
          </w:p>
        </w:tc>
        <w:tc>
          <w:tcPr>
            <w:tcW w:w="850" w:type="dxa"/>
            <w:tcBorders>
              <w:top w:val="single" w:sz="8" w:space="0" w:color="auto"/>
              <w:bottom w:val="single" w:sz="8" w:space="0" w:color="auto"/>
              <w:right w:val="single" w:sz="8" w:space="0" w:color="auto"/>
            </w:tcBorders>
            <w:vAlign w:val="bottom"/>
          </w:tcPr>
          <w:p w14:paraId="7653E04A" w14:textId="6F32C3A1" w:rsidR="00616556" w:rsidRPr="00FE62ED" w:rsidRDefault="00616556" w:rsidP="006A18C7">
            <w:pPr>
              <w:spacing w:line="232" w:lineRule="exact"/>
              <w:ind w:right="-11"/>
              <w:jc w:val="center"/>
              <w:rPr>
                <w:sz w:val="24"/>
                <w:szCs w:val="24"/>
              </w:rPr>
            </w:pPr>
          </w:p>
        </w:tc>
        <w:tc>
          <w:tcPr>
            <w:tcW w:w="874" w:type="dxa"/>
            <w:gridSpan w:val="3"/>
            <w:tcBorders>
              <w:top w:val="single" w:sz="8" w:space="0" w:color="auto"/>
              <w:bottom w:val="single" w:sz="8" w:space="0" w:color="auto"/>
              <w:right w:val="single" w:sz="8" w:space="0" w:color="auto"/>
            </w:tcBorders>
            <w:vAlign w:val="bottom"/>
          </w:tcPr>
          <w:p w14:paraId="0AD07777" w14:textId="7609C0B5" w:rsidR="00616556" w:rsidRPr="00FE62ED" w:rsidRDefault="00616556" w:rsidP="006A18C7">
            <w:pPr>
              <w:spacing w:line="232" w:lineRule="exact"/>
              <w:jc w:val="center"/>
              <w:rPr>
                <w:sz w:val="24"/>
                <w:szCs w:val="24"/>
              </w:rPr>
            </w:pPr>
          </w:p>
        </w:tc>
        <w:tc>
          <w:tcPr>
            <w:tcW w:w="132" w:type="dxa"/>
            <w:gridSpan w:val="2"/>
            <w:tcBorders>
              <w:left w:val="single" w:sz="8" w:space="0" w:color="auto"/>
            </w:tcBorders>
            <w:vAlign w:val="bottom"/>
          </w:tcPr>
          <w:p w14:paraId="7A83B804" w14:textId="77777777" w:rsidR="00616556" w:rsidRPr="00FE62ED" w:rsidRDefault="00616556">
            <w:pPr>
              <w:rPr>
                <w:sz w:val="1"/>
                <w:szCs w:val="1"/>
              </w:rPr>
            </w:pPr>
          </w:p>
        </w:tc>
      </w:tr>
      <w:tr w:rsidR="00051765" w:rsidRPr="00FE62ED" w14:paraId="1D7A7218" w14:textId="77777777" w:rsidTr="009F4638">
        <w:trPr>
          <w:gridAfter w:val="2"/>
          <w:wAfter w:w="106" w:type="dxa"/>
          <w:trHeight w:val="261"/>
          <w:jc w:val="center"/>
        </w:trPr>
        <w:tc>
          <w:tcPr>
            <w:tcW w:w="561" w:type="dxa"/>
            <w:tcBorders>
              <w:left w:val="single" w:sz="8" w:space="0" w:color="auto"/>
              <w:right w:val="single" w:sz="8" w:space="0" w:color="auto"/>
            </w:tcBorders>
            <w:vAlign w:val="bottom"/>
          </w:tcPr>
          <w:p w14:paraId="0FDF2C72" w14:textId="77777777" w:rsidR="00051765" w:rsidRPr="00FE62ED" w:rsidRDefault="00051765" w:rsidP="006A18C7"/>
        </w:tc>
        <w:tc>
          <w:tcPr>
            <w:tcW w:w="8923" w:type="dxa"/>
            <w:gridSpan w:val="47"/>
            <w:tcBorders>
              <w:bottom w:val="single" w:sz="12" w:space="0" w:color="auto"/>
              <w:right w:val="single" w:sz="8" w:space="0" w:color="auto"/>
            </w:tcBorders>
            <w:vAlign w:val="bottom"/>
          </w:tcPr>
          <w:p w14:paraId="495D0CEC" w14:textId="11C5953A" w:rsidR="00EF30E5" w:rsidRPr="00FE62ED" w:rsidRDefault="00051765" w:rsidP="006A18C7">
            <w:pPr>
              <w:rPr>
                <w:b/>
                <w:bCs/>
                <w:sz w:val="24"/>
                <w:szCs w:val="24"/>
              </w:rPr>
            </w:pPr>
            <w:r w:rsidRPr="00FE62ED">
              <w:rPr>
                <w:b/>
                <w:bCs/>
                <w:sz w:val="24"/>
                <w:szCs w:val="24"/>
              </w:rPr>
              <w:t>Примечание:</w:t>
            </w:r>
          </w:p>
          <w:p w14:paraId="2D972BE9" w14:textId="1B2C6459" w:rsidR="00EF30E5" w:rsidRPr="00FE62ED" w:rsidRDefault="00EF30E5" w:rsidP="00EF30E5">
            <w:pPr>
              <w:rPr>
                <w:b/>
                <w:bCs/>
                <w:sz w:val="24"/>
                <w:szCs w:val="24"/>
              </w:rPr>
            </w:pPr>
            <w:r w:rsidRPr="00FE62ED">
              <w:rPr>
                <w:b/>
                <w:bCs/>
                <w:sz w:val="24"/>
                <w:szCs w:val="24"/>
              </w:rPr>
              <w:t>предусмотреть применение по согласованию с Зак</w:t>
            </w:r>
            <w:r w:rsidR="005606B2" w:rsidRPr="00FE62ED">
              <w:rPr>
                <w:b/>
                <w:bCs/>
                <w:sz w:val="24"/>
                <w:szCs w:val="24"/>
              </w:rPr>
              <w:t>а</w:t>
            </w:r>
            <w:r w:rsidRPr="00FE62ED">
              <w:rPr>
                <w:b/>
                <w:bCs/>
                <w:sz w:val="24"/>
                <w:szCs w:val="24"/>
              </w:rPr>
              <w:t>зчиком:</w:t>
            </w:r>
          </w:p>
          <w:p w14:paraId="1B7C4630" w14:textId="61CF3172" w:rsidR="00EF30E5" w:rsidRPr="00FE62ED" w:rsidRDefault="00EF30E5" w:rsidP="00EF30E5">
            <w:pPr>
              <w:rPr>
                <w:b/>
                <w:bCs/>
                <w:sz w:val="24"/>
                <w:szCs w:val="24"/>
              </w:rPr>
            </w:pPr>
            <w:r w:rsidRPr="00FE62ED">
              <w:rPr>
                <w:b/>
                <w:bCs/>
                <w:sz w:val="24"/>
                <w:szCs w:val="24"/>
              </w:rPr>
              <w:t>МСЦ при спуске ОК 168мм.</w:t>
            </w:r>
          </w:p>
          <w:p w14:paraId="3A504402" w14:textId="0070DDD5" w:rsidR="00A855AD" w:rsidRPr="00FE62ED" w:rsidRDefault="00A855AD" w:rsidP="00EF30E5">
            <w:pPr>
              <w:rPr>
                <w:b/>
                <w:bCs/>
                <w:sz w:val="24"/>
                <w:szCs w:val="24"/>
              </w:rPr>
            </w:pPr>
            <w:r w:rsidRPr="00FE62ED">
              <w:rPr>
                <w:b/>
                <w:bCs/>
                <w:sz w:val="24"/>
                <w:szCs w:val="24"/>
              </w:rPr>
              <w:t>ПОП при спуске ОК 168мм.</w:t>
            </w:r>
          </w:p>
          <w:p w14:paraId="1039E618" w14:textId="48FCD4BB" w:rsidR="003803F4" w:rsidRPr="00FE62ED" w:rsidRDefault="007F29E4" w:rsidP="00EF30E5">
            <w:pPr>
              <w:rPr>
                <w:b/>
                <w:bCs/>
                <w:sz w:val="24"/>
                <w:szCs w:val="24"/>
              </w:rPr>
            </w:pPr>
            <w:r w:rsidRPr="00FE62ED">
              <w:rPr>
                <w:b/>
                <w:bCs/>
                <w:sz w:val="24"/>
                <w:szCs w:val="24"/>
              </w:rPr>
              <w:t xml:space="preserve">применение </w:t>
            </w:r>
            <w:r w:rsidR="00077151" w:rsidRPr="00FE62ED">
              <w:rPr>
                <w:b/>
                <w:bCs/>
                <w:sz w:val="24"/>
                <w:szCs w:val="24"/>
              </w:rPr>
              <w:t>модулей ГК, инклинометр при</w:t>
            </w:r>
            <w:r w:rsidRPr="00FE62ED">
              <w:rPr>
                <w:b/>
                <w:bCs/>
                <w:sz w:val="24"/>
                <w:szCs w:val="24"/>
              </w:rPr>
              <w:t xml:space="preserve"> бурении секции э/к.</w:t>
            </w:r>
          </w:p>
          <w:p w14:paraId="099D704A" w14:textId="61C6FFD3" w:rsidR="00EF30E5" w:rsidRPr="00FE62ED" w:rsidRDefault="00EF30E5" w:rsidP="00EF30E5">
            <w:pPr>
              <w:rPr>
                <w:b/>
                <w:bCs/>
                <w:sz w:val="24"/>
                <w:szCs w:val="24"/>
              </w:rPr>
            </w:pPr>
            <w:r w:rsidRPr="00FE62ED">
              <w:rPr>
                <w:b/>
                <w:bCs/>
                <w:sz w:val="24"/>
                <w:szCs w:val="24"/>
              </w:rPr>
              <w:t>ОЛКС 50м в зон</w:t>
            </w:r>
            <w:r w:rsidR="00A855AD" w:rsidRPr="00FE62ED">
              <w:rPr>
                <w:b/>
                <w:bCs/>
                <w:sz w:val="24"/>
                <w:szCs w:val="24"/>
              </w:rPr>
              <w:t>е</w:t>
            </w:r>
            <w:r w:rsidRPr="00FE62ED">
              <w:rPr>
                <w:b/>
                <w:bCs/>
                <w:sz w:val="24"/>
                <w:szCs w:val="24"/>
              </w:rPr>
              <w:t xml:space="preserve"> с катастрофическим поглощением</w:t>
            </w:r>
            <w:r w:rsidR="00A855AD" w:rsidRPr="00FE62ED">
              <w:rPr>
                <w:b/>
                <w:bCs/>
                <w:sz w:val="24"/>
                <w:szCs w:val="24"/>
              </w:rPr>
              <w:t xml:space="preserve"> и </w:t>
            </w:r>
            <w:proofErr w:type="spellStart"/>
            <w:r w:rsidR="00A855AD" w:rsidRPr="00FE62ED">
              <w:rPr>
                <w:b/>
                <w:bCs/>
                <w:sz w:val="24"/>
                <w:szCs w:val="24"/>
              </w:rPr>
              <w:t>обвалообразования</w:t>
            </w:r>
            <w:proofErr w:type="spellEnd"/>
            <w:r w:rsidRPr="00FE62ED">
              <w:rPr>
                <w:b/>
                <w:bCs/>
                <w:sz w:val="24"/>
                <w:szCs w:val="24"/>
              </w:rPr>
              <w:t>.</w:t>
            </w:r>
          </w:p>
          <w:p w14:paraId="75B5E1B1" w14:textId="77777777" w:rsidR="00051765" w:rsidRPr="00FE62ED" w:rsidRDefault="00EF30E5" w:rsidP="00EF30E5">
            <w:pPr>
              <w:rPr>
                <w:b/>
                <w:bCs/>
                <w:sz w:val="24"/>
                <w:szCs w:val="24"/>
              </w:rPr>
            </w:pPr>
            <w:r w:rsidRPr="00FE62ED">
              <w:rPr>
                <w:b/>
                <w:bCs/>
                <w:sz w:val="24"/>
                <w:szCs w:val="24"/>
              </w:rPr>
              <w:t xml:space="preserve">промывочного переводника </w:t>
            </w:r>
            <w:r w:rsidR="0052251F" w:rsidRPr="00FE62ED">
              <w:rPr>
                <w:b/>
                <w:bCs/>
                <w:sz w:val="24"/>
                <w:szCs w:val="24"/>
              </w:rPr>
              <w:t xml:space="preserve">(PBL) </w:t>
            </w:r>
            <w:r w:rsidRPr="00FE62ED">
              <w:rPr>
                <w:b/>
                <w:bCs/>
                <w:sz w:val="24"/>
                <w:szCs w:val="24"/>
              </w:rPr>
              <w:t>при бурении секции под ОК 168мм.</w:t>
            </w:r>
          </w:p>
          <w:p w14:paraId="26BE8D54" w14:textId="77777777" w:rsidR="00B77A75" w:rsidRPr="00FE62ED" w:rsidRDefault="00B77A75" w:rsidP="00B77A75">
            <w:pPr>
              <w:rPr>
                <w:b/>
                <w:bCs/>
                <w:sz w:val="24"/>
                <w:szCs w:val="24"/>
              </w:rPr>
            </w:pPr>
            <w:r w:rsidRPr="00FE62ED">
              <w:rPr>
                <w:b/>
                <w:bCs/>
                <w:sz w:val="24"/>
                <w:szCs w:val="24"/>
              </w:rPr>
              <w:t>пакер для определения негерметичности в обсадной колонне/определение зон поглощения в открытом стволе.</w:t>
            </w:r>
          </w:p>
          <w:p w14:paraId="1AE9872E" w14:textId="04DD7F58" w:rsidR="00DC0C47" w:rsidRPr="00FE62ED" w:rsidRDefault="00B77A75" w:rsidP="00B77A75">
            <w:pPr>
              <w:rPr>
                <w:b/>
                <w:bCs/>
                <w:sz w:val="24"/>
                <w:szCs w:val="24"/>
              </w:rPr>
            </w:pPr>
            <w:r w:rsidRPr="00FE62ED">
              <w:rPr>
                <w:b/>
                <w:bCs/>
                <w:sz w:val="24"/>
                <w:szCs w:val="24"/>
              </w:rPr>
              <w:t>Долото для нормализации забоя э/колонны.</w:t>
            </w:r>
          </w:p>
        </w:tc>
        <w:tc>
          <w:tcPr>
            <w:tcW w:w="132" w:type="dxa"/>
            <w:gridSpan w:val="2"/>
            <w:vAlign w:val="bottom"/>
          </w:tcPr>
          <w:p w14:paraId="0BF3A7D6" w14:textId="77777777" w:rsidR="00051765" w:rsidRPr="00FE62ED" w:rsidRDefault="00051765" w:rsidP="006A18C7">
            <w:pPr>
              <w:rPr>
                <w:sz w:val="1"/>
                <w:szCs w:val="1"/>
              </w:rPr>
            </w:pPr>
          </w:p>
        </w:tc>
      </w:tr>
      <w:tr w:rsidR="006A18C7" w:rsidRPr="00FE62ED" w14:paraId="1115BB22" w14:textId="77777777" w:rsidTr="006870DF">
        <w:trPr>
          <w:gridAfter w:val="2"/>
          <w:wAfter w:w="106" w:type="dxa"/>
          <w:trHeight w:val="325"/>
          <w:jc w:val="center"/>
        </w:trPr>
        <w:tc>
          <w:tcPr>
            <w:tcW w:w="561" w:type="dxa"/>
            <w:tcBorders>
              <w:left w:val="single" w:sz="8" w:space="0" w:color="auto"/>
              <w:right w:val="single" w:sz="8" w:space="0" w:color="auto"/>
            </w:tcBorders>
            <w:vAlign w:val="bottom"/>
          </w:tcPr>
          <w:p w14:paraId="68ADAB75" w14:textId="77777777" w:rsidR="006A18C7" w:rsidRPr="00FE62ED" w:rsidRDefault="006A18C7" w:rsidP="006A18C7">
            <w:pPr>
              <w:rPr>
                <w:sz w:val="11"/>
                <w:szCs w:val="11"/>
              </w:rPr>
            </w:pPr>
          </w:p>
        </w:tc>
        <w:tc>
          <w:tcPr>
            <w:tcW w:w="5084" w:type="dxa"/>
            <w:gridSpan w:val="34"/>
            <w:tcBorders>
              <w:bottom w:val="single" w:sz="8" w:space="0" w:color="auto"/>
              <w:right w:val="single" w:sz="8" w:space="0" w:color="auto"/>
            </w:tcBorders>
            <w:vAlign w:val="bottom"/>
          </w:tcPr>
          <w:p w14:paraId="69978A7B" w14:textId="507353BE" w:rsidR="006A18C7" w:rsidRPr="00FE62ED" w:rsidRDefault="006870DF" w:rsidP="006A18C7">
            <w:pPr>
              <w:rPr>
                <w:b/>
                <w:bCs/>
                <w:sz w:val="24"/>
                <w:szCs w:val="24"/>
              </w:rPr>
            </w:pPr>
            <w:r w:rsidRPr="00FE62ED">
              <w:rPr>
                <w:b/>
                <w:bCs/>
                <w:sz w:val="24"/>
                <w:szCs w:val="24"/>
              </w:rPr>
              <w:t xml:space="preserve"> Конструкция забоя</w:t>
            </w:r>
          </w:p>
        </w:tc>
        <w:tc>
          <w:tcPr>
            <w:tcW w:w="3839" w:type="dxa"/>
            <w:gridSpan w:val="13"/>
            <w:tcBorders>
              <w:bottom w:val="single" w:sz="8" w:space="0" w:color="auto"/>
              <w:right w:val="single" w:sz="8" w:space="0" w:color="auto"/>
            </w:tcBorders>
            <w:vAlign w:val="bottom"/>
          </w:tcPr>
          <w:p w14:paraId="75A88EDC" w14:textId="10A415DF" w:rsidR="006A18C7" w:rsidRPr="00FE62ED" w:rsidRDefault="006870DF" w:rsidP="006A18C7">
            <w:pPr>
              <w:rPr>
                <w:b/>
                <w:bCs/>
                <w:sz w:val="24"/>
                <w:szCs w:val="24"/>
              </w:rPr>
            </w:pPr>
            <w:r w:rsidRPr="00FE62ED">
              <w:rPr>
                <w:b/>
                <w:bCs/>
                <w:sz w:val="24"/>
                <w:szCs w:val="24"/>
              </w:rPr>
              <w:t xml:space="preserve"> Эксплуатационная колонна</w:t>
            </w:r>
          </w:p>
        </w:tc>
        <w:tc>
          <w:tcPr>
            <w:tcW w:w="132" w:type="dxa"/>
            <w:gridSpan w:val="2"/>
            <w:vAlign w:val="bottom"/>
          </w:tcPr>
          <w:p w14:paraId="5E7D89A1" w14:textId="77777777" w:rsidR="006A18C7" w:rsidRPr="00FE62ED" w:rsidRDefault="006A18C7" w:rsidP="006A18C7">
            <w:pPr>
              <w:rPr>
                <w:sz w:val="1"/>
                <w:szCs w:val="1"/>
              </w:rPr>
            </w:pPr>
          </w:p>
        </w:tc>
      </w:tr>
      <w:tr w:rsidR="006A18C7" w14:paraId="558F41E2" w14:textId="77777777" w:rsidTr="006870DF">
        <w:trPr>
          <w:gridAfter w:val="2"/>
          <w:wAfter w:w="106" w:type="dxa"/>
          <w:trHeight w:val="397"/>
          <w:jc w:val="center"/>
        </w:trPr>
        <w:tc>
          <w:tcPr>
            <w:tcW w:w="561" w:type="dxa"/>
            <w:tcBorders>
              <w:left w:val="single" w:sz="8" w:space="0" w:color="auto"/>
              <w:bottom w:val="single" w:sz="8" w:space="0" w:color="auto"/>
              <w:right w:val="single" w:sz="8" w:space="0" w:color="auto"/>
            </w:tcBorders>
            <w:vAlign w:val="bottom"/>
          </w:tcPr>
          <w:p w14:paraId="04374083" w14:textId="77777777" w:rsidR="006A18C7" w:rsidRPr="00FE62ED" w:rsidRDefault="006A18C7" w:rsidP="006A18C7">
            <w:pPr>
              <w:rPr>
                <w:sz w:val="11"/>
                <w:szCs w:val="11"/>
              </w:rPr>
            </w:pPr>
          </w:p>
        </w:tc>
        <w:tc>
          <w:tcPr>
            <w:tcW w:w="5084" w:type="dxa"/>
            <w:gridSpan w:val="34"/>
            <w:tcBorders>
              <w:bottom w:val="single" w:sz="8" w:space="0" w:color="auto"/>
              <w:right w:val="single" w:sz="8" w:space="0" w:color="auto"/>
            </w:tcBorders>
            <w:vAlign w:val="bottom"/>
          </w:tcPr>
          <w:p w14:paraId="56B2A58C" w14:textId="286EAE2F" w:rsidR="006A18C7" w:rsidRPr="00FE62ED" w:rsidRDefault="006870DF" w:rsidP="006A18C7">
            <w:pPr>
              <w:rPr>
                <w:b/>
                <w:bCs/>
                <w:sz w:val="24"/>
                <w:szCs w:val="24"/>
              </w:rPr>
            </w:pPr>
            <w:r w:rsidRPr="00FE62ED">
              <w:rPr>
                <w:b/>
                <w:bCs/>
                <w:sz w:val="24"/>
                <w:szCs w:val="24"/>
              </w:rPr>
              <w:t xml:space="preserve"> Нормализация забоя э/колонны</w:t>
            </w:r>
          </w:p>
        </w:tc>
        <w:tc>
          <w:tcPr>
            <w:tcW w:w="1131" w:type="dxa"/>
            <w:tcBorders>
              <w:bottom w:val="single" w:sz="8" w:space="0" w:color="auto"/>
            </w:tcBorders>
            <w:vAlign w:val="bottom"/>
          </w:tcPr>
          <w:p w14:paraId="1E85E266" w14:textId="688DCFD8" w:rsidR="006A18C7" w:rsidRPr="00D75B14" w:rsidRDefault="006870DF" w:rsidP="006A18C7">
            <w:pPr>
              <w:rPr>
                <w:b/>
                <w:bCs/>
                <w:sz w:val="24"/>
                <w:szCs w:val="24"/>
              </w:rPr>
            </w:pPr>
            <w:r w:rsidRPr="00FE62ED">
              <w:rPr>
                <w:b/>
                <w:bCs/>
                <w:sz w:val="24"/>
                <w:szCs w:val="24"/>
              </w:rPr>
              <w:t xml:space="preserve"> Да</w:t>
            </w:r>
          </w:p>
        </w:tc>
        <w:tc>
          <w:tcPr>
            <w:tcW w:w="778" w:type="dxa"/>
            <w:gridSpan w:val="3"/>
            <w:tcBorders>
              <w:bottom w:val="single" w:sz="8" w:space="0" w:color="auto"/>
            </w:tcBorders>
            <w:vAlign w:val="bottom"/>
          </w:tcPr>
          <w:p w14:paraId="114B242C" w14:textId="77777777" w:rsidR="006A18C7" w:rsidRDefault="006A18C7" w:rsidP="006A18C7">
            <w:pPr>
              <w:rPr>
                <w:sz w:val="11"/>
                <w:szCs w:val="11"/>
              </w:rPr>
            </w:pPr>
          </w:p>
        </w:tc>
        <w:tc>
          <w:tcPr>
            <w:tcW w:w="206" w:type="dxa"/>
            <w:gridSpan w:val="5"/>
            <w:tcBorders>
              <w:bottom w:val="single" w:sz="8" w:space="0" w:color="auto"/>
            </w:tcBorders>
            <w:vAlign w:val="bottom"/>
          </w:tcPr>
          <w:p w14:paraId="0AB7598B" w14:textId="77777777" w:rsidR="006A18C7" w:rsidRDefault="006A18C7" w:rsidP="006A18C7">
            <w:pPr>
              <w:rPr>
                <w:sz w:val="11"/>
                <w:szCs w:val="11"/>
              </w:rPr>
            </w:pPr>
          </w:p>
        </w:tc>
        <w:tc>
          <w:tcPr>
            <w:tcW w:w="850" w:type="dxa"/>
            <w:tcBorders>
              <w:bottom w:val="single" w:sz="8" w:space="0" w:color="auto"/>
            </w:tcBorders>
            <w:vAlign w:val="bottom"/>
          </w:tcPr>
          <w:p w14:paraId="36F2EDC2" w14:textId="77777777" w:rsidR="006A18C7" w:rsidRDefault="006A18C7" w:rsidP="006A18C7">
            <w:pPr>
              <w:rPr>
                <w:sz w:val="11"/>
                <w:szCs w:val="11"/>
              </w:rPr>
            </w:pPr>
          </w:p>
        </w:tc>
        <w:tc>
          <w:tcPr>
            <w:tcW w:w="874" w:type="dxa"/>
            <w:gridSpan w:val="3"/>
            <w:tcBorders>
              <w:bottom w:val="single" w:sz="8" w:space="0" w:color="auto"/>
              <w:right w:val="single" w:sz="8" w:space="0" w:color="auto"/>
            </w:tcBorders>
            <w:vAlign w:val="bottom"/>
          </w:tcPr>
          <w:p w14:paraId="2097F12A" w14:textId="77777777" w:rsidR="006A18C7" w:rsidRDefault="006A18C7" w:rsidP="006A18C7">
            <w:pPr>
              <w:rPr>
                <w:sz w:val="11"/>
                <w:szCs w:val="11"/>
              </w:rPr>
            </w:pPr>
          </w:p>
        </w:tc>
        <w:tc>
          <w:tcPr>
            <w:tcW w:w="132" w:type="dxa"/>
            <w:gridSpan w:val="2"/>
            <w:vAlign w:val="bottom"/>
          </w:tcPr>
          <w:p w14:paraId="000B88E4" w14:textId="77777777" w:rsidR="006A18C7" w:rsidRDefault="006A18C7" w:rsidP="006A18C7">
            <w:pPr>
              <w:rPr>
                <w:sz w:val="1"/>
                <w:szCs w:val="1"/>
              </w:rPr>
            </w:pPr>
          </w:p>
        </w:tc>
      </w:tr>
    </w:tbl>
    <w:p w14:paraId="6E2A66C1" w14:textId="7EAC1AEA" w:rsidR="000B5F13" w:rsidRDefault="000B5F13" w:rsidP="0053019E">
      <w:pPr>
        <w:sectPr w:rsidR="000B5F13" w:rsidSect="00EA3814">
          <w:pgSz w:w="11900" w:h="16838"/>
          <w:pgMar w:top="1242" w:right="486" w:bottom="403" w:left="1440" w:header="0" w:footer="0" w:gutter="0"/>
          <w:cols w:space="720" w:equalWidth="0">
            <w:col w:w="9980"/>
          </w:cols>
        </w:sectPr>
      </w:pPr>
    </w:p>
    <w:p w14:paraId="6BB4F930" w14:textId="77777777" w:rsidR="000B5F13" w:rsidRDefault="00373287" w:rsidP="00770416">
      <w:pPr>
        <w:rPr>
          <w:sz w:val="20"/>
          <w:szCs w:val="20"/>
        </w:rPr>
      </w:pPr>
      <w:r>
        <w:rPr>
          <w:rFonts w:eastAsia="Times New Roman"/>
          <w:sz w:val="24"/>
          <w:szCs w:val="24"/>
        </w:rPr>
        <w:lastRenderedPageBreak/>
        <w:t>Продолжение табл.</w:t>
      </w:r>
    </w:p>
    <w:p w14:paraId="18C8A90A" w14:textId="77777777" w:rsidR="000B5F13" w:rsidRDefault="000B5F13">
      <w:pPr>
        <w:spacing w:line="110" w:lineRule="exact"/>
        <w:rPr>
          <w:sz w:val="20"/>
          <w:szCs w:val="20"/>
        </w:rPr>
      </w:pPr>
    </w:p>
    <w:tbl>
      <w:tblPr>
        <w:tblW w:w="9497" w:type="dxa"/>
        <w:tblInd w:w="152" w:type="dxa"/>
        <w:tblLayout w:type="fixed"/>
        <w:tblCellMar>
          <w:left w:w="0" w:type="dxa"/>
          <w:right w:w="0" w:type="dxa"/>
        </w:tblCellMar>
        <w:tblLook w:val="04A0" w:firstRow="1" w:lastRow="0" w:firstColumn="1" w:lastColumn="0" w:noHBand="0" w:noVBand="1"/>
      </w:tblPr>
      <w:tblGrid>
        <w:gridCol w:w="567"/>
        <w:gridCol w:w="4991"/>
        <w:gridCol w:w="3939"/>
      </w:tblGrid>
      <w:tr w:rsidR="000B5F13" w14:paraId="75179299" w14:textId="77777777" w:rsidTr="000E4CFB">
        <w:trPr>
          <w:trHeight w:val="301"/>
        </w:trPr>
        <w:tc>
          <w:tcPr>
            <w:tcW w:w="567" w:type="dxa"/>
            <w:tcBorders>
              <w:top w:val="single" w:sz="8" w:space="0" w:color="auto"/>
              <w:left w:val="single" w:sz="8" w:space="0" w:color="auto"/>
              <w:right w:val="single" w:sz="8" w:space="0" w:color="auto"/>
            </w:tcBorders>
            <w:vAlign w:val="bottom"/>
          </w:tcPr>
          <w:p w14:paraId="6509AF2F" w14:textId="77777777" w:rsidR="000B5F13" w:rsidRDefault="00373287">
            <w:pPr>
              <w:ind w:right="121"/>
              <w:jc w:val="right"/>
              <w:rPr>
                <w:sz w:val="20"/>
                <w:szCs w:val="20"/>
              </w:rPr>
            </w:pPr>
            <w:r>
              <w:rPr>
                <w:rFonts w:eastAsia="Times New Roman"/>
              </w:rPr>
              <w:t>1</w:t>
            </w:r>
          </w:p>
        </w:tc>
        <w:tc>
          <w:tcPr>
            <w:tcW w:w="4991" w:type="dxa"/>
            <w:tcBorders>
              <w:top w:val="single" w:sz="8" w:space="0" w:color="auto"/>
              <w:right w:val="single" w:sz="8" w:space="0" w:color="auto"/>
            </w:tcBorders>
            <w:vAlign w:val="bottom"/>
          </w:tcPr>
          <w:p w14:paraId="3F929403" w14:textId="77777777" w:rsidR="000B5F13" w:rsidRDefault="00373287">
            <w:pPr>
              <w:ind w:left="2340"/>
              <w:rPr>
                <w:sz w:val="20"/>
                <w:szCs w:val="20"/>
              </w:rPr>
            </w:pPr>
            <w:r>
              <w:rPr>
                <w:rFonts w:eastAsia="Times New Roman"/>
              </w:rPr>
              <w:t>2</w:t>
            </w:r>
          </w:p>
        </w:tc>
        <w:tc>
          <w:tcPr>
            <w:tcW w:w="3939" w:type="dxa"/>
            <w:tcBorders>
              <w:top w:val="single" w:sz="8" w:space="0" w:color="auto"/>
              <w:right w:val="single" w:sz="8" w:space="0" w:color="auto"/>
            </w:tcBorders>
            <w:vAlign w:val="bottom"/>
          </w:tcPr>
          <w:p w14:paraId="75450D2E" w14:textId="77777777" w:rsidR="000B5F13" w:rsidRDefault="00373287">
            <w:pPr>
              <w:ind w:left="2080"/>
              <w:rPr>
                <w:sz w:val="20"/>
                <w:szCs w:val="20"/>
              </w:rPr>
            </w:pPr>
            <w:r>
              <w:rPr>
                <w:rFonts w:eastAsia="Times New Roman"/>
              </w:rPr>
              <w:t>3</w:t>
            </w:r>
          </w:p>
        </w:tc>
      </w:tr>
      <w:tr w:rsidR="000B5F13" w14:paraId="60CCC1E8" w14:textId="77777777" w:rsidTr="000E4CFB">
        <w:trPr>
          <w:trHeight w:val="50"/>
        </w:trPr>
        <w:tc>
          <w:tcPr>
            <w:tcW w:w="567" w:type="dxa"/>
            <w:tcBorders>
              <w:left w:val="single" w:sz="8" w:space="0" w:color="auto"/>
              <w:bottom w:val="single" w:sz="8" w:space="0" w:color="auto"/>
              <w:right w:val="single" w:sz="8" w:space="0" w:color="auto"/>
            </w:tcBorders>
            <w:vAlign w:val="bottom"/>
          </w:tcPr>
          <w:p w14:paraId="245FDF36" w14:textId="77777777" w:rsidR="000B5F13" w:rsidRDefault="000B5F13">
            <w:pPr>
              <w:rPr>
                <w:sz w:val="4"/>
                <w:szCs w:val="4"/>
              </w:rPr>
            </w:pPr>
          </w:p>
        </w:tc>
        <w:tc>
          <w:tcPr>
            <w:tcW w:w="4991" w:type="dxa"/>
            <w:tcBorders>
              <w:bottom w:val="single" w:sz="8" w:space="0" w:color="auto"/>
              <w:right w:val="single" w:sz="8" w:space="0" w:color="auto"/>
            </w:tcBorders>
            <w:vAlign w:val="bottom"/>
          </w:tcPr>
          <w:p w14:paraId="0D02D630" w14:textId="77777777" w:rsidR="000B5F13" w:rsidRDefault="000B5F13">
            <w:pPr>
              <w:rPr>
                <w:sz w:val="4"/>
                <w:szCs w:val="4"/>
              </w:rPr>
            </w:pPr>
          </w:p>
        </w:tc>
        <w:tc>
          <w:tcPr>
            <w:tcW w:w="3939" w:type="dxa"/>
            <w:tcBorders>
              <w:bottom w:val="single" w:sz="8" w:space="0" w:color="auto"/>
              <w:right w:val="single" w:sz="8" w:space="0" w:color="auto"/>
            </w:tcBorders>
            <w:vAlign w:val="bottom"/>
          </w:tcPr>
          <w:p w14:paraId="40DFB26C" w14:textId="77777777" w:rsidR="000B5F13" w:rsidRDefault="000B5F13">
            <w:pPr>
              <w:rPr>
                <w:sz w:val="4"/>
                <w:szCs w:val="4"/>
              </w:rPr>
            </w:pPr>
          </w:p>
        </w:tc>
      </w:tr>
      <w:tr w:rsidR="00D13414" w14:paraId="57C5B945" w14:textId="77777777" w:rsidTr="000E4CFB">
        <w:trPr>
          <w:trHeight w:val="256"/>
        </w:trPr>
        <w:tc>
          <w:tcPr>
            <w:tcW w:w="567" w:type="dxa"/>
            <w:vMerge w:val="restart"/>
            <w:tcBorders>
              <w:left w:val="single" w:sz="8" w:space="0" w:color="auto"/>
              <w:right w:val="single" w:sz="8" w:space="0" w:color="auto"/>
            </w:tcBorders>
          </w:tcPr>
          <w:p w14:paraId="2A37D7F8" w14:textId="39FC29E1" w:rsidR="00D13414" w:rsidRPr="00EF4CF9" w:rsidRDefault="00D13414" w:rsidP="00271E53">
            <w:pPr>
              <w:spacing w:line="256" w:lineRule="exact"/>
              <w:ind w:right="161"/>
              <w:jc w:val="right"/>
              <w:rPr>
                <w:sz w:val="20"/>
                <w:szCs w:val="20"/>
              </w:rPr>
            </w:pPr>
            <w:r>
              <w:rPr>
                <w:rFonts w:eastAsia="Times New Roman"/>
                <w:sz w:val="24"/>
                <w:szCs w:val="24"/>
              </w:rPr>
              <w:t>1</w:t>
            </w:r>
            <w:r w:rsidR="00CB0A8F">
              <w:rPr>
                <w:rFonts w:eastAsia="Times New Roman"/>
                <w:sz w:val="24"/>
                <w:szCs w:val="24"/>
              </w:rPr>
              <w:t>6</w:t>
            </w:r>
          </w:p>
        </w:tc>
        <w:tc>
          <w:tcPr>
            <w:tcW w:w="4991" w:type="dxa"/>
            <w:tcBorders>
              <w:right w:val="single" w:sz="8" w:space="0" w:color="auto"/>
            </w:tcBorders>
            <w:vAlign w:val="bottom"/>
          </w:tcPr>
          <w:p w14:paraId="3B651425" w14:textId="77777777" w:rsidR="00D13414" w:rsidRDefault="00D13414">
            <w:pPr>
              <w:spacing w:line="256" w:lineRule="exact"/>
              <w:ind w:left="40"/>
              <w:rPr>
                <w:sz w:val="20"/>
                <w:szCs w:val="20"/>
              </w:rPr>
            </w:pPr>
            <w:r>
              <w:rPr>
                <w:rFonts w:eastAsia="Times New Roman"/>
                <w:sz w:val="24"/>
                <w:szCs w:val="24"/>
              </w:rPr>
              <w:t>Типы буровых растворов</w:t>
            </w:r>
          </w:p>
        </w:tc>
        <w:tc>
          <w:tcPr>
            <w:tcW w:w="3939" w:type="dxa"/>
            <w:tcBorders>
              <w:right w:val="single" w:sz="8" w:space="0" w:color="auto"/>
            </w:tcBorders>
            <w:vAlign w:val="bottom"/>
          </w:tcPr>
          <w:p w14:paraId="2FC29B1F" w14:textId="50A47229" w:rsidR="00D13414" w:rsidRDefault="00271E53">
            <w:r>
              <w:t xml:space="preserve">Таблица </w:t>
            </w:r>
            <w:r w:rsidR="004E0764">
              <w:t>5</w:t>
            </w:r>
          </w:p>
        </w:tc>
      </w:tr>
      <w:tr w:rsidR="00D13414" w14:paraId="6C542757" w14:textId="77777777" w:rsidTr="000E4CFB">
        <w:trPr>
          <w:trHeight w:val="132"/>
        </w:trPr>
        <w:tc>
          <w:tcPr>
            <w:tcW w:w="567" w:type="dxa"/>
            <w:vMerge/>
            <w:tcBorders>
              <w:left w:val="single" w:sz="8" w:space="0" w:color="auto"/>
              <w:right w:val="single" w:sz="8" w:space="0" w:color="auto"/>
            </w:tcBorders>
            <w:vAlign w:val="bottom"/>
          </w:tcPr>
          <w:p w14:paraId="57617112" w14:textId="77777777" w:rsidR="00D13414" w:rsidRDefault="00D13414">
            <w:pPr>
              <w:rPr>
                <w:sz w:val="11"/>
                <w:szCs w:val="11"/>
              </w:rPr>
            </w:pPr>
          </w:p>
        </w:tc>
        <w:tc>
          <w:tcPr>
            <w:tcW w:w="4991" w:type="dxa"/>
            <w:tcBorders>
              <w:bottom w:val="single" w:sz="8" w:space="0" w:color="auto"/>
              <w:right w:val="single" w:sz="8" w:space="0" w:color="auto"/>
            </w:tcBorders>
            <w:vAlign w:val="bottom"/>
          </w:tcPr>
          <w:p w14:paraId="503B93AF" w14:textId="77777777" w:rsidR="00D13414" w:rsidRDefault="00D13414">
            <w:pPr>
              <w:rPr>
                <w:sz w:val="11"/>
                <w:szCs w:val="11"/>
              </w:rPr>
            </w:pPr>
          </w:p>
        </w:tc>
        <w:tc>
          <w:tcPr>
            <w:tcW w:w="3939" w:type="dxa"/>
            <w:tcBorders>
              <w:bottom w:val="single" w:sz="8" w:space="0" w:color="auto"/>
              <w:right w:val="single" w:sz="8" w:space="0" w:color="auto"/>
            </w:tcBorders>
            <w:vAlign w:val="bottom"/>
          </w:tcPr>
          <w:p w14:paraId="189D79BE" w14:textId="77777777" w:rsidR="00D13414" w:rsidRDefault="00D13414">
            <w:pPr>
              <w:rPr>
                <w:sz w:val="11"/>
                <w:szCs w:val="11"/>
              </w:rPr>
            </w:pPr>
          </w:p>
        </w:tc>
      </w:tr>
      <w:tr w:rsidR="000B5F13" w14:paraId="3963760F" w14:textId="77777777" w:rsidTr="000E4CFB">
        <w:trPr>
          <w:trHeight w:val="261"/>
        </w:trPr>
        <w:tc>
          <w:tcPr>
            <w:tcW w:w="567" w:type="dxa"/>
            <w:tcBorders>
              <w:top w:val="single" w:sz="12" w:space="0" w:color="auto"/>
              <w:left w:val="single" w:sz="8" w:space="0" w:color="auto"/>
              <w:right w:val="single" w:sz="8" w:space="0" w:color="auto"/>
            </w:tcBorders>
            <w:vAlign w:val="bottom"/>
          </w:tcPr>
          <w:p w14:paraId="4ECC322A" w14:textId="29CCC05B" w:rsidR="000B5F13" w:rsidRPr="00EF4CF9" w:rsidRDefault="00EF4CF9">
            <w:pPr>
              <w:spacing w:line="260" w:lineRule="exact"/>
              <w:ind w:right="161"/>
              <w:jc w:val="right"/>
              <w:rPr>
                <w:sz w:val="20"/>
                <w:szCs w:val="20"/>
              </w:rPr>
            </w:pPr>
            <w:r>
              <w:rPr>
                <w:rFonts w:eastAsia="Times New Roman"/>
                <w:sz w:val="24"/>
                <w:szCs w:val="24"/>
                <w:lang w:val="en-US"/>
              </w:rPr>
              <w:t>1</w:t>
            </w:r>
            <w:r w:rsidR="00CB0A8F">
              <w:rPr>
                <w:rFonts w:eastAsia="Times New Roman"/>
                <w:sz w:val="24"/>
                <w:szCs w:val="24"/>
              </w:rPr>
              <w:t>7</w:t>
            </w:r>
          </w:p>
        </w:tc>
        <w:tc>
          <w:tcPr>
            <w:tcW w:w="4991" w:type="dxa"/>
            <w:tcBorders>
              <w:top w:val="single" w:sz="12" w:space="0" w:color="auto"/>
              <w:right w:val="single" w:sz="8" w:space="0" w:color="auto"/>
            </w:tcBorders>
            <w:vAlign w:val="bottom"/>
          </w:tcPr>
          <w:p w14:paraId="0AAD5D1D" w14:textId="3CCD35BE" w:rsidR="000B5F13" w:rsidRDefault="00EF4CF9">
            <w:pPr>
              <w:spacing w:line="260" w:lineRule="exact"/>
              <w:ind w:left="40"/>
              <w:rPr>
                <w:sz w:val="20"/>
                <w:szCs w:val="20"/>
              </w:rPr>
            </w:pPr>
            <w:r>
              <w:rPr>
                <w:rFonts w:eastAsia="Times New Roman"/>
                <w:sz w:val="24"/>
                <w:szCs w:val="24"/>
              </w:rPr>
              <w:t>Начало</w:t>
            </w:r>
            <w:r w:rsidR="00373287">
              <w:rPr>
                <w:rFonts w:eastAsia="Times New Roman"/>
                <w:sz w:val="24"/>
                <w:szCs w:val="24"/>
              </w:rPr>
              <w:t xml:space="preserve"> бурения</w:t>
            </w:r>
          </w:p>
        </w:tc>
        <w:tc>
          <w:tcPr>
            <w:tcW w:w="3939" w:type="dxa"/>
            <w:tcBorders>
              <w:top w:val="single" w:sz="12" w:space="0" w:color="auto"/>
              <w:right w:val="single" w:sz="8" w:space="0" w:color="auto"/>
            </w:tcBorders>
            <w:vAlign w:val="bottom"/>
          </w:tcPr>
          <w:p w14:paraId="37D9CB92" w14:textId="7230866C" w:rsidR="000B5F13" w:rsidRPr="00271E53" w:rsidRDefault="00271E53" w:rsidP="00786B47">
            <w:pPr>
              <w:spacing w:line="260" w:lineRule="exact"/>
              <w:rPr>
                <w:sz w:val="24"/>
                <w:szCs w:val="24"/>
              </w:rPr>
            </w:pPr>
            <w:r w:rsidRPr="00271E53">
              <w:rPr>
                <w:sz w:val="24"/>
                <w:szCs w:val="24"/>
              </w:rPr>
              <w:t>Согласно графику</w:t>
            </w:r>
          </w:p>
        </w:tc>
      </w:tr>
      <w:tr w:rsidR="000B5F13" w14:paraId="73296E91" w14:textId="77777777" w:rsidTr="000E4CFB">
        <w:trPr>
          <w:trHeight w:val="132"/>
        </w:trPr>
        <w:tc>
          <w:tcPr>
            <w:tcW w:w="567" w:type="dxa"/>
            <w:tcBorders>
              <w:left w:val="single" w:sz="8" w:space="0" w:color="auto"/>
              <w:bottom w:val="single" w:sz="8" w:space="0" w:color="auto"/>
              <w:right w:val="single" w:sz="8" w:space="0" w:color="auto"/>
            </w:tcBorders>
            <w:vAlign w:val="bottom"/>
          </w:tcPr>
          <w:p w14:paraId="37B4E502" w14:textId="77777777" w:rsidR="000B5F13" w:rsidRDefault="000B5F13">
            <w:pPr>
              <w:rPr>
                <w:sz w:val="11"/>
                <w:szCs w:val="11"/>
              </w:rPr>
            </w:pPr>
          </w:p>
        </w:tc>
        <w:tc>
          <w:tcPr>
            <w:tcW w:w="4991" w:type="dxa"/>
            <w:tcBorders>
              <w:bottom w:val="single" w:sz="8" w:space="0" w:color="auto"/>
              <w:right w:val="single" w:sz="8" w:space="0" w:color="auto"/>
            </w:tcBorders>
            <w:vAlign w:val="bottom"/>
          </w:tcPr>
          <w:p w14:paraId="31C2431D" w14:textId="456A14EE" w:rsidR="000B5F13" w:rsidRPr="002C788C" w:rsidRDefault="000B5F13">
            <w:pPr>
              <w:rPr>
                <w:sz w:val="24"/>
                <w:szCs w:val="24"/>
              </w:rPr>
            </w:pPr>
          </w:p>
        </w:tc>
        <w:tc>
          <w:tcPr>
            <w:tcW w:w="3939" w:type="dxa"/>
            <w:tcBorders>
              <w:bottom w:val="single" w:sz="8" w:space="0" w:color="auto"/>
              <w:right w:val="single" w:sz="8" w:space="0" w:color="auto"/>
            </w:tcBorders>
            <w:vAlign w:val="bottom"/>
          </w:tcPr>
          <w:p w14:paraId="04956AA8" w14:textId="04AB946F" w:rsidR="000B5F13" w:rsidRPr="002C788C" w:rsidRDefault="000B5F13">
            <w:pPr>
              <w:rPr>
                <w:sz w:val="24"/>
                <w:szCs w:val="24"/>
              </w:rPr>
            </w:pPr>
          </w:p>
        </w:tc>
      </w:tr>
      <w:tr w:rsidR="000B5F13" w14:paraId="266DE522" w14:textId="77777777" w:rsidTr="000E4CFB">
        <w:trPr>
          <w:trHeight w:val="256"/>
        </w:trPr>
        <w:tc>
          <w:tcPr>
            <w:tcW w:w="567" w:type="dxa"/>
            <w:tcBorders>
              <w:left w:val="single" w:sz="8" w:space="0" w:color="auto"/>
              <w:right w:val="single" w:sz="8" w:space="0" w:color="auto"/>
            </w:tcBorders>
            <w:vAlign w:val="bottom"/>
          </w:tcPr>
          <w:p w14:paraId="1783B214" w14:textId="1DAD95BF" w:rsidR="000B5F13" w:rsidRPr="00EF4CF9" w:rsidRDefault="00EF4CF9">
            <w:pPr>
              <w:spacing w:line="256" w:lineRule="exact"/>
              <w:ind w:right="161"/>
              <w:jc w:val="right"/>
              <w:rPr>
                <w:sz w:val="20"/>
                <w:szCs w:val="20"/>
                <w:lang w:val="en-US"/>
              </w:rPr>
            </w:pPr>
            <w:r>
              <w:rPr>
                <w:rFonts w:eastAsia="Times New Roman"/>
                <w:sz w:val="24"/>
                <w:szCs w:val="24"/>
              </w:rPr>
              <w:t>1</w:t>
            </w:r>
            <w:r w:rsidR="00CB0A8F">
              <w:rPr>
                <w:rFonts w:eastAsia="Times New Roman"/>
                <w:sz w:val="24"/>
                <w:szCs w:val="24"/>
              </w:rPr>
              <w:t>8</w:t>
            </w:r>
          </w:p>
        </w:tc>
        <w:tc>
          <w:tcPr>
            <w:tcW w:w="4991" w:type="dxa"/>
            <w:tcBorders>
              <w:right w:val="single" w:sz="8" w:space="0" w:color="auto"/>
            </w:tcBorders>
            <w:vAlign w:val="bottom"/>
          </w:tcPr>
          <w:p w14:paraId="3253776B" w14:textId="77777777" w:rsidR="000B5F13" w:rsidRDefault="00373287">
            <w:pPr>
              <w:spacing w:line="256" w:lineRule="exact"/>
              <w:ind w:left="40"/>
              <w:rPr>
                <w:sz w:val="20"/>
                <w:szCs w:val="20"/>
              </w:rPr>
            </w:pPr>
            <w:r>
              <w:rPr>
                <w:rFonts w:eastAsia="Times New Roman"/>
                <w:sz w:val="24"/>
                <w:szCs w:val="24"/>
              </w:rPr>
              <w:t>Буровое оборудование</w:t>
            </w:r>
          </w:p>
        </w:tc>
        <w:tc>
          <w:tcPr>
            <w:tcW w:w="3939" w:type="dxa"/>
            <w:tcBorders>
              <w:right w:val="single" w:sz="8" w:space="0" w:color="auto"/>
            </w:tcBorders>
            <w:vAlign w:val="bottom"/>
          </w:tcPr>
          <w:p w14:paraId="471908A8" w14:textId="77777777" w:rsidR="000B5F13" w:rsidRDefault="000B5F13"/>
        </w:tc>
      </w:tr>
      <w:tr w:rsidR="000B5F13" w14:paraId="10E2ADCA" w14:textId="77777777" w:rsidTr="000E4CFB">
        <w:trPr>
          <w:trHeight w:val="130"/>
        </w:trPr>
        <w:tc>
          <w:tcPr>
            <w:tcW w:w="567" w:type="dxa"/>
            <w:tcBorders>
              <w:left w:val="single" w:sz="8" w:space="0" w:color="auto"/>
              <w:right w:val="single" w:sz="8" w:space="0" w:color="auto"/>
            </w:tcBorders>
            <w:vAlign w:val="bottom"/>
          </w:tcPr>
          <w:p w14:paraId="60FC037F" w14:textId="77777777" w:rsidR="000B5F13" w:rsidRDefault="000B5F13">
            <w:pPr>
              <w:rPr>
                <w:sz w:val="11"/>
                <w:szCs w:val="11"/>
              </w:rPr>
            </w:pPr>
          </w:p>
        </w:tc>
        <w:tc>
          <w:tcPr>
            <w:tcW w:w="4991" w:type="dxa"/>
            <w:tcBorders>
              <w:bottom w:val="single" w:sz="8" w:space="0" w:color="auto"/>
              <w:right w:val="single" w:sz="8" w:space="0" w:color="auto"/>
            </w:tcBorders>
            <w:vAlign w:val="bottom"/>
          </w:tcPr>
          <w:p w14:paraId="3F1EF72E" w14:textId="77777777" w:rsidR="000B5F13" w:rsidRDefault="000B5F13">
            <w:pPr>
              <w:rPr>
                <w:sz w:val="11"/>
                <w:szCs w:val="11"/>
              </w:rPr>
            </w:pPr>
          </w:p>
        </w:tc>
        <w:tc>
          <w:tcPr>
            <w:tcW w:w="3939" w:type="dxa"/>
            <w:tcBorders>
              <w:bottom w:val="single" w:sz="8" w:space="0" w:color="auto"/>
              <w:right w:val="single" w:sz="8" w:space="0" w:color="auto"/>
            </w:tcBorders>
            <w:vAlign w:val="bottom"/>
          </w:tcPr>
          <w:p w14:paraId="21FD6399" w14:textId="77777777" w:rsidR="000B5F13" w:rsidRDefault="000B5F13">
            <w:pPr>
              <w:rPr>
                <w:sz w:val="11"/>
                <w:szCs w:val="11"/>
              </w:rPr>
            </w:pPr>
          </w:p>
        </w:tc>
      </w:tr>
      <w:tr w:rsidR="000B5F13" w14:paraId="081474F5" w14:textId="77777777" w:rsidTr="000E4CFB">
        <w:trPr>
          <w:trHeight w:val="256"/>
        </w:trPr>
        <w:tc>
          <w:tcPr>
            <w:tcW w:w="567" w:type="dxa"/>
            <w:tcBorders>
              <w:left w:val="single" w:sz="8" w:space="0" w:color="auto"/>
              <w:right w:val="single" w:sz="8" w:space="0" w:color="auto"/>
            </w:tcBorders>
            <w:vAlign w:val="bottom"/>
          </w:tcPr>
          <w:p w14:paraId="6331E39D" w14:textId="77777777" w:rsidR="000B5F13" w:rsidRDefault="000B5F13"/>
        </w:tc>
        <w:tc>
          <w:tcPr>
            <w:tcW w:w="4991" w:type="dxa"/>
            <w:tcBorders>
              <w:right w:val="single" w:sz="8" w:space="0" w:color="auto"/>
            </w:tcBorders>
            <w:vAlign w:val="bottom"/>
          </w:tcPr>
          <w:p w14:paraId="0BF5F7F2" w14:textId="77777777" w:rsidR="000B5F13" w:rsidRDefault="00373287">
            <w:pPr>
              <w:spacing w:line="256" w:lineRule="exact"/>
              <w:ind w:left="40"/>
              <w:rPr>
                <w:sz w:val="20"/>
                <w:szCs w:val="20"/>
              </w:rPr>
            </w:pPr>
            <w:r>
              <w:rPr>
                <w:rFonts w:eastAsia="Times New Roman"/>
                <w:sz w:val="24"/>
                <w:szCs w:val="24"/>
              </w:rPr>
              <w:t>- буровая установка</w:t>
            </w:r>
          </w:p>
        </w:tc>
        <w:tc>
          <w:tcPr>
            <w:tcW w:w="3939" w:type="dxa"/>
            <w:tcBorders>
              <w:right w:val="single" w:sz="8" w:space="0" w:color="auto"/>
            </w:tcBorders>
            <w:vAlign w:val="bottom"/>
          </w:tcPr>
          <w:p w14:paraId="7635C6B1" w14:textId="4F330D49" w:rsidR="000B5F13" w:rsidRPr="00B53806" w:rsidRDefault="002C788C">
            <w:pPr>
              <w:spacing w:line="256" w:lineRule="exact"/>
              <w:rPr>
                <w:sz w:val="20"/>
                <w:szCs w:val="20"/>
              </w:rPr>
            </w:pPr>
            <w:r w:rsidRPr="002C788C">
              <w:rPr>
                <w:rFonts w:eastAsia="Times New Roman"/>
                <w:sz w:val="24"/>
                <w:szCs w:val="24"/>
              </w:rPr>
              <w:t xml:space="preserve">Не менее ZJ-30 (либо аналог) </w:t>
            </w:r>
            <w:proofErr w:type="spellStart"/>
            <w:r w:rsidRPr="002C788C">
              <w:rPr>
                <w:rFonts w:eastAsia="Times New Roman"/>
                <w:sz w:val="24"/>
                <w:szCs w:val="24"/>
              </w:rPr>
              <w:t>грузо-подъемностью</w:t>
            </w:r>
            <w:proofErr w:type="spellEnd"/>
            <w:r w:rsidRPr="002C788C">
              <w:rPr>
                <w:rFonts w:eastAsia="Times New Roman"/>
                <w:sz w:val="24"/>
                <w:szCs w:val="24"/>
              </w:rPr>
              <w:t xml:space="preserve"> не менее 180тн. Не старше 2015 года.</w:t>
            </w:r>
          </w:p>
        </w:tc>
      </w:tr>
      <w:tr w:rsidR="000B5F13" w14:paraId="0798AF6F" w14:textId="77777777" w:rsidTr="000E4CFB">
        <w:trPr>
          <w:trHeight w:val="133"/>
        </w:trPr>
        <w:tc>
          <w:tcPr>
            <w:tcW w:w="567" w:type="dxa"/>
            <w:tcBorders>
              <w:left w:val="single" w:sz="8" w:space="0" w:color="auto"/>
              <w:right w:val="single" w:sz="8" w:space="0" w:color="auto"/>
            </w:tcBorders>
            <w:vAlign w:val="bottom"/>
          </w:tcPr>
          <w:p w14:paraId="13D789D6" w14:textId="77777777" w:rsidR="000B5F13" w:rsidRDefault="000B5F13">
            <w:pPr>
              <w:rPr>
                <w:sz w:val="11"/>
                <w:szCs w:val="11"/>
              </w:rPr>
            </w:pPr>
          </w:p>
        </w:tc>
        <w:tc>
          <w:tcPr>
            <w:tcW w:w="4991" w:type="dxa"/>
            <w:tcBorders>
              <w:bottom w:val="single" w:sz="8" w:space="0" w:color="auto"/>
              <w:right w:val="single" w:sz="8" w:space="0" w:color="auto"/>
            </w:tcBorders>
            <w:vAlign w:val="bottom"/>
          </w:tcPr>
          <w:p w14:paraId="4ECF9E60" w14:textId="77777777" w:rsidR="000B5F13" w:rsidRDefault="000B5F13">
            <w:pPr>
              <w:rPr>
                <w:sz w:val="11"/>
                <w:szCs w:val="11"/>
              </w:rPr>
            </w:pPr>
          </w:p>
        </w:tc>
        <w:tc>
          <w:tcPr>
            <w:tcW w:w="3939" w:type="dxa"/>
            <w:tcBorders>
              <w:bottom w:val="single" w:sz="8" w:space="0" w:color="auto"/>
              <w:right w:val="single" w:sz="8" w:space="0" w:color="auto"/>
            </w:tcBorders>
            <w:vAlign w:val="bottom"/>
          </w:tcPr>
          <w:p w14:paraId="0DFB953B" w14:textId="77777777" w:rsidR="000B5F13" w:rsidRDefault="000B5F13">
            <w:pPr>
              <w:rPr>
                <w:sz w:val="11"/>
                <w:szCs w:val="11"/>
              </w:rPr>
            </w:pPr>
          </w:p>
        </w:tc>
      </w:tr>
      <w:tr w:rsidR="000B5F13" w14:paraId="424AF143" w14:textId="77777777" w:rsidTr="000E4CFB">
        <w:trPr>
          <w:trHeight w:val="256"/>
        </w:trPr>
        <w:tc>
          <w:tcPr>
            <w:tcW w:w="567" w:type="dxa"/>
            <w:tcBorders>
              <w:left w:val="single" w:sz="8" w:space="0" w:color="auto"/>
              <w:right w:val="single" w:sz="8" w:space="0" w:color="auto"/>
            </w:tcBorders>
            <w:vAlign w:val="bottom"/>
          </w:tcPr>
          <w:p w14:paraId="078EF53E" w14:textId="77777777" w:rsidR="000B5F13" w:rsidRDefault="000B5F13"/>
        </w:tc>
        <w:tc>
          <w:tcPr>
            <w:tcW w:w="4991" w:type="dxa"/>
            <w:tcBorders>
              <w:right w:val="single" w:sz="8" w:space="0" w:color="auto"/>
            </w:tcBorders>
            <w:vAlign w:val="bottom"/>
          </w:tcPr>
          <w:p w14:paraId="1262FCAE" w14:textId="77777777" w:rsidR="000B5F13" w:rsidRDefault="00373287">
            <w:pPr>
              <w:spacing w:line="256" w:lineRule="exact"/>
              <w:ind w:left="40"/>
              <w:rPr>
                <w:sz w:val="20"/>
                <w:szCs w:val="20"/>
              </w:rPr>
            </w:pPr>
            <w:r>
              <w:rPr>
                <w:rFonts w:eastAsia="Times New Roman"/>
                <w:sz w:val="24"/>
                <w:szCs w:val="24"/>
              </w:rPr>
              <w:t>- вид привода</w:t>
            </w:r>
          </w:p>
        </w:tc>
        <w:tc>
          <w:tcPr>
            <w:tcW w:w="3939" w:type="dxa"/>
            <w:tcBorders>
              <w:right w:val="single" w:sz="8" w:space="0" w:color="auto"/>
            </w:tcBorders>
            <w:vAlign w:val="bottom"/>
          </w:tcPr>
          <w:p w14:paraId="7A8458AD" w14:textId="454236AC" w:rsidR="000B5F13" w:rsidRDefault="00EF4CF9">
            <w:pPr>
              <w:spacing w:line="256" w:lineRule="exact"/>
              <w:rPr>
                <w:sz w:val="20"/>
                <w:szCs w:val="20"/>
              </w:rPr>
            </w:pPr>
            <w:r>
              <w:rPr>
                <w:rFonts w:eastAsia="Times New Roman"/>
                <w:sz w:val="24"/>
                <w:szCs w:val="24"/>
              </w:rPr>
              <w:t>Дизельный</w:t>
            </w:r>
          </w:p>
        </w:tc>
      </w:tr>
      <w:tr w:rsidR="000B5F13" w14:paraId="00C34ADE" w14:textId="77777777" w:rsidTr="000E4CFB">
        <w:trPr>
          <w:trHeight w:val="130"/>
        </w:trPr>
        <w:tc>
          <w:tcPr>
            <w:tcW w:w="567" w:type="dxa"/>
            <w:tcBorders>
              <w:left w:val="single" w:sz="8" w:space="0" w:color="auto"/>
              <w:right w:val="single" w:sz="8" w:space="0" w:color="auto"/>
            </w:tcBorders>
            <w:vAlign w:val="bottom"/>
          </w:tcPr>
          <w:p w14:paraId="50168077" w14:textId="77777777" w:rsidR="000B5F13" w:rsidRDefault="000B5F13">
            <w:pPr>
              <w:rPr>
                <w:sz w:val="11"/>
                <w:szCs w:val="11"/>
              </w:rPr>
            </w:pPr>
          </w:p>
        </w:tc>
        <w:tc>
          <w:tcPr>
            <w:tcW w:w="4991" w:type="dxa"/>
            <w:tcBorders>
              <w:bottom w:val="single" w:sz="8" w:space="0" w:color="auto"/>
              <w:right w:val="single" w:sz="8" w:space="0" w:color="auto"/>
            </w:tcBorders>
            <w:vAlign w:val="bottom"/>
          </w:tcPr>
          <w:p w14:paraId="0A4B2901" w14:textId="77777777" w:rsidR="000B5F13" w:rsidRDefault="000B5F13">
            <w:pPr>
              <w:rPr>
                <w:sz w:val="11"/>
                <w:szCs w:val="11"/>
              </w:rPr>
            </w:pPr>
          </w:p>
        </w:tc>
        <w:tc>
          <w:tcPr>
            <w:tcW w:w="3939" w:type="dxa"/>
            <w:tcBorders>
              <w:bottom w:val="single" w:sz="8" w:space="0" w:color="auto"/>
              <w:right w:val="single" w:sz="8" w:space="0" w:color="auto"/>
            </w:tcBorders>
            <w:vAlign w:val="bottom"/>
          </w:tcPr>
          <w:p w14:paraId="0070C1B1" w14:textId="77777777" w:rsidR="000B5F13" w:rsidRDefault="000B5F13">
            <w:pPr>
              <w:rPr>
                <w:sz w:val="11"/>
                <w:szCs w:val="11"/>
              </w:rPr>
            </w:pPr>
          </w:p>
        </w:tc>
      </w:tr>
      <w:tr w:rsidR="000B5F13" w14:paraId="39F9EA59" w14:textId="77777777" w:rsidTr="000E4CFB">
        <w:trPr>
          <w:trHeight w:val="256"/>
        </w:trPr>
        <w:tc>
          <w:tcPr>
            <w:tcW w:w="567" w:type="dxa"/>
            <w:tcBorders>
              <w:left w:val="single" w:sz="8" w:space="0" w:color="auto"/>
              <w:right w:val="single" w:sz="8" w:space="0" w:color="auto"/>
            </w:tcBorders>
            <w:vAlign w:val="bottom"/>
          </w:tcPr>
          <w:p w14:paraId="5F1BD687" w14:textId="77777777" w:rsidR="000B5F13" w:rsidRDefault="000B5F13"/>
        </w:tc>
        <w:tc>
          <w:tcPr>
            <w:tcW w:w="4991" w:type="dxa"/>
            <w:tcBorders>
              <w:right w:val="single" w:sz="8" w:space="0" w:color="auto"/>
            </w:tcBorders>
            <w:vAlign w:val="bottom"/>
          </w:tcPr>
          <w:p w14:paraId="4A01E101" w14:textId="77777777" w:rsidR="000B5F13" w:rsidRDefault="00373287">
            <w:pPr>
              <w:spacing w:line="256" w:lineRule="exact"/>
              <w:ind w:left="40"/>
              <w:rPr>
                <w:sz w:val="20"/>
                <w:szCs w:val="20"/>
              </w:rPr>
            </w:pPr>
            <w:r>
              <w:rPr>
                <w:rFonts w:eastAsia="Times New Roman"/>
                <w:sz w:val="24"/>
                <w:szCs w:val="24"/>
              </w:rPr>
              <w:t>- вид монтажа</w:t>
            </w:r>
          </w:p>
        </w:tc>
        <w:tc>
          <w:tcPr>
            <w:tcW w:w="3939" w:type="dxa"/>
            <w:tcBorders>
              <w:right w:val="single" w:sz="8" w:space="0" w:color="auto"/>
            </w:tcBorders>
            <w:vAlign w:val="bottom"/>
          </w:tcPr>
          <w:p w14:paraId="4521BA6E" w14:textId="2275B820" w:rsidR="000B5F13" w:rsidRDefault="00320C8D">
            <w:pPr>
              <w:spacing w:line="256" w:lineRule="exact"/>
              <w:rPr>
                <w:sz w:val="20"/>
                <w:szCs w:val="20"/>
              </w:rPr>
            </w:pPr>
            <w:r>
              <w:rPr>
                <w:rFonts w:eastAsia="Times New Roman"/>
                <w:sz w:val="24"/>
                <w:szCs w:val="24"/>
              </w:rPr>
              <w:t xml:space="preserve">Первичный, </w:t>
            </w:r>
            <w:r w:rsidR="009F4638">
              <w:rPr>
                <w:rFonts w:eastAsia="Times New Roman"/>
                <w:sz w:val="24"/>
                <w:szCs w:val="24"/>
              </w:rPr>
              <w:t>кустовое бурение</w:t>
            </w:r>
          </w:p>
        </w:tc>
      </w:tr>
      <w:tr w:rsidR="000B5F13" w14:paraId="7B1AA2C1" w14:textId="77777777" w:rsidTr="000E4CFB">
        <w:trPr>
          <w:trHeight w:val="132"/>
        </w:trPr>
        <w:tc>
          <w:tcPr>
            <w:tcW w:w="567" w:type="dxa"/>
            <w:tcBorders>
              <w:left w:val="single" w:sz="8" w:space="0" w:color="auto"/>
              <w:bottom w:val="single" w:sz="8" w:space="0" w:color="auto"/>
              <w:right w:val="single" w:sz="8" w:space="0" w:color="auto"/>
            </w:tcBorders>
            <w:vAlign w:val="bottom"/>
          </w:tcPr>
          <w:p w14:paraId="43A030BF" w14:textId="77777777" w:rsidR="000B5F13" w:rsidRDefault="000B5F13">
            <w:pPr>
              <w:rPr>
                <w:sz w:val="11"/>
                <w:szCs w:val="11"/>
              </w:rPr>
            </w:pPr>
          </w:p>
        </w:tc>
        <w:tc>
          <w:tcPr>
            <w:tcW w:w="4991" w:type="dxa"/>
            <w:tcBorders>
              <w:bottom w:val="single" w:sz="8" w:space="0" w:color="auto"/>
              <w:right w:val="single" w:sz="8" w:space="0" w:color="auto"/>
            </w:tcBorders>
            <w:vAlign w:val="bottom"/>
          </w:tcPr>
          <w:p w14:paraId="737AF61C" w14:textId="77777777" w:rsidR="000B5F13" w:rsidRDefault="000B5F13">
            <w:pPr>
              <w:rPr>
                <w:sz w:val="11"/>
                <w:szCs w:val="11"/>
              </w:rPr>
            </w:pPr>
          </w:p>
        </w:tc>
        <w:tc>
          <w:tcPr>
            <w:tcW w:w="3939" w:type="dxa"/>
            <w:tcBorders>
              <w:bottom w:val="single" w:sz="8" w:space="0" w:color="auto"/>
              <w:right w:val="single" w:sz="8" w:space="0" w:color="auto"/>
            </w:tcBorders>
            <w:vAlign w:val="bottom"/>
          </w:tcPr>
          <w:p w14:paraId="4F40917F" w14:textId="77777777" w:rsidR="000B5F13" w:rsidRDefault="000B5F13">
            <w:pPr>
              <w:rPr>
                <w:sz w:val="11"/>
                <w:szCs w:val="11"/>
              </w:rPr>
            </w:pPr>
          </w:p>
        </w:tc>
      </w:tr>
      <w:tr w:rsidR="000B5F13" w14:paraId="4F348BFF" w14:textId="77777777" w:rsidTr="000E4CFB">
        <w:trPr>
          <w:trHeight w:val="256"/>
        </w:trPr>
        <w:tc>
          <w:tcPr>
            <w:tcW w:w="567" w:type="dxa"/>
            <w:tcBorders>
              <w:left w:val="single" w:sz="8" w:space="0" w:color="auto"/>
              <w:right w:val="single" w:sz="8" w:space="0" w:color="auto"/>
            </w:tcBorders>
            <w:vAlign w:val="bottom"/>
          </w:tcPr>
          <w:p w14:paraId="47E2BC5A" w14:textId="3D0EDB48" w:rsidR="000B5F13" w:rsidRPr="00EF4CF9" w:rsidRDefault="00EF4CF9">
            <w:pPr>
              <w:spacing w:line="256" w:lineRule="exact"/>
              <w:ind w:right="161"/>
              <w:jc w:val="right"/>
              <w:rPr>
                <w:sz w:val="20"/>
                <w:szCs w:val="20"/>
                <w:lang w:val="en-US"/>
              </w:rPr>
            </w:pPr>
            <w:r>
              <w:rPr>
                <w:rFonts w:eastAsia="Times New Roman"/>
                <w:sz w:val="24"/>
                <w:szCs w:val="24"/>
              </w:rPr>
              <w:t>1</w:t>
            </w:r>
            <w:r w:rsidR="00CB0A8F">
              <w:rPr>
                <w:rFonts w:eastAsia="Times New Roman"/>
                <w:sz w:val="24"/>
                <w:szCs w:val="24"/>
              </w:rPr>
              <w:t>9</w:t>
            </w:r>
          </w:p>
        </w:tc>
        <w:tc>
          <w:tcPr>
            <w:tcW w:w="4991" w:type="dxa"/>
            <w:tcBorders>
              <w:right w:val="single" w:sz="8" w:space="0" w:color="auto"/>
            </w:tcBorders>
            <w:vAlign w:val="bottom"/>
          </w:tcPr>
          <w:p w14:paraId="60609472" w14:textId="77777777" w:rsidR="000B5F13" w:rsidRDefault="00373287">
            <w:pPr>
              <w:spacing w:line="256" w:lineRule="exact"/>
              <w:ind w:left="60"/>
              <w:rPr>
                <w:sz w:val="20"/>
                <w:szCs w:val="20"/>
              </w:rPr>
            </w:pPr>
            <w:r>
              <w:rPr>
                <w:rFonts w:eastAsia="Times New Roman"/>
                <w:sz w:val="24"/>
                <w:szCs w:val="24"/>
              </w:rPr>
              <w:t>Отводимые земельные участки во временное</w:t>
            </w:r>
          </w:p>
        </w:tc>
        <w:tc>
          <w:tcPr>
            <w:tcW w:w="3939" w:type="dxa"/>
            <w:tcBorders>
              <w:right w:val="single" w:sz="8" w:space="0" w:color="auto"/>
            </w:tcBorders>
            <w:vAlign w:val="bottom"/>
          </w:tcPr>
          <w:p w14:paraId="742BCBC0" w14:textId="77777777" w:rsidR="000B5F13" w:rsidRDefault="000B5F13"/>
        </w:tc>
      </w:tr>
      <w:tr w:rsidR="000B5F13" w14:paraId="568E6ACA" w14:textId="77777777" w:rsidTr="000E4CFB">
        <w:trPr>
          <w:trHeight w:val="276"/>
        </w:trPr>
        <w:tc>
          <w:tcPr>
            <w:tcW w:w="567" w:type="dxa"/>
            <w:tcBorders>
              <w:left w:val="single" w:sz="8" w:space="0" w:color="auto"/>
              <w:right w:val="single" w:sz="8" w:space="0" w:color="auto"/>
            </w:tcBorders>
            <w:vAlign w:val="bottom"/>
          </w:tcPr>
          <w:p w14:paraId="2DEB8A3B" w14:textId="77777777" w:rsidR="000B5F13" w:rsidRDefault="000B5F13">
            <w:pPr>
              <w:rPr>
                <w:sz w:val="24"/>
                <w:szCs w:val="24"/>
              </w:rPr>
            </w:pPr>
          </w:p>
        </w:tc>
        <w:tc>
          <w:tcPr>
            <w:tcW w:w="4991" w:type="dxa"/>
            <w:tcBorders>
              <w:right w:val="single" w:sz="8" w:space="0" w:color="auto"/>
            </w:tcBorders>
            <w:vAlign w:val="bottom"/>
          </w:tcPr>
          <w:p w14:paraId="4022D60C" w14:textId="77777777" w:rsidR="000B5F13" w:rsidRDefault="00373287">
            <w:pPr>
              <w:ind w:left="40"/>
              <w:rPr>
                <w:sz w:val="20"/>
                <w:szCs w:val="20"/>
              </w:rPr>
            </w:pPr>
            <w:r>
              <w:rPr>
                <w:rFonts w:eastAsia="Times New Roman"/>
                <w:sz w:val="24"/>
                <w:szCs w:val="24"/>
              </w:rPr>
              <w:t>пользование, га:</w:t>
            </w:r>
          </w:p>
        </w:tc>
        <w:tc>
          <w:tcPr>
            <w:tcW w:w="3939" w:type="dxa"/>
            <w:tcBorders>
              <w:right w:val="single" w:sz="8" w:space="0" w:color="auto"/>
            </w:tcBorders>
            <w:vAlign w:val="bottom"/>
          </w:tcPr>
          <w:p w14:paraId="137A5152" w14:textId="77777777" w:rsidR="000B5F13" w:rsidRDefault="000B5F13">
            <w:pPr>
              <w:rPr>
                <w:sz w:val="24"/>
                <w:szCs w:val="24"/>
              </w:rPr>
            </w:pPr>
          </w:p>
        </w:tc>
      </w:tr>
      <w:tr w:rsidR="000B5F13" w14:paraId="10404FCD" w14:textId="77777777" w:rsidTr="000E4CFB">
        <w:trPr>
          <w:trHeight w:val="276"/>
        </w:trPr>
        <w:tc>
          <w:tcPr>
            <w:tcW w:w="567" w:type="dxa"/>
            <w:tcBorders>
              <w:left w:val="single" w:sz="8" w:space="0" w:color="auto"/>
              <w:right w:val="single" w:sz="8" w:space="0" w:color="auto"/>
            </w:tcBorders>
            <w:vAlign w:val="bottom"/>
          </w:tcPr>
          <w:p w14:paraId="30A3A379" w14:textId="77777777" w:rsidR="000B5F13" w:rsidRDefault="000B5F13">
            <w:pPr>
              <w:rPr>
                <w:sz w:val="24"/>
                <w:szCs w:val="24"/>
              </w:rPr>
            </w:pPr>
          </w:p>
        </w:tc>
        <w:tc>
          <w:tcPr>
            <w:tcW w:w="4991" w:type="dxa"/>
            <w:tcBorders>
              <w:right w:val="single" w:sz="8" w:space="0" w:color="auto"/>
            </w:tcBorders>
            <w:vAlign w:val="bottom"/>
          </w:tcPr>
          <w:p w14:paraId="10C31581" w14:textId="77777777" w:rsidR="000B5F13" w:rsidRPr="00A86CFB" w:rsidRDefault="00373287">
            <w:pPr>
              <w:ind w:left="240"/>
              <w:rPr>
                <w:sz w:val="20"/>
                <w:szCs w:val="20"/>
              </w:rPr>
            </w:pPr>
            <w:r w:rsidRPr="00A86CFB">
              <w:rPr>
                <w:rFonts w:eastAsia="Times New Roman"/>
                <w:sz w:val="24"/>
                <w:szCs w:val="24"/>
              </w:rPr>
              <w:t>- на период бурения скважины</w:t>
            </w:r>
          </w:p>
        </w:tc>
        <w:tc>
          <w:tcPr>
            <w:tcW w:w="3939" w:type="dxa"/>
            <w:tcBorders>
              <w:right w:val="single" w:sz="8" w:space="0" w:color="auto"/>
            </w:tcBorders>
            <w:vAlign w:val="bottom"/>
          </w:tcPr>
          <w:p w14:paraId="271CA059" w14:textId="0DF3341D" w:rsidR="000B5F13" w:rsidRPr="00A86CFB" w:rsidRDefault="00931AB8">
            <w:pPr>
              <w:ind w:left="40"/>
              <w:rPr>
                <w:sz w:val="20"/>
                <w:szCs w:val="20"/>
              </w:rPr>
            </w:pPr>
            <w:r w:rsidRPr="00A86CFB">
              <w:rPr>
                <w:rFonts w:eastAsia="Times New Roman"/>
                <w:sz w:val="24"/>
                <w:szCs w:val="24"/>
              </w:rPr>
              <w:t>2,</w:t>
            </w:r>
            <w:r w:rsidR="00E12793" w:rsidRPr="00A86CFB">
              <w:rPr>
                <w:rFonts w:eastAsia="Times New Roman"/>
                <w:sz w:val="24"/>
                <w:szCs w:val="24"/>
              </w:rPr>
              <w:t>94</w:t>
            </w:r>
            <w:r w:rsidRPr="00A86CFB">
              <w:rPr>
                <w:rFonts w:eastAsia="Times New Roman"/>
                <w:sz w:val="24"/>
                <w:szCs w:val="24"/>
              </w:rPr>
              <w:t>*</w:t>
            </w:r>
          </w:p>
        </w:tc>
      </w:tr>
      <w:tr w:rsidR="000B5F13" w14:paraId="5F7341C6" w14:textId="77777777" w:rsidTr="000E4CFB">
        <w:trPr>
          <w:trHeight w:val="130"/>
        </w:trPr>
        <w:tc>
          <w:tcPr>
            <w:tcW w:w="567" w:type="dxa"/>
            <w:tcBorders>
              <w:left w:val="single" w:sz="8" w:space="0" w:color="auto"/>
              <w:right w:val="single" w:sz="8" w:space="0" w:color="auto"/>
            </w:tcBorders>
            <w:vAlign w:val="bottom"/>
          </w:tcPr>
          <w:p w14:paraId="0E421A4E" w14:textId="77777777" w:rsidR="000B5F13" w:rsidRDefault="000B5F13">
            <w:pPr>
              <w:rPr>
                <w:sz w:val="11"/>
                <w:szCs w:val="11"/>
              </w:rPr>
            </w:pPr>
          </w:p>
        </w:tc>
        <w:tc>
          <w:tcPr>
            <w:tcW w:w="4991" w:type="dxa"/>
            <w:tcBorders>
              <w:bottom w:val="single" w:sz="8" w:space="0" w:color="auto"/>
              <w:right w:val="single" w:sz="8" w:space="0" w:color="auto"/>
            </w:tcBorders>
            <w:vAlign w:val="bottom"/>
          </w:tcPr>
          <w:p w14:paraId="18F7E9F8" w14:textId="77777777" w:rsidR="000B5F13" w:rsidRDefault="000B5F13">
            <w:pPr>
              <w:rPr>
                <w:sz w:val="11"/>
                <w:szCs w:val="11"/>
              </w:rPr>
            </w:pPr>
          </w:p>
        </w:tc>
        <w:tc>
          <w:tcPr>
            <w:tcW w:w="3939" w:type="dxa"/>
            <w:tcBorders>
              <w:bottom w:val="single" w:sz="8" w:space="0" w:color="auto"/>
              <w:right w:val="single" w:sz="8" w:space="0" w:color="auto"/>
            </w:tcBorders>
            <w:vAlign w:val="bottom"/>
          </w:tcPr>
          <w:p w14:paraId="79D79B71" w14:textId="77777777" w:rsidR="000B5F13" w:rsidRDefault="000B5F13">
            <w:pPr>
              <w:rPr>
                <w:sz w:val="11"/>
                <w:szCs w:val="11"/>
              </w:rPr>
            </w:pPr>
          </w:p>
        </w:tc>
      </w:tr>
      <w:tr w:rsidR="000B5F13" w14:paraId="2A367384" w14:textId="77777777" w:rsidTr="000E4CFB">
        <w:trPr>
          <w:trHeight w:val="258"/>
        </w:trPr>
        <w:tc>
          <w:tcPr>
            <w:tcW w:w="567" w:type="dxa"/>
            <w:tcBorders>
              <w:left w:val="single" w:sz="8" w:space="0" w:color="auto"/>
              <w:right w:val="single" w:sz="8" w:space="0" w:color="auto"/>
            </w:tcBorders>
            <w:vAlign w:val="bottom"/>
          </w:tcPr>
          <w:p w14:paraId="63AF2F5B" w14:textId="77777777" w:rsidR="000B5F13" w:rsidRDefault="000B5F13"/>
        </w:tc>
        <w:tc>
          <w:tcPr>
            <w:tcW w:w="4991" w:type="dxa"/>
            <w:tcBorders>
              <w:right w:val="single" w:sz="8" w:space="0" w:color="auto"/>
            </w:tcBorders>
            <w:vAlign w:val="bottom"/>
          </w:tcPr>
          <w:p w14:paraId="52B89B83" w14:textId="77777777" w:rsidR="000B5F13" w:rsidRDefault="00373287">
            <w:pPr>
              <w:spacing w:line="258" w:lineRule="exact"/>
              <w:ind w:left="240"/>
              <w:rPr>
                <w:sz w:val="20"/>
                <w:szCs w:val="20"/>
              </w:rPr>
            </w:pPr>
            <w:r>
              <w:rPr>
                <w:rFonts w:eastAsia="Times New Roman"/>
                <w:sz w:val="24"/>
                <w:szCs w:val="24"/>
              </w:rPr>
              <w:t>- на период эксплуатации скважины</w:t>
            </w:r>
          </w:p>
        </w:tc>
        <w:tc>
          <w:tcPr>
            <w:tcW w:w="3939" w:type="dxa"/>
            <w:tcBorders>
              <w:right w:val="single" w:sz="8" w:space="0" w:color="auto"/>
            </w:tcBorders>
            <w:vAlign w:val="bottom"/>
          </w:tcPr>
          <w:p w14:paraId="0F32C82F" w14:textId="77777777" w:rsidR="000B5F13" w:rsidRDefault="00373287">
            <w:pPr>
              <w:spacing w:line="258" w:lineRule="exact"/>
              <w:ind w:left="40"/>
              <w:rPr>
                <w:sz w:val="20"/>
                <w:szCs w:val="20"/>
              </w:rPr>
            </w:pPr>
            <w:r>
              <w:rPr>
                <w:rFonts w:eastAsia="Times New Roman"/>
                <w:sz w:val="24"/>
                <w:szCs w:val="24"/>
              </w:rPr>
              <w:t>0,36</w:t>
            </w:r>
          </w:p>
        </w:tc>
      </w:tr>
      <w:tr w:rsidR="000B5F13" w14:paraId="44D24DB9" w14:textId="77777777" w:rsidTr="000E4CFB">
        <w:trPr>
          <w:trHeight w:val="130"/>
        </w:trPr>
        <w:tc>
          <w:tcPr>
            <w:tcW w:w="567" w:type="dxa"/>
            <w:tcBorders>
              <w:left w:val="single" w:sz="8" w:space="0" w:color="auto"/>
              <w:right w:val="single" w:sz="8" w:space="0" w:color="auto"/>
            </w:tcBorders>
            <w:vAlign w:val="bottom"/>
          </w:tcPr>
          <w:p w14:paraId="05FA4A86" w14:textId="77777777" w:rsidR="000B5F13" w:rsidRDefault="000B5F13">
            <w:pPr>
              <w:rPr>
                <w:sz w:val="11"/>
                <w:szCs w:val="11"/>
              </w:rPr>
            </w:pPr>
          </w:p>
        </w:tc>
        <w:tc>
          <w:tcPr>
            <w:tcW w:w="4991" w:type="dxa"/>
            <w:tcBorders>
              <w:bottom w:val="single" w:sz="8" w:space="0" w:color="auto"/>
              <w:right w:val="single" w:sz="8" w:space="0" w:color="auto"/>
            </w:tcBorders>
            <w:vAlign w:val="bottom"/>
          </w:tcPr>
          <w:p w14:paraId="6E09B9AA" w14:textId="77777777" w:rsidR="000B5F13" w:rsidRDefault="000B5F13">
            <w:pPr>
              <w:rPr>
                <w:sz w:val="11"/>
                <w:szCs w:val="11"/>
              </w:rPr>
            </w:pPr>
          </w:p>
        </w:tc>
        <w:tc>
          <w:tcPr>
            <w:tcW w:w="3939" w:type="dxa"/>
            <w:tcBorders>
              <w:bottom w:val="single" w:sz="8" w:space="0" w:color="auto"/>
              <w:right w:val="single" w:sz="8" w:space="0" w:color="auto"/>
            </w:tcBorders>
            <w:vAlign w:val="bottom"/>
          </w:tcPr>
          <w:p w14:paraId="06249770" w14:textId="77777777" w:rsidR="000B5F13" w:rsidRDefault="000B5F13">
            <w:pPr>
              <w:rPr>
                <w:sz w:val="11"/>
                <w:szCs w:val="11"/>
              </w:rPr>
            </w:pPr>
          </w:p>
        </w:tc>
      </w:tr>
      <w:tr w:rsidR="000B5F13" w14:paraId="18355D7F" w14:textId="77777777" w:rsidTr="000E4CFB">
        <w:trPr>
          <w:trHeight w:val="256"/>
        </w:trPr>
        <w:tc>
          <w:tcPr>
            <w:tcW w:w="567" w:type="dxa"/>
            <w:tcBorders>
              <w:left w:val="single" w:sz="8" w:space="0" w:color="auto"/>
              <w:right w:val="single" w:sz="8" w:space="0" w:color="auto"/>
            </w:tcBorders>
            <w:vAlign w:val="bottom"/>
          </w:tcPr>
          <w:p w14:paraId="52FC8839" w14:textId="77777777" w:rsidR="000B5F13" w:rsidRDefault="000B5F13"/>
        </w:tc>
        <w:tc>
          <w:tcPr>
            <w:tcW w:w="4991" w:type="dxa"/>
            <w:tcBorders>
              <w:right w:val="single" w:sz="8" w:space="0" w:color="auto"/>
            </w:tcBorders>
            <w:vAlign w:val="bottom"/>
          </w:tcPr>
          <w:p w14:paraId="3D02E0A1" w14:textId="77777777" w:rsidR="000B5F13" w:rsidRDefault="00373287">
            <w:pPr>
              <w:spacing w:line="256" w:lineRule="exact"/>
              <w:ind w:left="240"/>
              <w:rPr>
                <w:sz w:val="20"/>
                <w:szCs w:val="20"/>
              </w:rPr>
            </w:pPr>
            <w:r>
              <w:rPr>
                <w:rFonts w:eastAsia="Times New Roman"/>
                <w:sz w:val="24"/>
                <w:szCs w:val="24"/>
              </w:rPr>
              <w:t>- под в/в ЛЭП</w:t>
            </w:r>
          </w:p>
        </w:tc>
        <w:tc>
          <w:tcPr>
            <w:tcW w:w="3939" w:type="dxa"/>
            <w:tcBorders>
              <w:right w:val="single" w:sz="8" w:space="0" w:color="auto"/>
            </w:tcBorders>
            <w:vAlign w:val="bottom"/>
          </w:tcPr>
          <w:p w14:paraId="327045DF" w14:textId="446F641F" w:rsidR="000B5F13" w:rsidRDefault="002C106D">
            <w:pPr>
              <w:spacing w:line="256" w:lineRule="exact"/>
              <w:ind w:left="40"/>
              <w:rPr>
                <w:sz w:val="20"/>
                <w:szCs w:val="20"/>
              </w:rPr>
            </w:pPr>
            <w:r>
              <w:rPr>
                <w:rFonts w:eastAsia="Times New Roman"/>
                <w:sz w:val="24"/>
                <w:szCs w:val="24"/>
              </w:rPr>
              <w:t>-</w:t>
            </w:r>
          </w:p>
        </w:tc>
      </w:tr>
      <w:tr w:rsidR="000B5F13" w14:paraId="15BFEB77" w14:textId="77777777" w:rsidTr="000E4CFB">
        <w:trPr>
          <w:trHeight w:val="132"/>
        </w:trPr>
        <w:tc>
          <w:tcPr>
            <w:tcW w:w="567" w:type="dxa"/>
            <w:tcBorders>
              <w:left w:val="single" w:sz="8" w:space="0" w:color="auto"/>
              <w:right w:val="single" w:sz="8" w:space="0" w:color="auto"/>
            </w:tcBorders>
            <w:vAlign w:val="bottom"/>
          </w:tcPr>
          <w:p w14:paraId="525090AD" w14:textId="77777777" w:rsidR="000B5F13" w:rsidRDefault="000B5F13">
            <w:pPr>
              <w:rPr>
                <w:sz w:val="11"/>
                <w:szCs w:val="11"/>
              </w:rPr>
            </w:pPr>
          </w:p>
        </w:tc>
        <w:tc>
          <w:tcPr>
            <w:tcW w:w="4991" w:type="dxa"/>
            <w:tcBorders>
              <w:bottom w:val="single" w:sz="8" w:space="0" w:color="auto"/>
              <w:right w:val="single" w:sz="8" w:space="0" w:color="auto"/>
            </w:tcBorders>
            <w:vAlign w:val="bottom"/>
          </w:tcPr>
          <w:p w14:paraId="77CB17E2" w14:textId="77777777" w:rsidR="000B5F13" w:rsidRDefault="000B5F13">
            <w:pPr>
              <w:rPr>
                <w:sz w:val="11"/>
                <w:szCs w:val="11"/>
              </w:rPr>
            </w:pPr>
          </w:p>
        </w:tc>
        <w:tc>
          <w:tcPr>
            <w:tcW w:w="3939" w:type="dxa"/>
            <w:tcBorders>
              <w:bottom w:val="single" w:sz="8" w:space="0" w:color="auto"/>
              <w:right w:val="single" w:sz="8" w:space="0" w:color="auto"/>
            </w:tcBorders>
            <w:vAlign w:val="bottom"/>
          </w:tcPr>
          <w:p w14:paraId="45602D8A" w14:textId="77777777" w:rsidR="000B5F13" w:rsidRDefault="000B5F13">
            <w:pPr>
              <w:rPr>
                <w:sz w:val="11"/>
                <w:szCs w:val="11"/>
              </w:rPr>
            </w:pPr>
          </w:p>
        </w:tc>
      </w:tr>
      <w:tr w:rsidR="000B5F13" w14:paraId="2917D084" w14:textId="77777777" w:rsidTr="000E4CFB">
        <w:trPr>
          <w:trHeight w:val="256"/>
        </w:trPr>
        <w:tc>
          <w:tcPr>
            <w:tcW w:w="567" w:type="dxa"/>
            <w:tcBorders>
              <w:left w:val="single" w:sz="8" w:space="0" w:color="auto"/>
              <w:right w:val="single" w:sz="8" w:space="0" w:color="auto"/>
            </w:tcBorders>
            <w:vAlign w:val="bottom"/>
          </w:tcPr>
          <w:p w14:paraId="7EB8F005" w14:textId="77777777" w:rsidR="000B5F13" w:rsidRDefault="000B5F13"/>
        </w:tc>
        <w:tc>
          <w:tcPr>
            <w:tcW w:w="4991" w:type="dxa"/>
            <w:tcBorders>
              <w:right w:val="single" w:sz="8" w:space="0" w:color="auto"/>
            </w:tcBorders>
            <w:vAlign w:val="bottom"/>
          </w:tcPr>
          <w:p w14:paraId="17DCEE13" w14:textId="77777777" w:rsidR="000B5F13" w:rsidRDefault="00373287">
            <w:pPr>
              <w:spacing w:line="256" w:lineRule="exact"/>
              <w:ind w:left="240"/>
              <w:rPr>
                <w:sz w:val="20"/>
                <w:szCs w:val="20"/>
              </w:rPr>
            </w:pPr>
            <w:r>
              <w:rPr>
                <w:rFonts w:eastAsia="Times New Roman"/>
                <w:sz w:val="24"/>
                <w:szCs w:val="24"/>
              </w:rPr>
              <w:t>- под дороги для подъезда к скважине</w:t>
            </w:r>
          </w:p>
        </w:tc>
        <w:tc>
          <w:tcPr>
            <w:tcW w:w="3939" w:type="dxa"/>
            <w:tcBorders>
              <w:right w:val="single" w:sz="8" w:space="0" w:color="auto"/>
            </w:tcBorders>
            <w:vAlign w:val="bottom"/>
          </w:tcPr>
          <w:p w14:paraId="11A604EE" w14:textId="77777777" w:rsidR="000B5F13" w:rsidRDefault="00373287">
            <w:pPr>
              <w:spacing w:line="256" w:lineRule="exact"/>
              <w:ind w:left="40"/>
              <w:rPr>
                <w:sz w:val="20"/>
                <w:szCs w:val="20"/>
              </w:rPr>
            </w:pPr>
            <w:r>
              <w:rPr>
                <w:rFonts w:eastAsia="Times New Roman"/>
                <w:sz w:val="24"/>
                <w:szCs w:val="24"/>
              </w:rPr>
              <w:t>-</w:t>
            </w:r>
          </w:p>
        </w:tc>
      </w:tr>
      <w:tr w:rsidR="000B5F13" w14:paraId="7A4E479F" w14:textId="77777777" w:rsidTr="000E4CFB">
        <w:trPr>
          <w:trHeight w:val="130"/>
        </w:trPr>
        <w:tc>
          <w:tcPr>
            <w:tcW w:w="567" w:type="dxa"/>
            <w:tcBorders>
              <w:left w:val="single" w:sz="8" w:space="0" w:color="auto"/>
              <w:bottom w:val="single" w:sz="8" w:space="0" w:color="auto"/>
              <w:right w:val="single" w:sz="8" w:space="0" w:color="auto"/>
            </w:tcBorders>
            <w:vAlign w:val="bottom"/>
          </w:tcPr>
          <w:p w14:paraId="11A71852" w14:textId="77777777" w:rsidR="000B5F13" w:rsidRDefault="000B5F13">
            <w:pPr>
              <w:rPr>
                <w:sz w:val="11"/>
                <w:szCs w:val="11"/>
              </w:rPr>
            </w:pPr>
          </w:p>
        </w:tc>
        <w:tc>
          <w:tcPr>
            <w:tcW w:w="4991" w:type="dxa"/>
            <w:tcBorders>
              <w:bottom w:val="single" w:sz="8" w:space="0" w:color="auto"/>
              <w:right w:val="single" w:sz="8" w:space="0" w:color="auto"/>
            </w:tcBorders>
            <w:vAlign w:val="bottom"/>
          </w:tcPr>
          <w:p w14:paraId="525CB663" w14:textId="77777777" w:rsidR="000B5F13" w:rsidRDefault="000B5F13">
            <w:pPr>
              <w:rPr>
                <w:sz w:val="11"/>
                <w:szCs w:val="11"/>
              </w:rPr>
            </w:pPr>
          </w:p>
        </w:tc>
        <w:tc>
          <w:tcPr>
            <w:tcW w:w="3939" w:type="dxa"/>
            <w:tcBorders>
              <w:bottom w:val="single" w:sz="8" w:space="0" w:color="auto"/>
              <w:right w:val="single" w:sz="8" w:space="0" w:color="auto"/>
            </w:tcBorders>
            <w:vAlign w:val="bottom"/>
          </w:tcPr>
          <w:p w14:paraId="49CDE16F" w14:textId="77777777" w:rsidR="000B5F13" w:rsidRDefault="000B5F13">
            <w:pPr>
              <w:rPr>
                <w:sz w:val="11"/>
                <w:szCs w:val="11"/>
              </w:rPr>
            </w:pPr>
          </w:p>
        </w:tc>
      </w:tr>
      <w:tr w:rsidR="000B5F13" w14:paraId="0AF9A819" w14:textId="77777777" w:rsidTr="000E4CFB">
        <w:trPr>
          <w:trHeight w:val="256"/>
        </w:trPr>
        <w:tc>
          <w:tcPr>
            <w:tcW w:w="567" w:type="dxa"/>
            <w:tcBorders>
              <w:left w:val="single" w:sz="8" w:space="0" w:color="auto"/>
              <w:right w:val="single" w:sz="8" w:space="0" w:color="auto"/>
            </w:tcBorders>
            <w:vAlign w:val="bottom"/>
          </w:tcPr>
          <w:p w14:paraId="281E98F9" w14:textId="28333253" w:rsidR="000B5F13" w:rsidRPr="00EF4CF9" w:rsidRDefault="00CB0A8F">
            <w:pPr>
              <w:spacing w:line="256" w:lineRule="exact"/>
              <w:ind w:right="161"/>
              <w:jc w:val="right"/>
              <w:rPr>
                <w:sz w:val="20"/>
                <w:szCs w:val="20"/>
                <w:lang w:val="en-US"/>
              </w:rPr>
            </w:pPr>
            <w:r>
              <w:rPr>
                <w:rFonts w:eastAsia="Times New Roman"/>
                <w:sz w:val="24"/>
                <w:szCs w:val="24"/>
              </w:rPr>
              <w:t>20</w:t>
            </w:r>
          </w:p>
        </w:tc>
        <w:tc>
          <w:tcPr>
            <w:tcW w:w="4991" w:type="dxa"/>
            <w:tcBorders>
              <w:right w:val="single" w:sz="8" w:space="0" w:color="auto"/>
            </w:tcBorders>
            <w:vAlign w:val="bottom"/>
          </w:tcPr>
          <w:p w14:paraId="38DF45D3" w14:textId="77777777" w:rsidR="000B5F13" w:rsidRDefault="00373287">
            <w:pPr>
              <w:spacing w:line="256" w:lineRule="exact"/>
              <w:ind w:left="40"/>
              <w:rPr>
                <w:sz w:val="20"/>
                <w:szCs w:val="20"/>
              </w:rPr>
            </w:pPr>
            <w:r>
              <w:rPr>
                <w:rFonts w:eastAsia="Times New Roman"/>
                <w:sz w:val="24"/>
                <w:szCs w:val="24"/>
              </w:rPr>
              <w:t>Энергоснабжение</w:t>
            </w:r>
          </w:p>
        </w:tc>
        <w:tc>
          <w:tcPr>
            <w:tcW w:w="3939" w:type="dxa"/>
            <w:tcBorders>
              <w:right w:val="single" w:sz="8" w:space="0" w:color="auto"/>
            </w:tcBorders>
            <w:vAlign w:val="bottom"/>
          </w:tcPr>
          <w:p w14:paraId="6886806C" w14:textId="1F895BEC" w:rsidR="000B5F13" w:rsidRDefault="00373287">
            <w:pPr>
              <w:spacing w:line="256" w:lineRule="exact"/>
              <w:rPr>
                <w:sz w:val="20"/>
                <w:szCs w:val="20"/>
              </w:rPr>
            </w:pPr>
            <w:r>
              <w:rPr>
                <w:rFonts w:eastAsia="Times New Roman"/>
                <w:sz w:val="24"/>
                <w:szCs w:val="24"/>
              </w:rPr>
              <w:t>Автономная дизель-генераторная элек</w:t>
            </w:r>
            <w:r w:rsidR="00894FC4">
              <w:rPr>
                <w:rFonts w:eastAsia="Times New Roman"/>
                <w:sz w:val="24"/>
                <w:szCs w:val="24"/>
              </w:rPr>
              <w:t>тростанция</w:t>
            </w:r>
          </w:p>
        </w:tc>
      </w:tr>
      <w:tr w:rsidR="000B5F13" w14:paraId="283026FA" w14:textId="77777777" w:rsidTr="000E4CFB">
        <w:trPr>
          <w:trHeight w:val="281"/>
        </w:trPr>
        <w:tc>
          <w:tcPr>
            <w:tcW w:w="567" w:type="dxa"/>
            <w:tcBorders>
              <w:left w:val="single" w:sz="8" w:space="0" w:color="auto"/>
              <w:bottom w:val="single" w:sz="8" w:space="0" w:color="auto"/>
              <w:right w:val="single" w:sz="8" w:space="0" w:color="auto"/>
            </w:tcBorders>
            <w:vAlign w:val="bottom"/>
          </w:tcPr>
          <w:p w14:paraId="26B27A09" w14:textId="77777777" w:rsidR="000B5F13" w:rsidRDefault="000B5F13">
            <w:pPr>
              <w:rPr>
                <w:sz w:val="24"/>
                <w:szCs w:val="24"/>
              </w:rPr>
            </w:pPr>
          </w:p>
        </w:tc>
        <w:tc>
          <w:tcPr>
            <w:tcW w:w="4991" w:type="dxa"/>
            <w:tcBorders>
              <w:bottom w:val="single" w:sz="8" w:space="0" w:color="auto"/>
              <w:right w:val="single" w:sz="8" w:space="0" w:color="auto"/>
            </w:tcBorders>
            <w:vAlign w:val="bottom"/>
          </w:tcPr>
          <w:p w14:paraId="28007287" w14:textId="77777777" w:rsidR="000B5F13" w:rsidRDefault="000B5F13">
            <w:pPr>
              <w:rPr>
                <w:sz w:val="24"/>
                <w:szCs w:val="24"/>
              </w:rPr>
            </w:pPr>
          </w:p>
        </w:tc>
        <w:tc>
          <w:tcPr>
            <w:tcW w:w="3939" w:type="dxa"/>
            <w:tcBorders>
              <w:bottom w:val="single" w:sz="8" w:space="0" w:color="auto"/>
              <w:right w:val="single" w:sz="8" w:space="0" w:color="auto"/>
            </w:tcBorders>
            <w:vAlign w:val="bottom"/>
          </w:tcPr>
          <w:p w14:paraId="343674EB" w14:textId="3E899378" w:rsidR="000B5F13" w:rsidRDefault="000B5F13">
            <w:pPr>
              <w:rPr>
                <w:sz w:val="20"/>
                <w:szCs w:val="20"/>
              </w:rPr>
            </w:pPr>
          </w:p>
        </w:tc>
      </w:tr>
      <w:tr w:rsidR="000B5F13" w14:paraId="3B78A1AD" w14:textId="77777777" w:rsidTr="000E4CFB">
        <w:trPr>
          <w:trHeight w:val="261"/>
        </w:trPr>
        <w:tc>
          <w:tcPr>
            <w:tcW w:w="567" w:type="dxa"/>
            <w:tcBorders>
              <w:left w:val="single" w:sz="8" w:space="0" w:color="auto"/>
              <w:right w:val="single" w:sz="8" w:space="0" w:color="auto"/>
            </w:tcBorders>
            <w:vAlign w:val="bottom"/>
          </w:tcPr>
          <w:p w14:paraId="5A5402DC" w14:textId="5AFC0F7C" w:rsidR="000B5F13" w:rsidRPr="00EF4CF9" w:rsidRDefault="00373287">
            <w:pPr>
              <w:spacing w:line="260" w:lineRule="exact"/>
              <w:ind w:right="161"/>
              <w:jc w:val="right"/>
              <w:rPr>
                <w:sz w:val="20"/>
                <w:szCs w:val="20"/>
              </w:rPr>
            </w:pPr>
            <w:r>
              <w:rPr>
                <w:rFonts w:eastAsia="Times New Roman"/>
                <w:sz w:val="24"/>
                <w:szCs w:val="24"/>
              </w:rPr>
              <w:t>2</w:t>
            </w:r>
            <w:r w:rsidR="00CB0A8F">
              <w:rPr>
                <w:rFonts w:eastAsia="Times New Roman"/>
                <w:sz w:val="24"/>
                <w:szCs w:val="24"/>
              </w:rPr>
              <w:t>1</w:t>
            </w:r>
          </w:p>
        </w:tc>
        <w:tc>
          <w:tcPr>
            <w:tcW w:w="4991" w:type="dxa"/>
            <w:tcBorders>
              <w:right w:val="single" w:sz="8" w:space="0" w:color="auto"/>
            </w:tcBorders>
            <w:vAlign w:val="bottom"/>
          </w:tcPr>
          <w:p w14:paraId="63FE9B0B" w14:textId="77777777" w:rsidR="000B5F13" w:rsidRDefault="00373287">
            <w:pPr>
              <w:spacing w:line="260" w:lineRule="exact"/>
              <w:ind w:left="40"/>
              <w:rPr>
                <w:sz w:val="20"/>
                <w:szCs w:val="20"/>
              </w:rPr>
            </w:pPr>
            <w:r>
              <w:rPr>
                <w:rFonts w:eastAsia="Times New Roman"/>
                <w:sz w:val="24"/>
                <w:szCs w:val="24"/>
              </w:rPr>
              <w:t>Теплоснабжение</w:t>
            </w:r>
          </w:p>
        </w:tc>
        <w:tc>
          <w:tcPr>
            <w:tcW w:w="3939" w:type="dxa"/>
            <w:tcBorders>
              <w:right w:val="single" w:sz="8" w:space="0" w:color="auto"/>
            </w:tcBorders>
            <w:vAlign w:val="bottom"/>
          </w:tcPr>
          <w:p w14:paraId="398EEF21" w14:textId="77777777" w:rsidR="000B5F13" w:rsidRDefault="00373287">
            <w:pPr>
              <w:spacing w:line="260" w:lineRule="exact"/>
              <w:rPr>
                <w:sz w:val="20"/>
                <w:szCs w:val="20"/>
              </w:rPr>
            </w:pPr>
            <w:r>
              <w:rPr>
                <w:rFonts w:eastAsia="Times New Roman"/>
                <w:sz w:val="24"/>
                <w:szCs w:val="24"/>
              </w:rPr>
              <w:t>ПКН-2М</w:t>
            </w:r>
          </w:p>
        </w:tc>
      </w:tr>
      <w:tr w:rsidR="000B5F13" w14:paraId="56153DCC" w14:textId="77777777" w:rsidTr="000E4CFB">
        <w:trPr>
          <w:trHeight w:val="132"/>
        </w:trPr>
        <w:tc>
          <w:tcPr>
            <w:tcW w:w="567" w:type="dxa"/>
            <w:tcBorders>
              <w:left w:val="single" w:sz="8" w:space="0" w:color="auto"/>
              <w:bottom w:val="single" w:sz="8" w:space="0" w:color="auto"/>
              <w:right w:val="single" w:sz="8" w:space="0" w:color="auto"/>
            </w:tcBorders>
            <w:vAlign w:val="bottom"/>
          </w:tcPr>
          <w:p w14:paraId="1DDF37C7" w14:textId="77777777" w:rsidR="000B5F13" w:rsidRDefault="000B5F13">
            <w:pPr>
              <w:rPr>
                <w:sz w:val="11"/>
                <w:szCs w:val="11"/>
              </w:rPr>
            </w:pPr>
          </w:p>
        </w:tc>
        <w:tc>
          <w:tcPr>
            <w:tcW w:w="4991" w:type="dxa"/>
            <w:tcBorders>
              <w:bottom w:val="single" w:sz="8" w:space="0" w:color="auto"/>
              <w:right w:val="single" w:sz="8" w:space="0" w:color="auto"/>
            </w:tcBorders>
            <w:vAlign w:val="bottom"/>
          </w:tcPr>
          <w:p w14:paraId="176B7D2D" w14:textId="77777777" w:rsidR="000B5F13" w:rsidRDefault="000B5F13">
            <w:pPr>
              <w:rPr>
                <w:sz w:val="11"/>
                <w:szCs w:val="11"/>
              </w:rPr>
            </w:pPr>
          </w:p>
        </w:tc>
        <w:tc>
          <w:tcPr>
            <w:tcW w:w="3939" w:type="dxa"/>
            <w:tcBorders>
              <w:bottom w:val="single" w:sz="8" w:space="0" w:color="auto"/>
              <w:right w:val="single" w:sz="8" w:space="0" w:color="auto"/>
            </w:tcBorders>
            <w:vAlign w:val="bottom"/>
          </w:tcPr>
          <w:p w14:paraId="11ADDD73" w14:textId="77777777" w:rsidR="000B5F13" w:rsidRDefault="000B5F13">
            <w:pPr>
              <w:rPr>
                <w:sz w:val="11"/>
                <w:szCs w:val="11"/>
              </w:rPr>
            </w:pPr>
          </w:p>
        </w:tc>
      </w:tr>
      <w:tr w:rsidR="000B5F13" w14:paraId="1C67A413" w14:textId="77777777" w:rsidTr="000E4CFB">
        <w:trPr>
          <w:trHeight w:val="256"/>
        </w:trPr>
        <w:tc>
          <w:tcPr>
            <w:tcW w:w="567" w:type="dxa"/>
            <w:tcBorders>
              <w:left w:val="single" w:sz="8" w:space="0" w:color="auto"/>
              <w:right w:val="single" w:sz="8" w:space="0" w:color="auto"/>
            </w:tcBorders>
            <w:vAlign w:val="bottom"/>
          </w:tcPr>
          <w:p w14:paraId="07F09DB8" w14:textId="57E89323" w:rsidR="000B5F13" w:rsidRPr="00EF4CF9" w:rsidRDefault="00373287">
            <w:pPr>
              <w:spacing w:line="256" w:lineRule="exact"/>
              <w:ind w:right="161"/>
              <w:jc w:val="right"/>
              <w:rPr>
                <w:sz w:val="20"/>
                <w:szCs w:val="20"/>
              </w:rPr>
            </w:pPr>
            <w:r>
              <w:rPr>
                <w:rFonts w:eastAsia="Times New Roman"/>
                <w:sz w:val="24"/>
                <w:szCs w:val="24"/>
              </w:rPr>
              <w:t>2</w:t>
            </w:r>
            <w:r w:rsidR="00CB0A8F">
              <w:rPr>
                <w:rFonts w:eastAsia="Times New Roman"/>
                <w:sz w:val="24"/>
                <w:szCs w:val="24"/>
              </w:rPr>
              <w:t>2</w:t>
            </w:r>
          </w:p>
        </w:tc>
        <w:tc>
          <w:tcPr>
            <w:tcW w:w="4991" w:type="dxa"/>
            <w:tcBorders>
              <w:right w:val="single" w:sz="8" w:space="0" w:color="auto"/>
            </w:tcBorders>
            <w:vAlign w:val="bottom"/>
          </w:tcPr>
          <w:p w14:paraId="34DF50D2" w14:textId="77777777" w:rsidR="000B5F13" w:rsidRDefault="00373287">
            <w:pPr>
              <w:spacing w:line="256" w:lineRule="exact"/>
              <w:ind w:left="40"/>
              <w:rPr>
                <w:sz w:val="20"/>
                <w:szCs w:val="20"/>
              </w:rPr>
            </w:pPr>
            <w:r>
              <w:rPr>
                <w:rFonts w:eastAsia="Times New Roman"/>
                <w:sz w:val="24"/>
                <w:szCs w:val="24"/>
              </w:rPr>
              <w:t>Водоснабжение</w:t>
            </w:r>
          </w:p>
        </w:tc>
        <w:tc>
          <w:tcPr>
            <w:tcW w:w="3939" w:type="dxa"/>
            <w:tcBorders>
              <w:right w:val="single" w:sz="8" w:space="0" w:color="auto"/>
            </w:tcBorders>
            <w:vAlign w:val="bottom"/>
          </w:tcPr>
          <w:p w14:paraId="762C4BDF" w14:textId="77777777" w:rsidR="000B5F13" w:rsidRDefault="000B5F13"/>
        </w:tc>
      </w:tr>
      <w:tr w:rsidR="000B5F13" w14:paraId="7499BA9E" w14:textId="77777777" w:rsidTr="000E4CFB">
        <w:trPr>
          <w:trHeight w:val="130"/>
        </w:trPr>
        <w:tc>
          <w:tcPr>
            <w:tcW w:w="567" w:type="dxa"/>
            <w:tcBorders>
              <w:left w:val="single" w:sz="8" w:space="0" w:color="auto"/>
              <w:right w:val="single" w:sz="8" w:space="0" w:color="auto"/>
            </w:tcBorders>
            <w:vAlign w:val="bottom"/>
          </w:tcPr>
          <w:p w14:paraId="4F0E1C55" w14:textId="77777777" w:rsidR="000B5F13" w:rsidRDefault="000B5F13">
            <w:pPr>
              <w:rPr>
                <w:sz w:val="11"/>
                <w:szCs w:val="11"/>
              </w:rPr>
            </w:pPr>
          </w:p>
        </w:tc>
        <w:tc>
          <w:tcPr>
            <w:tcW w:w="4991" w:type="dxa"/>
            <w:tcBorders>
              <w:bottom w:val="single" w:sz="8" w:space="0" w:color="auto"/>
              <w:right w:val="single" w:sz="8" w:space="0" w:color="auto"/>
            </w:tcBorders>
            <w:vAlign w:val="bottom"/>
          </w:tcPr>
          <w:p w14:paraId="6B61C1E4" w14:textId="77777777" w:rsidR="000B5F13" w:rsidRDefault="000B5F13">
            <w:pPr>
              <w:rPr>
                <w:sz w:val="11"/>
                <w:szCs w:val="11"/>
              </w:rPr>
            </w:pPr>
          </w:p>
        </w:tc>
        <w:tc>
          <w:tcPr>
            <w:tcW w:w="3939" w:type="dxa"/>
            <w:tcBorders>
              <w:bottom w:val="single" w:sz="8" w:space="0" w:color="auto"/>
              <w:right w:val="single" w:sz="8" w:space="0" w:color="auto"/>
            </w:tcBorders>
            <w:vAlign w:val="bottom"/>
          </w:tcPr>
          <w:p w14:paraId="20583FF1" w14:textId="77777777" w:rsidR="000B5F13" w:rsidRDefault="000B5F13">
            <w:pPr>
              <w:rPr>
                <w:sz w:val="11"/>
                <w:szCs w:val="11"/>
              </w:rPr>
            </w:pPr>
          </w:p>
        </w:tc>
      </w:tr>
      <w:tr w:rsidR="00095AC9" w14:paraId="7975F5AA" w14:textId="77777777" w:rsidTr="003F5369">
        <w:trPr>
          <w:trHeight w:val="258"/>
        </w:trPr>
        <w:tc>
          <w:tcPr>
            <w:tcW w:w="567" w:type="dxa"/>
            <w:tcBorders>
              <w:left w:val="single" w:sz="8" w:space="0" w:color="auto"/>
              <w:right w:val="single" w:sz="8" w:space="0" w:color="auto"/>
            </w:tcBorders>
            <w:vAlign w:val="bottom"/>
          </w:tcPr>
          <w:p w14:paraId="489936D5" w14:textId="77777777" w:rsidR="00095AC9" w:rsidRDefault="00095AC9" w:rsidP="00095AC9"/>
        </w:tc>
        <w:tc>
          <w:tcPr>
            <w:tcW w:w="4991" w:type="dxa"/>
            <w:tcBorders>
              <w:right w:val="single" w:sz="8" w:space="0" w:color="auto"/>
            </w:tcBorders>
            <w:vAlign w:val="bottom"/>
          </w:tcPr>
          <w:p w14:paraId="38D977E6" w14:textId="77777777" w:rsidR="00095AC9" w:rsidRDefault="00095AC9" w:rsidP="00095AC9">
            <w:pPr>
              <w:spacing w:line="258" w:lineRule="exact"/>
              <w:ind w:left="80"/>
              <w:rPr>
                <w:sz w:val="20"/>
                <w:szCs w:val="20"/>
              </w:rPr>
            </w:pPr>
            <w:r>
              <w:rPr>
                <w:rFonts w:eastAsia="Times New Roman"/>
                <w:sz w:val="24"/>
                <w:szCs w:val="24"/>
              </w:rPr>
              <w:t>- на производственные нужды</w:t>
            </w:r>
          </w:p>
        </w:tc>
        <w:tc>
          <w:tcPr>
            <w:tcW w:w="3939" w:type="dxa"/>
            <w:tcBorders>
              <w:right w:val="single" w:sz="8" w:space="0" w:color="auto"/>
            </w:tcBorders>
          </w:tcPr>
          <w:p w14:paraId="09D98953" w14:textId="613E5D9F" w:rsidR="00095AC9" w:rsidRDefault="00095AC9" w:rsidP="00095AC9">
            <w:pPr>
              <w:spacing w:line="258" w:lineRule="exact"/>
              <w:rPr>
                <w:sz w:val="20"/>
                <w:szCs w:val="20"/>
              </w:rPr>
            </w:pPr>
            <w:r w:rsidRPr="00DC00CE">
              <w:t xml:space="preserve">Водозаборная скважина </w:t>
            </w:r>
            <w:r w:rsidR="005F0028">
              <w:t>на кустовой площадке -в наличи</w:t>
            </w:r>
            <w:r w:rsidR="00855EBF">
              <w:t>и</w:t>
            </w:r>
            <w:r w:rsidR="005F0028">
              <w:t xml:space="preserve">. Обслуживание за Подрядчиком. </w:t>
            </w:r>
          </w:p>
        </w:tc>
      </w:tr>
      <w:tr w:rsidR="00095AC9" w14:paraId="38226358" w14:textId="77777777" w:rsidTr="003F5369">
        <w:trPr>
          <w:trHeight w:val="130"/>
        </w:trPr>
        <w:tc>
          <w:tcPr>
            <w:tcW w:w="567" w:type="dxa"/>
            <w:tcBorders>
              <w:left w:val="single" w:sz="8" w:space="0" w:color="auto"/>
              <w:right w:val="single" w:sz="8" w:space="0" w:color="auto"/>
            </w:tcBorders>
            <w:vAlign w:val="bottom"/>
          </w:tcPr>
          <w:p w14:paraId="3D5E63A8" w14:textId="77777777" w:rsidR="00095AC9" w:rsidRDefault="00095AC9" w:rsidP="00095AC9">
            <w:pPr>
              <w:rPr>
                <w:sz w:val="11"/>
                <w:szCs w:val="11"/>
              </w:rPr>
            </w:pPr>
          </w:p>
        </w:tc>
        <w:tc>
          <w:tcPr>
            <w:tcW w:w="4991" w:type="dxa"/>
            <w:tcBorders>
              <w:bottom w:val="single" w:sz="8" w:space="0" w:color="auto"/>
              <w:right w:val="single" w:sz="8" w:space="0" w:color="auto"/>
            </w:tcBorders>
            <w:vAlign w:val="bottom"/>
          </w:tcPr>
          <w:p w14:paraId="69220942" w14:textId="77777777" w:rsidR="00095AC9" w:rsidRDefault="00095AC9" w:rsidP="00095AC9">
            <w:pPr>
              <w:rPr>
                <w:sz w:val="11"/>
                <w:szCs w:val="11"/>
              </w:rPr>
            </w:pPr>
          </w:p>
        </w:tc>
        <w:tc>
          <w:tcPr>
            <w:tcW w:w="3939" w:type="dxa"/>
            <w:tcBorders>
              <w:bottom w:val="single" w:sz="8" w:space="0" w:color="auto"/>
              <w:right w:val="single" w:sz="8" w:space="0" w:color="auto"/>
            </w:tcBorders>
          </w:tcPr>
          <w:p w14:paraId="59CA1206" w14:textId="77777777" w:rsidR="00095AC9" w:rsidRDefault="00095AC9" w:rsidP="00095AC9">
            <w:pPr>
              <w:rPr>
                <w:sz w:val="11"/>
                <w:szCs w:val="11"/>
              </w:rPr>
            </w:pPr>
          </w:p>
        </w:tc>
      </w:tr>
      <w:tr w:rsidR="00095AC9" w14:paraId="3B971A80" w14:textId="77777777" w:rsidTr="003F5369">
        <w:trPr>
          <w:trHeight w:val="256"/>
        </w:trPr>
        <w:tc>
          <w:tcPr>
            <w:tcW w:w="567" w:type="dxa"/>
            <w:tcBorders>
              <w:left w:val="single" w:sz="8" w:space="0" w:color="auto"/>
              <w:right w:val="single" w:sz="8" w:space="0" w:color="auto"/>
            </w:tcBorders>
            <w:vAlign w:val="bottom"/>
          </w:tcPr>
          <w:p w14:paraId="1A4A07C7" w14:textId="77777777" w:rsidR="00095AC9" w:rsidRDefault="00095AC9" w:rsidP="00095AC9"/>
        </w:tc>
        <w:tc>
          <w:tcPr>
            <w:tcW w:w="4991" w:type="dxa"/>
            <w:tcBorders>
              <w:right w:val="single" w:sz="8" w:space="0" w:color="auto"/>
            </w:tcBorders>
            <w:vAlign w:val="bottom"/>
          </w:tcPr>
          <w:p w14:paraId="25192AD9" w14:textId="77777777" w:rsidR="00095AC9" w:rsidRDefault="00095AC9" w:rsidP="00095AC9">
            <w:pPr>
              <w:spacing w:line="256" w:lineRule="exact"/>
              <w:ind w:left="80"/>
              <w:rPr>
                <w:sz w:val="20"/>
                <w:szCs w:val="20"/>
              </w:rPr>
            </w:pPr>
            <w:r>
              <w:rPr>
                <w:rFonts w:eastAsia="Times New Roman"/>
                <w:sz w:val="24"/>
                <w:szCs w:val="24"/>
              </w:rPr>
              <w:t>- на хозяйственно-питьевые нужды</w:t>
            </w:r>
          </w:p>
        </w:tc>
        <w:tc>
          <w:tcPr>
            <w:tcW w:w="3939" w:type="dxa"/>
            <w:tcBorders>
              <w:right w:val="single" w:sz="8" w:space="0" w:color="auto"/>
            </w:tcBorders>
          </w:tcPr>
          <w:p w14:paraId="518D7A3B" w14:textId="33E71499" w:rsidR="00095AC9" w:rsidRDefault="00095AC9" w:rsidP="00095AC9">
            <w:pPr>
              <w:spacing w:line="256" w:lineRule="exact"/>
              <w:rPr>
                <w:sz w:val="20"/>
                <w:szCs w:val="20"/>
              </w:rPr>
            </w:pPr>
            <w:r w:rsidRPr="00DC00CE">
              <w:t>Привозная (за Подрядчиком).</w:t>
            </w:r>
          </w:p>
        </w:tc>
      </w:tr>
      <w:tr w:rsidR="000B5F13" w14:paraId="2B73F163" w14:textId="77777777" w:rsidTr="000E4CFB">
        <w:trPr>
          <w:trHeight w:val="132"/>
        </w:trPr>
        <w:tc>
          <w:tcPr>
            <w:tcW w:w="567" w:type="dxa"/>
            <w:tcBorders>
              <w:left w:val="single" w:sz="8" w:space="0" w:color="auto"/>
              <w:bottom w:val="single" w:sz="8" w:space="0" w:color="auto"/>
              <w:right w:val="single" w:sz="8" w:space="0" w:color="auto"/>
            </w:tcBorders>
            <w:vAlign w:val="bottom"/>
          </w:tcPr>
          <w:p w14:paraId="2EE07E03" w14:textId="77777777" w:rsidR="000B5F13" w:rsidRDefault="000B5F13">
            <w:pPr>
              <w:rPr>
                <w:sz w:val="11"/>
                <w:szCs w:val="11"/>
              </w:rPr>
            </w:pPr>
          </w:p>
        </w:tc>
        <w:tc>
          <w:tcPr>
            <w:tcW w:w="4991" w:type="dxa"/>
            <w:tcBorders>
              <w:bottom w:val="single" w:sz="8" w:space="0" w:color="auto"/>
              <w:right w:val="single" w:sz="8" w:space="0" w:color="auto"/>
            </w:tcBorders>
            <w:vAlign w:val="bottom"/>
          </w:tcPr>
          <w:p w14:paraId="754F06F0" w14:textId="77777777" w:rsidR="000B5F13" w:rsidRDefault="000B5F13">
            <w:pPr>
              <w:rPr>
                <w:sz w:val="11"/>
                <w:szCs w:val="11"/>
              </w:rPr>
            </w:pPr>
          </w:p>
        </w:tc>
        <w:tc>
          <w:tcPr>
            <w:tcW w:w="3939" w:type="dxa"/>
            <w:tcBorders>
              <w:bottom w:val="single" w:sz="8" w:space="0" w:color="auto"/>
              <w:right w:val="single" w:sz="8" w:space="0" w:color="auto"/>
            </w:tcBorders>
            <w:vAlign w:val="bottom"/>
          </w:tcPr>
          <w:p w14:paraId="73CA1AD2" w14:textId="77777777" w:rsidR="000B5F13" w:rsidRDefault="000B5F13">
            <w:pPr>
              <w:rPr>
                <w:sz w:val="11"/>
                <w:szCs w:val="11"/>
              </w:rPr>
            </w:pPr>
          </w:p>
        </w:tc>
      </w:tr>
      <w:tr w:rsidR="002C106D" w14:paraId="012927B8" w14:textId="77777777" w:rsidTr="000E4CFB">
        <w:trPr>
          <w:trHeight w:val="256"/>
        </w:trPr>
        <w:tc>
          <w:tcPr>
            <w:tcW w:w="567" w:type="dxa"/>
            <w:tcBorders>
              <w:left w:val="single" w:sz="8" w:space="0" w:color="auto"/>
              <w:bottom w:val="single" w:sz="12" w:space="0" w:color="auto"/>
              <w:right w:val="single" w:sz="8" w:space="0" w:color="auto"/>
            </w:tcBorders>
            <w:vAlign w:val="bottom"/>
          </w:tcPr>
          <w:p w14:paraId="1A0029A0" w14:textId="0755FD0A" w:rsidR="002C106D" w:rsidRPr="00EF4CF9" w:rsidRDefault="002C106D">
            <w:pPr>
              <w:spacing w:line="256" w:lineRule="exact"/>
              <w:ind w:right="161"/>
              <w:jc w:val="right"/>
              <w:rPr>
                <w:sz w:val="20"/>
                <w:szCs w:val="20"/>
              </w:rPr>
            </w:pPr>
            <w:r>
              <w:rPr>
                <w:rFonts w:eastAsia="Times New Roman"/>
                <w:sz w:val="24"/>
                <w:szCs w:val="24"/>
              </w:rPr>
              <w:t>2</w:t>
            </w:r>
            <w:r w:rsidR="00CB0A8F">
              <w:rPr>
                <w:rFonts w:eastAsia="Times New Roman"/>
                <w:sz w:val="24"/>
                <w:szCs w:val="24"/>
              </w:rPr>
              <w:t>3</w:t>
            </w:r>
          </w:p>
        </w:tc>
        <w:tc>
          <w:tcPr>
            <w:tcW w:w="4991" w:type="dxa"/>
            <w:tcBorders>
              <w:bottom w:val="single" w:sz="12" w:space="0" w:color="auto"/>
              <w:right w:val="single" w:sz="8" w:space="0" w:color="auto"/>
            </w:tcBorders>
            <w:vAlign w:val="bottom"/>
          </w:tcPr>
          <w:p w14:paraId="13499D9E" w14:textId="77777777" w:rsidR="002C106D" w:rsidRDefault="002C106D">
            <w:pPr>
              <w:spacing w:line="256" w:lineRule="exact"/>
              <w:ind w:left="80"/>
              <w:rPr>
                <w:sz w:val="20"/>
                <w:szCs w:val="20"/>
              </w:rPr>
            </w:pPr>
            <w:r>
              <w:rPr>
                <w:rFonts w:eastAsia="Times New Roman"/>
                <w:sz w:val="24"/>
                <w:szCs w:val="24"/>
              </w:rPr>
              <w:t>Связь</w:t>
            </w:r>
          </w:p>
        </w:tc>
        <w:tc>
          <w:tcPr>
            <w:tcW w:w="3939" w:type="dxa"/>
            <w:tcBorders>
              <w:bottom w:val="single" w:sz="12" w:space="0" w:color="auto"/>
              <w:right w:val="single" w:sz="8" w:space="0" w:color="auto"/>
            </w:tcBorders>
            <w:vAlign w:val="bottom"/>
          </w:tcPr>
          <w:p w14:paraId="0A307C9C" w14:textId="77777777" w:rsidR="002C106D" w:rsidRPr="00320C8D" w:rsidRDefault="002C106D">
            <w:pPr>
              <w:spacing w:line="256" w:lineRule="exact"/>
              <w:rPr>
                <w:sz w:val="24"/>
                <w:szCs w:val="24"/>
              </w:rPr>
            </w:pPr>
            <w:r w:rsidRPr="00320C8D">
              <w:rPr>
                <w:sz w:val="24"/>
                <w:szCs w:val="24"/>
              </w:rPr>
              <w:t>Определяется буровым подрядчиком</w:t>
            </w:r>
          </w:p>
        </w:tc>
      </w:tr>
      <w:tr w:rsidR="00010C9E" w14:paraId="1B02DCDE" w14:textId="77777777" w:rsidTr="000E4CFB">
        <w:trPr>
          <w:trHeight w:val="256"/>
        </w:trPr>
        <w:tc>
          <w:tcPr>
            <w:tcW w:w="567" w:type="dxa"/>
            <w:tcBorders>
              <w:top w:val="single" w:sz="12" w:space="0" w:color="auto"/>
              <w:left w:val="single" w:sz="8" w:space="0" w:color="auto"/>
              <w:bottom w:val="single" w:sz="12" w:space="0" w:color="auto"/>
              <w:right w:val="single" w:sz="8" w:space="0" w:color="auto"/>
            </w:tcBorders>
            <w:vAlign w:val="bottom"/>
          </w:tcPr>
          <w:p w14:paraId="51F4538B" w14:textId="09FBC829" w:rsidR="00010C9E" w:rsidRDefault="00010C9E">
            <w:pPr>
              <w:spacing w:line="256" w:lineRule="exact"/>
              <w:ind w:right="161"/>
              <w:jc w:val="right"/>
              <w:rPr>
                <w:rFonts w:eastAsia="Times New Roman"/>
                <w:sz w:val="24"/>
                <w:szCs w:val="24"/>
              </w:rPr>
            </w:pPr>
            <w:r>
              <w:rPr>
                <w:rFonts w:eastAsia="Times New Roman"/>
                <w:sz w:val="24"/>
                <w:szCs w:val="24"/>
              </w:rPr>
              <w:t>2</w:t>
            </w:r>
            <w:r w:rsidR="00CB0A8F">
              <w:rPr>
                <w:rFonts w:eastAsia="Times New Roman"/>
                <w:sz w:val="24"/>
                <w:szCs w:val="24"/>
              </w:rPr>
              <w:t>4</w:t>
            </w:r>
          </w:p>
        </w:tc>
        <w:tc>
          <w:tcPr>
            <w:tcW w:w="4991" w:type="dxa"/>
            <w:tcBorders>
              <w:top w:val="single" w:sz="12" w:space="0" w:color="auto"/>
              <w:bottom w:val="single" w:sz="12" w:space="0" w:color="auto"/>
              <w:right w:val="single" w:sz="8" w:space="0" w:color="auto"/>
            </w:tcBorders>
            <w:vAlign w:val="bottom"/>
          </w:tcPr>
          <w:p w14:paraId="2535D197" w14:textId="6FFBFF55" w:rsidR="00010C9E" w:rsidRPr="00FE62ED" w:rsidRDefault="00010C9E">
            <w:pPr>
              <w:spacing w:line="256" w:lineRule="exact"/>
              <w:ind w:left="80"/>
              <w:rPr>
                <w:rFonts w:eastAsia="Times New Roman"/>
                <w:sz w:val="24"/>
                <w:szCs w:val="24"/>
              </w:rPr>
            </w:pPr>
            <w:r w:rsidRPr="00FE62ED">
              <w:rPr>
                <w:rFonts w:eastAsia="Times New Roman"/>
                <w:sz w:val="24"/>
                <w:szCs w:val="24"/>
              </w:rPr>
              <w:t>Наличие подъездных путей</w:t>
            </w:r>
          </w:p>
        </w:tc>
        <w:tc>
          <w:tcPr>
            <w:tcW w:w="3939" w:type="dxa"/>
            <w:tcBorders>
              <w:top w:val="single" w:sz="12" w:space="0" w:color="auto"/>
              <w:bottom w:val="single" w:sz="12" w:space="0" w:color="auto"/>
              <w:right w:val="single" w:sz="8" w:space="0" w:color="auto"/>
            </w:tcBorders>
            <w:vAlign w:val="bottom"/>
          </w:tcPr>
          <w:p w14:paraId="1CB65C62" w14:textId="0A4A4E03" w:rsidR="00010C9E" w:rsidRPr="00FE62ED" w:rsidRDefault="00010C9E">
            <w:pPr>
              <w:spacing w:line="256" w:lineRule="exact"/>
              <w:rPr>
                <w:sz w:val="24"/>
                <w:szCs w:val="24"/>
              </w:rPr>
            </w:pPr>
            <w:r w:rsidRPr="00FE62ED">
              <w:rPr>
                <w:sz w:val="24"/>
                <w:szCs w:val="24"/>
              </w:rPr>
              <w:t>Наличие подъездных путей</w:t>
            </w:r>
            <w:r w:rsidR="00855EBF">
              <w:rPr>
                <w:sz w:val="24"/>
                <w:szCs w:val="24"/>
              </w:rPr>
              <w:t>.</w:t>
            </w:r>
            <w:r w:rsidRPr="00FE62ED">
              <w:rPr>
                <w:sz w:val="24"/>
                <w:szCs w:val="24"/>
              </w:rPr>
              <w:t xml:space="preserve"> </w:t>
            </w:r>
            <w:r w:rsidR="00855EBF">
              <w:rPr>
                <w:sz w:val="24"/>
                <w:szCs w:val="24"/>
              </w:rPr>
              <w:t>О</w:t>
            </w:r>
            <w:r w:rsidRPr="00FE62ED">
              <w:rPr>
                <w:sz w:val="24"/>
                <w:szCs w:val="24"/>
              </w:rPr>
              <w:t>беспечение их сохранности – ответственность бурового подрядчика</w:t>
            </w:r>
            <w:r w:rsidR="00855EBF">
              <w:rPr>
                <w:sz w:val="24"/>
                <w:szCs w:val="24"/>
              </w:rPr>
              <w:t>.</w:t>
            </w:r>
          </w:p>
        </w:tc>
      </w:tr>
      <w:tr w:rsidR="008B2511" w14:paraId="62A0AA67" w14:textId="77777777" w:rsidTr="008B2511">
        <w:trPr>
          <w:trHeight w:val="256"/>
        </w:trPr>
        <w:tc>
          <w:tcPr>
            <w:tcW w:w="567" w:type="dxa"/>
            <w:tcBorders>
              <w:top w:val="single" w:sz="12" w:space="0" w:color="auto"/>
              <w:left w:val="single" w:sz="8" w:space="0" w:color="auto"/>
              <w:bottom w:val="single" w:sz="12" w:space="0" w:color="auto"/>
              <w:right w:val="single" w:sz="8" w:space="0" w:color="auto"/>
            </w:tcBorders>
            <w:vAlign w:val="bottom"/>
          </w:tcPr>
          <w:p w14:paraId="30AEEE3C" w14:textId="77777777" w:rsidR="008B2511" w:rsidRDefault="008B2511">
            <w:pPr>
              <w:spacing w:line="256" w:lineRule="exact"/>
              <w:ind w:right="161"/>
              <w:jc w:val="right"/>
              <w:rPr>
                <w:rFonts w:eastAsia="Times New Roman"/>
                <w:sz w:val="24"/>
                <w:szCs w:val="24"/>
              </w:rPr>
            </w:pPr>
            <w:r>
              <w:rPr>
                <w:rFonts w:eastAsia="Times New Roman"/>
                <w:sz w:val="24"/>
                <w:szCs w:val="24"/>
              </w:rPr>
              <w:t>25</w:t>
            </w:r>
          </w:p>
        </w:tc>
        <w:tc>
          <w:tcPr>
            <w:tcW w:w="4991" w:type="dxa"/>
            <w:tcBorders>
              <w:top w:val="single" w:sz="12" w:space="0" w:color="auto"/>
              <w:bottom w:val="single" w:sz="12" w:space="0" w:color="auto"/>
              <w:right w:val="single" w:sz="8" w:space="0" w:color="auto"/>
            </w:tcBorders>
            <w:vAlign w:val="bottom"/>
          </w:tcPr>
          <w:p w14:paraId="41F6312A" w14:textId="77777777" w:rsidR="008B2511" w:rsidRPr="00FE62ED" w:rsidRDefault="008B2511">
            <w:pPr>
              <w:spacing w:line="256" w:lineRule="exact"/>
              <w:ind w:left="80"/>
              <w:rPr>
                <w:rFonts w:eastAsia="Times New Roman"/>
                <w:sz w:val="24"/>
                <w:szCs w:val="24"/>
              </w:rPr>
            </w:pPr>
            <w:r w:rsidRPr="00FE62ED">
              <w:rPr>
                <w:rFonts w:eastAsia="Times New Roman"/>
                <w:sz w:val="24"/>
                <w:szCs w:val="24"/>
              </w:rPr>
              <w:t>Объем буровых отходов</w:t>
            </w:r>
          </w:p>
        </w:tc>
        <w:tc>
          <w:tcPr>
            <w:tcW w:w="3939" w:type="dxa"/>
            <w:tcBorders>
              <w:top w:val="single" w:sz="12" w:space="0" w:color="auto"/>
              <w:bottom w:val="single" w:sz="12" w:space="0" w:color="auto"/>
              <w:right w:val="single" w:sz="8" w:space="0" w:color="auto"/>
            </w:tcBorders>
            <w:vAlign w:val="bottom"/>
          </w:tcPr>
          <w:p w14:paraId="1CC8E908" w14:textId="77777777" w:rsidR="008B2511" w:rsidRPr="00FE62ED" w:rsidRDefault="008B2511">
            <w:pPr>
              <w:spacing w:line="256" w:lineRule="exact"/>
              <w:rPr>
                <w:sz w:val="24"/>
                <w:szCs w:val="24"/>
              </w:rPr>
            </w:pPr>
            <w:r w:rsidRPr="00FE62ED">
              <w:rPr>
                <w:sz w:val="24"/>
                <w:szCs w:val="24"/>
              </w:rPr>
              <w:t>Согласно РД 39-133-94 (но не более 1050м3).</w:t>
            </w:r>
          </w:p>
        </w:tc>
      </w:tr>
      <w:tr w:rsidR="008B2511" w14:paraId="42D6D278" w14:textId="77777777" w:rsidTr="008B2511">
        <w:trPr>
          <w:trHeight w:val="256"/>
        </w:trPr>
        <w:tc>
          <w:tcPr>
            <w:tcW w:w="567" w:type="dxa"/>
            <w:tcBorders>
              <w:top w:val="single" w:sz="12" w:space="0" w:color="auto"/>
              <w:left w:val="single" w:sz="8" w:space="0" w:color="auto"/>
              <w:bottom w:val="single" w:sz="12" w:space="0" w:color="auto"/>
              <w:right w:val="single" w:sz="8" w:space="0" w:color="auto"/>
            </w:tcBorders>
            <w:vAlign w:val="bottom"/>
          </w:tcPr>
          <w:p w14:paraId="48B60ABB" w14:textId="77777777" w:rsidR="008B2511" w:rsidRDefault="008B2511">
            <w:pPr>
              <w:spacing w:line="256" w:lineRule="exact"/>
              <w:ind w:right="161"/>
              <w:jc w:val="right"/>
              <w:rPr>
                <w:rFonts w:eastAsia="Times New Roman"/>
                <w:sz w:val="24"/>
                <w:szCs w:val="24"/>
              </w:rPr>
            </w:pPr>
            <w:r>
              <w:rPr>
                <w:rFonts w:eastAsia="Times New Roman"/>
                <w:sz w:val="24"/>
                <w:szCs w:val="24"/>
              </w:rPr>
              <w:t>26</w:t>
            </w:r>
          </w:p>
        </w:tc>
        <w:tc>
          <w:tcPr>
            <w:tcW w:w="4991" w:type="dxa"/>
            <w:tcBorders>
              <w:top w:val="single" w:sz="12" w:space="0" w:color="auto"/>
              <w:bottom w:val="single" w:sz="12" w:space="0" w:color="auto"/>
              <w:right w:val="single" w:sz="8" w:space="0" w:color="auto"/>
            </w:tcBorders>
            <w:vAlign w:val="bottom"/>
          </w:tcPr>
          <w:p w14:paraId="0AC6958F" w14:textId="4AD6341A" w:rsidR="008B2511" w:rsidRDefault="008B2511">
            <w:pPr>
              <w:spacing w:line="256" w:lineRule="exact"/>
              <w:ind w:left="80"/>
              <w:rPr>
                <w:rFonts w:eastAsia="Times New Roman"/>
                <w:sz w:val="24"/>
                <w:szCs w:val="24"/>
              </w:rPr>
            </w:pPr>
            <w:r>
              <w:rPr>
                <w:rFonts w:eastAsia="Times New Roman"/>
                <w:sz w:val="24"/>
                <w:szCs w:val="24"/>
              </w:rPr>
              <w:t>Объем шламового амбара*</w:t>
            </w:r>
            <w:r w:rsidR="00931AB8">
              <w:rPr>
                <w:rFonts w:eastAsia="Times New Roman"/>
                <w:sz w:val="24"/>
                <w:szCs w:val="24"/>
              </w:rPr>
              <w:t>*</w:t>
            </w:r>
          </w:p>
        </w:tc>
        <w:tc>
          <w:tcPr>
            <w:tcW w:w="3939" w:type="dxa"/>
            <w:tcBorders>
              <w:top w:val="single" w:sz="12" w:space="0" w:color="auto"/>
              <w:bottom w:val="single" w:sz="12" w:space="0" w:color="auto"/>
              <w:right w:val="single" w:sz="8" w:space="0" w:color="auto"/>
            </w:tcBorders>
            <w:vAlign w:val="bottom"/>
          </w:tcPr>
          <w:p w14:paraId="7F643875" w14:textId="77777777" w:rsidR="008B2511" w:rsidRDefault="008B2511">
            <w:pPr>
              <w:spacing w:line="256" w:lineRule="exact"/>
              <w:rPr>
                <w:sz w:val="24"/>
                <w:szCs w:val="24"/>
              </w:rPr>
            </w:pPr>
            <w:r>
              <w:rPr>
                <w:sz w:val="24"/>
                <w:szCs w:val="24"/>
              </w:rPr>
              <w:t>Согласно РД 39-133-94</w:t>
            </w:r>
          </w:p>
        </w:tc>
      </w:tr>
    </w:tbl>
    <w:p w14:paraId="5CE996AB" w14:textId="657D7750" w:rsidR="000B5F13" w:rsidRDefault="004B7482" w:rsidP="0065576F">
      <w:pPr>
        <w:spacing w:line="20" w:lineRule="exact"/>
        <w:rPr>
          <w:sz w:val="20"/>
          <w:szCs w:val="20"/>
        </w:rPr>
      </w:pPr>
      <w:r>
        <w:rPr>
          <w:noProof/>
          <w:sz w:val="20"/>
          <w:szCs w:val="20"/>
        </w:rPr>
        <mc:AlternateContent>
          <mc:Choice Requires="wps">
            <w:drawing>
              <wp:anchor distT="0" distB="0" distL="114300" distR="114300" simplePos="0" relativeHeight="251633664" behindDoc="1" locked="0" layoutInCell="0" allowOverlap="1" wp14:anchorId="7BC12E71" wp14:editId="594C2D73">
                <wp:simplePos x="0" y="0"/>
                <wp:positionH relativeFrom="column">
                  <wp:posOffset>6370955</wp:posOffset>
                </wp:positionH>
                <wp:positionV relativeFrom="paragraph">
                  <wp:posOffset>-1922145</wp:posOffset>
                </wp:positionV>
                <wp:extent cx="12700" cy="1270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9F0C899" id="Shape 6" o:spid="_x0000_s1026" style="position:absolute;margin-left:501.65pt;margin-top:-151.35pt;width:1pt;height: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" o:allowincell="f" fillcolor="black" stroked="f"/>
            </w:pict>
          </mc:Fallback>
        </mc:AlternateContent>
      </w:r>
      <w:r>
        <w:rPr>
          <w:noProof/>
          <w:sz w:val="20"/>
          <w:szCs w:val="20"/>
        </w:rPr>
        <mc:AlternateContent>
          <mc:Choice Requires="wps">
            <w:drawing>
              <wp:anchor distT="0" distB="0" distL="114300" distR="114300" simplePos="0" relativeHeight="251634688" behindDoc="1" locked="0" layoutInCell="0" allowOverlap="1" wp14:anchorId="3D1FA7E0" wp14:editId="7E69E308">
                <wp:simplePos x="0" y="0"/>
                <wp:positionH relativeFrom="column">
                  <wp:posOffset>6370955</wp:posOffset>
                </wp:positionH>
                <wp:positionV relativeFrom="paragraph">
                  <wp:posOffset>-368935</wp:posOffset>
                </wp:positionV>
                <wp:extent cx="12700" cy="1270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CA7E428" id="Shape 7" o:spid="_x0000_s1026" style="position:absolute;margin-left:501.65pt;margin-top:-29.05pt;width:1pt;height: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" o:allowincell="f" fillcolor="black" stroked="f"/>
            </w:pict>
          </mc:Fallback>
        </mc:AlternateContent>
      </w:r>
    </w:p>
    <w:p w14:paraId="70438F6B" w14:textId="77777777" w:rsidR="0065576F" w:rsidRDefault="0065576F" w:rsidP="0065576F">
      <w:pPr>
        <w:jc w:val="right"/>
      </w:pPr>
    </w:p>
    <w:p w14:paraId="7644DCC4" w14:textId="6A67B041" w:rsidR="00931AB8" w:rsidRDefault="00931AB8" w:rsidP="008B2511">
      <w:r>
        <w:t xml:space="preserve">* Расширение кустовой </w:t>
      </w:r>
      <w:r w:rsidRPr="005F0028">
        <w:t>площадки в объеме 0,</w:t>
      </w:r>
      <w:r w:rsidR="00E12793" w:rsidRPr="005F0028">
        <w:t>98</w:t>
      </w:r>
      <w:r w:rsidR="00855EBF">
        <w:t xml:space="preserve"> </w:t>
      </w:r>
      <w:r w:rsidRPr="005F0028">
        <w:t>га.</w:t>
      </w:r>
    </w:p>
    <w:p w14:paraId="7E04EEBE" w14:textId="25382735" w:rsidR="008B2511" w:rsidRPr="008B2511" w:rsidRDefault="008B2511" w:rsidP="008B2511">
      <w:r w:rsidRPr="008B2511">
        <w:t xml:space="preserve">* Объем шламового амбара рассчитывается исходя из объема образующихся отходов, который зависит от количества скважин на кустовой площадке, их глубины, принятой технологии бурения, а также недопущения переполнения во время строительства скважины. </w:t>
      </w:r>
    </w:p>
    <w:p w14:paraId="0F7CB488" w14:textId="77777777" w:rsidR="0065576F" w:rsidRDefault="0065576F" w:rsidP="008B2511"/>
    <w:p w14:paraId="659660A9" w14:textId="77777777" w:rsidR="0065576F" w:rsidRDefault="0065576F" w:rsidP="0065576F">
      <w:pPr>
        <w:jc w:val="right"/>
      </w:pPr>
    </w:p>
    <w:p w14:paraId="0B09632B" w14:textId="77777777" w:rsidR="0065576F" w:rsidRDefault="0065576F" w:rsidP="0065576F">
      <w:pPr>
        <w:jc w:val="right"/>
      </w:pPr>
    </w:p>
    <w:p w14:paraId="41543616" w14:textId="77777777" w:rsidR="0065576F" w:rsidRDefault="0065576F" w:rsidP="0065576F">
      <w:pPr>
        <w:jc w:val="right"/>
      </w:pPr>
    </w:p>
    <w:p w14:paraId="08460B98" w14:textId="3C4EDAEC" w:rsidR="000B5F13" w:rsidRDefault="000B5F13" w:rsidP="00894FC4">
      <w:pPr>
        <w:sectPr w:rsidR="000B5F13" w:rsidSect="00EA3814">
          <w:pgSz w:w="11900" w:h="16838"/>
          <w:pgMar w:top="1242" w:right="426" w:bottom="403" w:left="1440" w:header="0" w:footer="0" w:gutter="0"/>
          <w:cols w:space="720" w:equalWidth="0">
            <w:col w:w="10040"/>
          </w:cols>
        </w:sectPr>
      </w:pPr>
    </w:p>
    <w:p w14:paraId="1817353D" w14:textId="79F7E09A" w:rsidR="00894FC4" w:rsidRDefault="00894FC4" w:rsidP="00FA4D73">
      <w:pPr>
        <w:pStyle w:val="af0"/>
        <w:spacing w:before="0"/>
        <w:ind w:firstLine="709"/>
        <w:outlineLvl w:val="1"/>
      </w:pPr>
      <w:bookmarkStart w:id="1" w:name="_Toc326572903"/>
      <w:bookmarkStart w:id="2" w:name="_Toc328496315"/>
      <w:bookmarkStart w:id="3" w:name="_Toc337733144"/>
      <w:bookmarkStart w:id="4" w:name="_Toc362273800"/>
      <w:bookmarkStart w:id="5" w:name="_Toc367444251"/>
      <w:bookmarkStart w:id="6" w:name="_Toc367446278"/>
      <w:r w:rsidRPr="00894FC4">
        <w:lastRenderedPageBreak/>
        <w:t>Таблица 1 - Стратиграфический разрез скважин, элементы залегания</w:t>
      </w:r>
    </w:p>
    <w:tbl>
      <w:tblPr>
        <w:tblW w:w="50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711"/>
        <w:gridCol w:w="806"/>
        <w:gridCol w:w="875"/>
        <w:gridCol w:w="980"/>
        <w:gridCol w:w="1675"/>
        <w:gridCol w:w="1518"/>
        <w:gridCol w:w="2949"/>
        <w:gridCol w:w="2373"/>
        <w:gridCol w:w="980"/>
        <w:gridCol w:w="698"/>
        <w:gridCol w:w="977"/>
      </w:tblGrid>
      <w:tr w:rsidR="00E64B9B" w:rsidRPr="00E64B9B" w14:paraId="1E719675" w14:textId="77777777" w:rsidTr="00C504BF">
        <w:trPr>
          <w:trHeight w:val="340"/>
          <w:tblHeader/>
          <w:jc w:val="center"/>
        </w:trPr>
        <w:tc>
          <w:tcPr>
            <w:tcW w:w="822" w:type="pct"/>
            <w:gridSpan w:val="3"/>
            <w:vAlign w:val="center"/>
          </w:tcPr>
          <w:p w14:paraId="6283A021" w14:textId="77777777" w:rsidR="00E64B9B" w:rsidRPr="00E64B9B" w:rsidRDefault="00E64B9B" w:rsidP="00E64B9B">
            <w:pPr>
              <w:jc w:val="center"/>
              <w:rPr>
                <w:rFonts w:eastAsia="Times New Roman"/>
                <w:sz w:val="20"/>
                <w:szCs w:val="20"/>
              </w:rPr>
            </w:pPr>
            <w:bookmarkStart w:id="7" w:name="_Hlk189643389"/>
            <w:r w:rsidRPr="00E64B9B">
              <w:rPr>
                <w:rFonts w:eastAsia="Times New Roman"/>
                <w:sz w:val="20"/>
                <w:szCs w:val="20"/>
              </w:rPr>
              <w:t>Глубина залегания по вертикали, м</w:t>
            </w:r>
          </w:p>
        </w:tc>
        <w:tc>
          <w:tcPr>
            <w:tcW w:w="3602" w:type="pct"/>
            <w:gridSpan w:val="6"/>
            <w:vAlign w:val="center"/>
          </w:tcPr>
          <w:p w14:paraId="6EA2F202" w14:textId="77777777" w:rsidR="00E64B9B" w:rsidRPr="00E64B9B" w:rsidRDefault="00E64B9B" w:rsidP="00E64B9B">
            <w:pPr>
              <w:jc w:val="center"/>
              <w:rPr>
                <w:rFonts w:eastAsia="Times New Roman"/>
                <w:sz w:val="20"/>
                <w:szCs w:val="20"/>
              </w:rPr>
            </w:pPr>
            <w:r w:rsidRPr="00E64B9B">
              <w:rPr>
                <w:rFonts w:eastAsia="Times New Roman"/>
                <w:sz w:val="20"/>
                <w:szCs w:val="20"/>
              </w:rPr>
              <w:t>Стратиграфическое подразделение</w:t>
            </w:r>
          </w:p>
        </w:tc>
        <w:tc>
          <w:tcPr>
            <w:tcW w:w="576" w:type="pct"/>
            <w:gridSpan w:val="2"/>
            <w:vAlign w:val="center"/>
          </w:tcPr>
          <w:p w14:paraId="7C2B2684" w14:textId="77777777" w:rsidR="00E64B9B" w:rsidRPr="00E64B9B" w:rsidRDefault="00E64B9B" w:rsidP="00E64B9B">
            <w:pPr>
              <w:jc w:val="center"/>
              <w:rPr>
                <w:rFonts w:eastAsia="Times New Roman"/>
                <w:sz w:val="20"/>
                <w:szCs w:val="20"/>
              </w:rPr>
            </w:pPr>
            <w:r w:rsidRPr="00E64B9B">
              <w:rPr>
                <w:rFonts w:eastAsia="Times New Roman"/>
                <w:sz w:val="20"/>
                <w:szCs w:val="20"/>
              </w:rPr>
              <w:t>Элементы залегания (падения) пластов по подошве</w:t>
            </w:r>
          </w:p>
        </w:tc>
      </w:tr>
      <w:tr w:rsidR="00E64B9B" w:rsidRPr="00E64B9B" w14:paraId="09EB4A8A" w14:textId="77777777" w:rsidTr="00C504BF">
        <w:trPr>
          <w:trHeight w:val="295"/>
          <w:tblHeader/>
          <w:jc w:val="center"/>
        </w:trPr>
        <w:tc>
          <w:tcPr>
            <w:tcW w:w="244" w:type="pct"/>
            <w:vMerge w:val="restart"/>
            <w:vAlign w:val="center"/>
          </w:tcPr>
          <w:p w14:paraId="06A5CDC4" w14:textId="77777777" w:rsidR="00E64B9B" w:rsidRPr="00E64B9B" w:rsidRDefault="00E64B9B" w:rsidP="00E64B9B">
            <w:pPr>
              <w:jc w:val="center"/>
              <w:rPr>
                <w:rFonts w:eastAsia="Times New Roman"/>
                <w:sz w:val="20"/>
                <w:szCs w:val="20"/>
              </w:rPr>
            </w:pPr>
            <w:r w:rsidRPr="00E64B9B">
              <w:rPr>
                <w:rFonts w:eastAsia="Times New Roman"/>
                <w:sz w:val="20"/>
                <w:szCs w:val="20"/>
              </w:rPr>
              <w:t>от (верх)</w:t>
            </w:r>
          </w:p>
        </w:tc>
        <w:tc>
          <w:tcPr>
            <w:tcW w:w="277" w:type="pct"/>
            <w:vMerge w:val="restart"/>
            <w:noWrap/>
            <w:vAlign w:val="center"/>
          </w:tcPr>
          <w:p w14:paraId="21D381B7" w14:textId="77777777" w:rsidR="00E64B9B" w:rsidRPr="00E64B9B" w:rsidRDefault="00E64B9B" w:rsidP="00E64B9B">
            <w:pPr>
              <w:jc w:val="center"/>
              <w:rPr>
                <w:rFonts w:eastAsia="Times New Roman"/>
                <w:sz w:val="20"/>
                <w:szCs w:val="20"/>
              </w:rPr>
            </w:pPr>
            <w:r w:rsidRPr="00E64B9B">
              <w:rPr>
                <w:rFonts w:eastAsia="Times New Roman"/>
                <w:sz w:val="20"/>
                <w:szCs w:val="20"/>
              </w:rPr>
              <w:t>до (низ)</w:t>
            </w:r>
          </w:p>
        </w:tc>
        <w:tc>
          <w:tcPr>
            <w:tcW w:w="301" w:type="pct"/>
            <w:vMerge w:val="restart"/>
            <w:vAlign w:val="center"/>
          </w:tcPr>
          <w:p w14:paraId="4A241515" w14:textId="77777777" w:rsidR="00E64B9B" w:rsidRPr="00E64B9B" w:rsidRDefault="00E64B9B" w:rsidP="00E64B9B">
            <w:pPr>
              <w:jc w:val="center"/>
              <w:rPr>
                <w:rFonts w:eastAsia="Times New Roman"/>
                <w:sz w:val="20"/>
                <w:szCs w:val="20"/>
              </w:rPr>
            </w:pPr>
            <w:r w:rsidRPr="00E64B9B">
              <w:rPr>
                <w:rFonts w:eastAsia="Times New Roman"/>
                <w:sz w:val="20"/>
                <w:szCs w:val="20"/>
              </w:rPr>
              <w:t>толщина, м</w:t>
            </w:r>
          </w:p>
        </w:tc>
        <w:tc>
          <w:tcPr>
            <w:tcW w:w="3602" w:type="pct"/>
            <w:gridSpan w:val="6"/>
            <w:vAlign w:val="center"/>
          </w:tcPr>
          <w:p w14:paraId="6549AB08" w14:textId="77777777" w:rsidR="00E64B9B" w:rsidRPr="00E64B9B" w:rsidRDefault="00E64B9B" w:rsidP="00E64B9B">
            <w:pPr>
              <w:jc w:val="center"/>
              <w:rPr>
                <w:rFonts w:eastAsia="Times New Roman"/>
                <w:sz w:val="20"/>
                <w:szCs w:val="20"/>
              </w:rPr>
            </w:pPr>
            <w:r w:rsidRPr="00E64B9B">
              <w:rPr>
                <w:rFonts w:eastAsia="Times New Roman"/>
                <w:sz w:val="20"/>
                <w:szCs w:val="20"/>
              </w:rPr>
              <w:t>Название</w:t>
            </w:r>
          </w:p>
        </w:tc>
        <w:tc>
          <w:tcPr>
            <w:tcW w:w="240" w:type="pct"/>
            <w:vMerge w:val="restart"/>
            <w:vAlign w:val="center"/>
          </w:tcPr>
          <w:p w14:paraId="56333B08" w14:textId="77777777" w:rsidR="00E64B9B" w:rsidRPr="00E64B9B" w:rsidRDefault="00E64B9B" w:rsidP="00E64B9B">
            <w:pPr>
              <w:jc w:val="center"/>
              <w:rPr>
                <w:rFonts w:eastAsia="Times New Roman"/>
                <w:sz w:val="20"/>
                <w:szCs w:val="20"/>
              </w:rPr>
            </w:pPr>
            <w:r w:rsidRPr="00E64B9B">
              <w:rPr>
                <w:rFonts w:eastAsia="Times New Roman"/>
                <w:sz w:val="20"/>
                <w:szCs w:val="20"/>
              </w:rPr>
              <w:t>угол, град</w:t>
            </w:r>
          </w:p>
        </w:tc>
        <w:tc>
          <w:tcPr>
            <w:tcW w:w="336" w:type="pct"/>
            <w:vMerge w:val="restart"/>
            <w:vAlign w:val="center"/>
          </w:tcPr>
          <w:p w14:paraId="066C75AE" w14:textId="77777777" w:rsidR="00E64B9B" w:rsidRPr="00E64B9B" w:rsidRDefault="00E64B9B" w:rsidP="00E64B9B">
            <w:pPr>
              <w:jc w:val="center"/>
              <w:rPr>
                <w:rFonts w:eastAsia="Times New Roman"/>
                <w:sz w:val="20"/>
                <w:szCs w:val="20"/>
              </w:rPr>
            </w:pPr>
            <w:r w:rsidRPr="00E64B9B">
              <w:rPr>
                <w:rFonts w:eastAsia="Times New Roman"/>
                <w:sz w:val="20"/>
                <w:szCs w:val="20"/>
              </w:rPr>
              <w:t>азимут, град</w:t>
            </w:r>
          </w:p>
        </w:tc>
      </w:tr>
      <w:tr w:rsidR="00E64B9B" w:rsidRPr="00E64B9B" w14:paraId="10FC25C5" w14:textId="77777777" w:rsidTr="00C504BF">
        <w:trPr>
          <w:trHeight w:val="327"/>
          <w:tblHeader/>
          <w:jc w:val="center"/>
        </w:trPr>
        <w:tc>
          <w:tcPr>
            <w:tcW w:w="244" w:type="pct"/>
            <w:vMerge/>
            <w:vAlign w:val="center"/>
          </w:tcPr>
          <w:p w14:paraId="229737B2" w14:textId="77777777" w:rsidR="00E64B9B" w:rsidRPr="00E64B9B" w:rsidRDefault="00E64B9B" w:rsidP="00E64B9B">
            <w:pPr>
              <w:jc w:val="center"/>
              <w:rPr>
                <w:rFonts w:eastAsia="Times New Roman"/>
                <w:sz w:val="20"/>
                <w:szCs w:val="20"/>
              </w:rPr>
            </w:pPr>
          </w:p>
        </w:tc>
        <w:tc>
          <w:tcPr>
            <w:tcW w:w="277" w:type="pct"/>
            <w:vMerge/>
            <w:noWrap/>
            <w:vAlign w:val="center"/>
          </w:tcPr>
          <w:p w14:paraId="1E407DE9" w14:textId="77777777" w:rsidR="00E64B9B" w:rsidRPr="00E64B9B" w:rsidRDefault="00E64B9B" w:rsidP="00E64B9B">
            <w:pPr>
              <w:jc w:val="center"/>
              <w:rPr>
                <w:rFonts w:eastAsia="Times New Roman"/>
                <w:sz w:val="20"/>
                <w:szCs w:val="20"/>
              </w:rPr>
            </w:pPr>
          </w:p>
        </w:tc>
        <w:tc>
          <w:tcPr>
            <w:tcW w:w="301" w:type="pct"/>
            <w:vMerge/>
            <w:vAlign w:val="center"/>
          </w:tcPr>
          <w:p w14:paraId="2B2B09BF" w14:textId="77777777" w:rsidR="00E64B9B" w:rsidRPr="00E64B9B" w:rsidRDefault="00E64B9B" w:rsidP="00E64B9B">
            <w:pPr>
              <w:jc w:val="center"/>
              <w:rPr>
                <w:rFonts w:eastAsia="Times New Roman"/>
                <w:sz w:val="20"/>
                <w:szCs w:val="20"/>
              </w:rPr>
            </w:pPr>
          </w:p>
        </w:tc>
        <w:tc>
          <w:tcPr>
            <w:tcW w:w="337" w:type="pct"/>
            <w:vAlign w:val="center"/>
          </w:tcPr>
          <w:p w14:paraId="2D219D69" w14:textId="77777777" w:rsidR="00E64B9B" w:rsidRPr="00E64B9B" w:rsidRDefault="00E64B9B" w:rsidP="00E64B9B">
            <w:pPr>
              <w:jc w:val="center"/>
              <w:rPr>
                <w:rFonts w:eastAsia="Times New Roman"/>
                <w:sz w:val="20"/>
                <w:szCs w:val="20"/>
              </w:rPr>
            </w:pPr>
            <w:r w:rsidRPr="00E64B9B">
              <w:rPr>
                <w:rFonts w:eastAsia="Times New Roman"/>
                <w:sz w:val="20"/>
                <w:szCs w:val="20"/>
              </w:rPr>
              <w:t>Группа</w:t>
            </w:r>
          </w:p>
        </w:tc>
        <w:tc>
          <w:tcPr>
            <w:tcW w:w="576" w:type="pct"/>
            <w:vAlign w:val="center"/>
          </w:tcPr>
          <w:p w14:paraId="7DA08162" w14:textId="77777777" w:rsidR="00E64B9B" w:rsidRPr="00E64B9B" w:rsidRDefault="00E64B9B" w:rsidP="00E64B9B">
            <w:pPr>
              <w:jc w:val="center"/>
              <w:rPr>
                <w:rFonts w:eastAsia="Times New Roman"/>
                <w:sz w:val="20"/>
                <w:szCs w:val="20"/>
              </w:rPr>
            </w:pPr>
            <w:r w:rsidRPr="00E64B9B">
              <w:rPr>
                <w:rFonts w:eastAsia="Times New Roman"/>
                <w:sz w:val="20"/>
                <w:szCs w:val="20"/>
              </w:rPr>
              <w:t>Система</w:t>
            </w:r>
          </w:p>
        </w:tc>
        <w:tc>
          <w:tcPr>
            <w:tcW w:w="522" w:type="pct"/>
            <w:vAlign w:val="center"/>
          </w:tcPr>
          <w:p w14:paraId="11908E4E" w14:textId="77777777" w:rsidR="00E64B9B" w:rsidRPr="00E64B9B" w:rsidRDefault="00E64B9B" w:rsidP="00E64B9B">
            <w:pPr>
              <w:jc w:val="center"/>
              <w:rPr>
                <w:rFonts w:eastAsia="Times New Roman"/>
                <w:sz w:val="20"/>
                <w:szCs w:val="20"/>
              </w:rPr>
            </w:pPr>
            <w:r w:rsidRPr="00E64B9B">
              <w:rPr>
                <w:rFonts w:eastAsia="Times New Roman"/>
                <w:sz w:val="20"/>
                <w:szCs w:val="20"/>
              </w:rPr>
              <w:t>Отдел</w:t>
            </w:r>
          </w:p>
        </w:tc>
        <w:tc>
          <w:tcPr>
            <w:tcW w:w="1014" w:type="pct"/>
            <w:vAlign w:val="center"/>
          </w:tcPr>
          <w:p w14:paraId="71B009FE" w14:textId="77777777" w:rsidR="00E64B9B" w:rsidRPr="00E64B9B" w:rsidRDefault="00E64B9B" w:rsidP="00E64B9B">
            <w:pPr>
              <w:jc w:val="center"/>
              <w:rPr>
                <w:rFonts w:eastAsia="Times New Roman"/>
                <w:sz w:val="20"/>
                <w:szCs w:val="20"/>
              </w:rPr>
            </w:pPr>
            <w:r w:rsidRPr="00E64B9B">
              <w:rPr>
                <w:rFonts w:eastAsia="Times New Roman"/>
                <w:sz w:val="20"/>
                <w:szCs w:val="20"/>
              </w:rPr>
              <w:t>Ярус</w:t>
            </w:r>
          </w:p>
        </w:tc>
        <w:tc>
          <w:tcPr>
            <w:tcW w:w="816" w:type="pct"/>
            <w:vAlign w:val="center"/>
          </w:tcPr>
          <w:p w14:paraId="097C564E" w14:textId="77777777" w:rsidR="00E64B9B" w:rsidRPr="00E64B9B" w:rsidRDefault="00E64B9B" w:rsidP="00E64B9B">
            <w:pPr>
              <w:jc w:val="center"/>
              <w:rPr>
                <w:rFonts w:eastAsia="Times New Roman"/>
                <w:sz w:val="20"/>
                <w:szCs w:val="20"/>
              </w:rPr>
            </w:pPr>
            <w:proofErr w:type="spellStart"/>
            <w:r w:rsidRPr="00E64B9B">
              <w:rPr>
                <w:rFonts w:eastAsia="Times New Roman"/>
                <w:sz w:val="20"/>
                <w:szCs w:val="20"/>
              </w:rPr>
              <w:t>Надгоризонт</w:t>
            </w:r>
            <w:proofErr w:type="spellEnd"/>
            <w:r w:rsidRPr="00E64B9B">
              <w:rPr>
                <w:rFonts w:eastAsia="Times New Roman"/>
                <w:sz w:val="20"/>
                <w:szCs w:val="20"/>
              </w:rPr>
              <w:t xml:space="preserve"> (горизонт)</w:t>
            </w:r>
          </w:p>
        </w:tc>
        <w:tc>
          <w:tcPr>
            <w:tcW w:w="337" w:type="pct"/>
            <w:vAlign w:val="center"/>
          </w:tcPr>
          <w:p w14:paraId="020799B9" w14:textId="77777777" w:rsidR="00E64B9B" w:rsidRPr="00E64B9B" w:rsidRDefault="00E64B9B" w:rsidP="00E64B9B">
            <w:pPr>
              <w:jc w:val="center"/>
              <w:rPr>
                <w:rFonts w:eastAsia="Times New Roman"/>
                <w:sz w:val="20"/>
                <w:szCs w:val="20"/>
              </w:rPr>
            </w:pPr>
            <w:r w:rsidRPr="00E64B9B">
              <w:rPr>
                <w:rFonts w:eastAsia="Times New Roman"/>
                <w:sz w:val="20"/>
                <w:szCs w:val="20"/>
              </w:rPr>
              <w:t>Индекс</w:t>
            </w:r>
          </w:p>
        </w:tc>
        <w:tc>
          <w:tcPr>
            <w:tcW w:w="240" w:type="pct"/>
            <w:vMerge/>
            <w:tcBorders>
              <w:bottom w:val="single" w:sz="4" w:space="0" w:color="auto"/>
            </w:tcBorders>
            <w:vAlign w:val="center"/>
          </w:tcPr>
          <w:p w14:paraId="78A10833" w14:textId="77777777" w:rsidR="00E64B9B" w:rsidRPr="00E64B9B" w:rsidRDefault="00E64B9B" w:rsidP="00E64B9B">
            <w:pPr>
              <w:jc w:val="center"/>
              <w:rPr>
                <w:rFonts w:eastAsia="Times New Roman"/>
                <w:sz w:val="20"/>
                <w:szCs w:val="20"/>
              </w:rPr>
            </w:pPr>
          </w:p>
        </w:tc>
        <w:tc>
          <w:tcPr>
            <w:tcW w:w="336" w:type="pct"/>
            <w:vMerge/>
            <w:tcBorders>
              <w:bottom w:val="single" w:sz="4" w:space="0" w:color="auto"/>
            </w:tcBorders>
            <w:vAlign w:val="center"/>
          </w:tcPr>
          <w:p w14:paraId="54C47CFF" w14:textId="77777777" w:rsidR="00E64B9B" w:rsidRPr="00E64B9B" w:rsidRDefault="00E64B9B" w:rsidP="00E64B9B">
            <w:pPr>
              <w:jc w:val="center"/>
              <w:rPr>
                <w:rFonts w:eastAsia="Times New Roman"/>
                <w:sz w:val="20"/>
                <w:szCs w:val="20"/>
              </w:rPr>
            </w:pPr>
          </w:p>
        </w:tc>
      </w:tr>
      <w:tr w:rsidR="00E64B9B" w:rsidRPr="00E64B9B" w14:paraId="4DF68E91" w14:textId="77777777" w:rsidTr="00C504BF">
        <w:trPr>
          <w:trHeight w:val="284"/>
          <w:jc w:val="center"/>
        </w:trPr>
        <w:tc>
          <w:tcPr>
            <w:tcW w:w="244" w:type="pct"/>
            <w:vAlign w:val="center"/>
          </w:tcPr>
          <w:p w14:paraId="3441B5F5" w14:textId="77777777" w:rsidR="00E64B9B" w:rsidRPr="00E64B9B" w:rsidRDefault="00E64B9B" w:rsidP="00E64B9B">
            <w:pPr>
              <w:jc w:val="center"/>
              <w:rPr>
                <w:rFonts w:eastAsia="Times New Roman"/>
                <w:sz w:val="20"/>
                <w:szCs w:val="20"/>
              </w:rPr>
            </w:pPr>
            <w:r w:rsidRPr="00E64B9B">
              <w:rPr>
                <w:rFonts w:eastAsia="Times New Roman"/>
                <w:sz w:val="20"/>
                <w:szCs w:val="20"/>
              </w:rPr>
              <w:t>0</w:t>
            </w:r>
          </w:p>
        </w:tc>
        <w:tc>
          <w:tcPr>
            <w:tcW w:w="277" w:type="pct"/>
            <w:noWrap/>
            <w:vAlign w:val="center"/>
          </w:tcPr>
          <w:p w14:paraId="57EE451B" w14:textId="77777777" w:rsidR="00E64B9B" w:rsidRPr="00E64B9B" w:rsidRDefault="00E64B9B" w:rsidP="00E64B9B">
            <w:pPr>
              <w:jc w:val="center"/>
              <w:rPr>
                <w:rFonts w:eastAsia="Times New Roman"/>
                <w:sz w:val="20"/>
                <w:szCs w:val="20"/>
                <w:lang w:val="en-US"/>
              </w:rPr>
            </w:pPr>
            <w:r w:rsidRPr="00E64B9B">
              <w:rPr>
                <w:rFonts w:eastAsia="Times New Roman"/>
                <w:sz w:val="20"/>
                <w:szCs w:val="20"/>
                <w:lang w:val="en-US"/>
              </w:rPr>
              <w:t>8</w:t>
            </w:r>
          </w:p>
        </w:tc>
        <w:tc>
          <w:tcPr>
            <w:tcW w:w="301" w:type="pct"/>
            <w:vAlign w:val="center"/>
          </w:tcPr>
          <w:p w14:paraId="6ADDF320" w14:textId="77777777" w:rsidR="00E64B9B" w:rsidRPr="00E64B9B" w:rsidRDefault="00E64B9B" w:rsidP="00E64B9B">
            <w:pPr>
              <w:jc w:val="center"/>
              <w:rPr>
                <w:rFonts w:eastAsia="Times New Roman"/>
                <w:sz w:val="20"/>
                <w:szCs w:val="20"/>
                <w:lang w:val="en-US"/>
              </w:rPr>
            </w:pPr>
            <w:r w:rsidRPr="00E64B9B">
              <w:rPr>
                <w:rFonts w:eastAsia="Times New Roman"/>
                <w:sz w:val="20"/>
                <w:szCs w:val="20"/>
                <w:lang w:val="en-US"/>
              </w:rPr>
              <w:t>8</w:t>
            </w:r>
          </w:p>
        </w:tc>
        <w:tc>
          <w:tcPr>
            <w:tcW w:w="337" w:type="pct"/>
            <w:vAlign w:val="center"/>
          </w:tcPr>
          <w:p w14:paraId="5FC4F60E" w14:textId="77777777" w:rsidR="00E64B9B" w:rsidRPr="00E64B9B" w:rsidRDefault="00E64B9B" w:rsidP="00E64B9B">
            <w:pPr>
              <w:jc w:val="center"/>
              <w:rPr>
                <w:rFonts w:eastAsia="Times New Roman"/>
                <w:sz w:val="20"/>
                <w:szCs w:val="20"/>
                <w:lang w:val="en-US"/>
              </w:rPr>
            </w:pPr>
            <w:r w:rsidRPr="00E64B9B">
              <w:rPr>
                <w:rFonts w:eastAsia="Times New Roman"/>
                <w:sz w:val="20"/>
                <w:szCs w:val="20"/>
              </w:rPr>
              <w:t>Кайнозой (К</w:t>
            </w:r>
            <w:r w:rsidRPr="00E64B9B">
              <w:rPr>
                <w:rFonts w:eastAsia="Times New Roman"/>
                <w:sz w:val="20"/>
                <w:szCs w:val="20"/>
                <w:lang w:val="en-US"/>
              </w:rPr>
              <w:t>z</w:t>
            </w:r>
            <w:r w:rsidRPr="00E64B9B">
              <w:rPr>
                <w:rFonts w:eastAsia="Times New Roman"/>
                <w:sz w:val="20"/>
                <w:szCs w:val="20"/>
              </w:rPr>
              <w:t>)</w:t>
            </w:r>
          </w:p>
        </w:tc>
        <w:tc>
          <w:tcPr>
            <w:tcW w:w="2928" w:type="pct"/>
            <w:gridSpan w:val="4"/>
            <w:vAlign w:val="center"/>
          </w:tcPr>
          <w:p w14:paraId="2220526D" w14:textId="77777777" w:rsidR="00E64B9B" w:rsidRPr="00E64B9B" w:rsidRDefault="00E64B9B" w:rsidP="00E64B9B">
            <w:pPr>
              <w:jc w:val="center"/>
              <w:rPr>
                <w:rFonts w:eastAsia="Times New Roman"/>
                <w:sz w:val="20"/>
                <w:szCs w:val="20"/>
              </w:rPr>
            </w:pPr>
            <w:r w:rsidRPr="00E64B9B">
              <w:rPr>
                <w:rFonts w:eastAsia="Times New Roman"/>
                <w:sz w:val="20"/>
                <w:szCs w:val="20"/>
              </w:rPr>
              <w:t xml:space="preserve">Четвертичные </w:t>
            </w:r>
            <w:proofErr w:type="spellStart"/>
            <w:r w:rsidRPr="00E64B9B">
              <w:rPr>
                <w:rFonts w:eastAsia="Times New Roman"/>
                <w:sz w:val="20"/>
                <w:szCs w:val="20"/>
              </w:rPr>
              <w:t>отл</w:t>
            </w:r>
            <w:proofErr w:type="spellEnd"/>
            <w:r w:rsidRPr="00E64B9B">
              <w:rPr>
                <w:rFonts w:eastAsia="Times New Roman"/>
                <w:sz w:val="20"/>
                <w:szCs w:val="20"/>
              </w:rPr>
              <w:t>.</w:t>
            </w:r>
          </w:p>
        </w:tc>
        <w:tc>
          <w:tcPr>
            <w:tcW w:w="337" w:type="pct"/>
            <w:tcBorders>
              <w:right w:val="single" w:sz="4" w:space="0" w:color="auto"/>
            </w:tcBorders>
            <w:vAlign w:val="center"/>
          </w:tcPr>
          <w:p w14:paraId="4D06E32F" w14:textId="77777777" w:rsidR="00E64B9B" w:rsidRPr="00E64B9B" w:rsidRDefault="00E64B9B" w:rsidP="00E64B9B">
            <w:pPr>
              <w:jc w:val="center"/>
              <w:rPr>
                <w:rFonts w:eastAsia="Times New Roman"/>
                <w:sz w:val="20"/>
                <w:szCs w:val="20"/>
              </w:rPr>
            </w:pPr>
            <w:r w:rsidRPr="00E64B9B">
              <w:rPr>
                <w:rFonts w:eastAsia="Times New Roman"/>
                <w:sz w:val="20"/>
                <w:szCs w:val="20"/>
              </w:rPr>
              <w:t>Q</w:t>
            </w:r>
          </w:p>
        </w:tc>
        <w:tc>
          <w:tcPr>
            <w:tcW w:w="240" w:type="pct"/>
            <w:tcBorders>
              <w:top w:val="single" w:sz="4" w:space="0" w:color="auto"/>
              <w:left w:val="single" w:sz="4" w:space="0" w:color="auto"/>
              <w:bottom w:val="single" w:sz="4" w:space="0" w:color="auto"/>
              <w:right w:val="single" w:sz="4" w:space="0" w:color="auto"/>
            </w:tcBorders>
            <w:vAlign w:val="center"/>
          </w:tcPr>
          <w:p w14:paraId="1C4655C6" w14:textId="77777777" w:rsidR="00E64B9B" w:rsidRPr="00E64B9B" w:rsidRDefault="00E64B9B" w:rsidP="00E64B9B">
            <w:pPr>
              <w:jc w:val="center"/>
              <w:rPr>
                <w:rFonts w:eastAsia="Times New Roman"/>
                <w:sz w:val="20"/>
                <w:szCs w:val="20"/>
              </w:rPr>
            </w:pPr>
            <w:r w:rsidRPr="00E64B9B">
              <w:rPr>
                <w:rFonts w:eastAsia="Times New Roman"/>
                <w:sz w:val="20"/>
                <w:szCs w:val="20"/>
              </w:rPr>
              <w:t>0</w:t>
            </w:r>
          </w:p>
        </w:tc>
        <w:tc>
          <w:tcPr>
            <w:tcW w:w="336" w:type="pct"/>
            <w:tcBorders>
              <w:top w:val="single" w:sz="4" w:space="0" w:color="auto"/>
              <w:left w:val="single" w:sz="4" w:space="0" w:color="auto"/>
              <w:bottom w:val="single" w:sz="4" w:space="0" w:color="auto"/>
              <w:right w:val="single" w:sz="4" w:space="0" w:color="auto"/>
            </w:tcBorders>
            <w:vAlign w:val="center"/>
          </w:tcPr>
          <w:p w14:paraId="51553C49" w14:textId="77777777" w:rsidR="00E64B9B" w:rsidRPr="00E64B9B" w:rsidRDefault="00E64B9B" w:rsidP="00E64B9B">
            <w:pPr>
              <w:jc w:val="center"/>
              <w:rPr>
                <w:rFonts w:eastAsia="Times New Roman"/>
                <w:sz w:val="20"/>
                <w:szCs w:val="20"/>
              </w:rPr>
            </w:pPr>
            <w:r w:rsidRPr="00E64B9B">
              <w:rPr>
                <w:rFonts w:eastAsia="Times New Roman"/>
                <w:sz w:val="20"/>
                <w:szCs w:val="20"/>
              </w:rPr>
              <w:t>270</w:t>
            </w:r>
          </w:p>
        </w:tc>
      </w:tr>
      <w:tr w:rsidR="00E64B9B" w:rsidRPr="00E64B9B" w14:paraId="40D16E9D" w14:textId="77777777" w:rsidTr="00C504BF">
        <w:trPr>
          <w:trHeight w:val="284"/>
          <w:jc w:val="center"/>
        </w:trPr>
        <w:tc>
          <w:tcPr>
            <w:tcW w:w="244" w:type="pct"/>
            <w:vMerge w:val="restart"/>
            <w:vAlign w:val="center"/>
          </w:tcPr>
          <w:p w14:paraId="06C8268C" w14:textId="77777777" w:rsidR="00E64B9B" w:rsidRPr="00E64B9B" w:rsidRDefault="00E64B9B" w:rsidP="00E64B9B">
            <w:pPr>
              <w:jc w:val="center"/>
              <w:rPr>
                <w:rFonts w:eastAsia="Times New Roman"/>
                <w:sz w:val="20"/>
                <w:szCs w:val="20"/>
                <w:lang w:val="en-US"/>
              </w:rPr>
            </w:pPr>
            <w:r w:rsidRPr="00E64B9B">
              <w:rPr>
                <w:rFonts w:eastAsia="Times New Roman"/>
                <w:sz w:val="20"/>
                <w:szCs w:val="20"/>
                <w:lang w:val="en-US"/>
              </w:rPr>
              <w:t>8</w:t>
            </w:r>
          </w:p>
        </w:tc>
        <w:tc>
          <w:tcPr>
            <w:tcW w:w="277" w:type="pct"/>
            <w:vMerge w:val="restart"/>
            <w:noWrap/>
            <w:vAlign w:val="center"/>
          </w:tcPr>
          <w:p w14:paraId="477B827B" w14:textId="77777777" w:rsidR="00E64B9B" w:rsidRPr="00E64B9B" w:rsidRDefault="00E64B9B" w:rsidP="00E64B9B">
            <w:pPr>
              <w:jc w:val="center"/>
              <w:rPr>
                <w:rFonts w:eastAsia="Times New Roman"/>
                <w:sz w:val="20"/>
                <w:szCs w:val="20"/>
                <w:lang w:val="en-US"/>
              </w:rPr>
            </w:pPr>
            <w:r w:rsidRPr="00E64B9B">
              <w:rPr>
                <w:rFonts w:eastAsia="Times New Roman"/>
                <w:sz w:val="20"/>
                <w:szCs w:val="20"/>
                <w:lang w:val="en-US"/>
              </w:rPr>
              <w:t>60</w:t>
            </w:r>
          </w:p>
        </w:tc>
        <w:tc>
          <w:tcPr>
            <w:tcW w:w="301" w:type="pct"/>
            <w:vMerge w:val="restart"/>
            <w:vAlign w:val="center"/>
          </w:tcPr>
          <w:p w14:paraId="6849764F" w14:textId="77777777" w:rsidR="00E64B9B" w:rsidRPr="00E64B9B" w:rsidRDefault="00E64B9B" w:rsidP="00E64B9B">
            <w:pPr>
              <w:jc w:val="center"/>
              <w:rPr>
                <w:rFonts w:eastAsia="Times New Roman"/>
                <w:sz w:val="20"/>
                <w:szCs w:val="20"/>
                <w:lang w:val="en-US"/>
              </w:rPr>
            </w:pPr>
            <w:r w:rsidRPr="00E64B9B">
              <w:rPr>
                <w:rFonts w:eastAsia="Times New Roman"/>
                <w:color w:val="000000"/>
                <w:kern w:val="2"/>
                <w:sz w:val="20"/>
                <w:szCs w:val="20"/>
                <w:lang w:val="en-US"/>
              </w:rPr>
              <w:t>52</w:t>
            </w:r>
          </w:p>
        </w:tc>
        <w:tc>
          <w:tcPr>
            <w:tcW w:w="337" w:type="pct"/>
            <w:vMerge w:val="restart"/>
            <w:vAlign w:val="center"/>
          </w:tcPr>
          <w:p w14:paraId="654C956E" w14:textId="77777777" w:rsidR="00E64B9B" w:rsidRPr="00E64B9B" w:rsidRDefault="00E64B9B" w:rsidP="00E64B9B">
            <w:pPr>
              <w:jc w:val="center"/>
              <w:rPr>
                <w:rFonts w:eastAsia="Times New Roman"/>
                <w:sz w:val="20"/>
                <w:szCs w:val="20"/>
              </w:rPr>
            </w:pPr>
            <w:r w:rsidRPr="00E64B9B">
              <w:rPr>
                <w:rFonts w:eastAsia="Times New Roman"/>
                <w:sz w:val="20"/>
                <w:szCs w:val="20"/>
              </w:rPr>
              <w:t>Палеозойская (Р</w:t>
            </w:r>
            <w:r w:rsidRPr="00E64B9B">
              <w:rPr>
                <w:rFonts w:eastAsia="Times New Roman"/>
                <w:sz w:val="20"/>
                <w:szCs w:val="20"/>
                <w:lang w:val="en-US"/>
              </w:rPr>
              <w:t>z</w:t>
            </w:r>
            <w:r w:rsidRPr="00E64B9B">
              <w:rPr>
                <w:rFonts w:eastAsia="Times New Roman"/>
                <w:sz w:val="20"/>
                <w:szCs w:val="20"/>
              </w:rPr>
              <w:t>)</w:t>
            </w:r>
          </w:p>
        </w:tc>
        <w:tc>
          <w:tcPr>
            <w:tcW w:w="576" w:type="pct"/>
            <w:vMerge w:val="restart"/>
            <w:vAlign w:val="center"/>
          </w:tcPr>
          <w:p w14:paraId="460D89E8" w14:textId="77777777" w:rsidR="00E64B9B" w:rsidRPr="00E64B9B" w:rsidRDefault="00E64B9B" w:rsidP="00E64B9B">
            <w:pPr>
              <w:jc w:val="center"/>
              <w:rPr>
                <w:rFonts w:eastAsia="Times New Roman"/>
                <w:sz w:val="20"/>
                <w:szCs w:val="20"/>
              </w:rPr>
            </w:pPr>
            <w:r w:rsidRPr="00E64B9B">
              <w:rPr>
                <w:rFonts w:eastAsia="Times New Roman"/>
                <w:sz w:val="20"/>
                <w:szCs w:val="20"/>
              </w:rPr>
              <w:t>Пермская (Р)</w:t>
            </w:r>
          </w:p>
        </w:tc>
        <w:tc>
          <w:tcPr>
            <w:tcW w:w="522" w:type="pct"/>
            <w:vMerge w:val="restart"/>
            <w:vAlign w:val="center"/>
          </w:tcPr>
          <w:p w14:paraId="1070672B" w14:textId="77777777" w:rsidR="00E64B9B" w:rsidRPr="00E64B9B" w:rsidRDefault="00E64B9B" w:rsidP="00E64B9B">
            <w:pPr>
              <w:jc w:val="center"/>
              <w:rPr>
                <w:rFonts w:eastAsia="Times New Roman"/>
                <w:sz w:val="20"/>
                <w:szCs w:val="20"/>
              </w:rPr>
            </w:pPr>
            <w:r w:rsidRPr="00E64B9B">
              <w:rPr>
                <w:rFonts w:eastAsia="Times New Roman"/>
                <w:sz w:val="20"/>
                <w:szCs w:val="20"/>
              </w:rPr>
              <w:t>Татарский (Р</w:t>
            </w:r>
            <w:r w:rsidRPr="00E64B9B">
              <w:rPr>
                <w:rFonts w:eastAsia="Times New Roman"/>
                <w:sz w:val="20"/>
                <w:szCs w:val="20"/>
                <w:vertAlign w:val="subscript"/>
              </w:rPr>
              <w:t>3</w:t>
            </w:r>
            <w:r w:rsidRPr="00E64B9B">
              <w:rPr>
                <w:rFonts w:eastAsia="Times New Roman"/>
                <w:sz w:val="20"/>
                <w:szCs w:val="20"/>
              </w:rPr>
              <w:t>)</w:t>
            </w:r>
          </w:p>
        </w:tc>
        <w:tc>
          <w:tcPr>
            <w:tcW w:w="1014" w:type="pct"/>
            <w:vAlign w:val="center"/>
          </w:tcPr>
          <w:p w14:paraId="4332A6F3" w14:textId="77777777" w:rsidR="00E64B9B" w:rsidRPr="00E64B9B" w:rsidRDefault="00E64B9B" w:rsidP="00E64B9B">
            <w:pPr>
              <w:jc w:val="center"/>
              <w:rPr>
                <w:rFonts w:eastAsia="Times New Roman"/>
                <w:sz w:val="20"/>
                <w:szCs w:val="20"/>
              </w:rPr>
            </w:pPr>
            <w:r w:rsidRPr="00E64B9B">
              <w:rPr>
                <w:rFonts w:eastAsia="Times New Roman"/>
                <w:sz w:val="20"/>
                <w:szCs w:val="20"/>
              </w:rPr>
              <w:t>Вятский (</w:t>
            </w:r>
            <w:r w:rsidRPr="00E64B9B">
              <w:rPr>
                <w:rFonts w:eastAsia="Times New Roman"/>
                <w:sz w:val="20"/>
                <w:szCs w:val="20"/>
                <w:lang w:val="en-US"/>
              </w:rPr>
              <w:t>P</w:t>
            </w:r>
            <w:r w:rsidRPr="00E64B9B">
              <w:rPr>
                <w:rFonts w:eastAsia="Times New Roman"/>
                <w:sz w:val="20"/>
                <w:szCs w:val="20"/>
                <w:vertAlign w:val="subscript"/>
              </w:rPr>
              <w:t>3</w:t>
            </w:r>
            <w:r w:rsidRPr="00E64B9B">
              <w:rPr>
                <w:rFonts w:eastAsia="Times New Roman"/>
                <w:sz w:val="20"/>
                <w:szCs w:val="20"/>
                <w:lang w:val="en-US"/>
              </w:rPr>
              <w:t>v</w:t>
            </w:r>
            <w:r w:rsidRPr="00E64B9B">
              <w:rPr>
                <w:rFonts w:eastAsia="Times New Roman"/>
                <w:sz w:val="20"/>
                <w:szCs w:val="20"/>
              </w:rPr>
              <w:t>)</w:t>
            </w:r>
          </w:p>
        </w:tc>
        <w:tc>
          <w:tcPr>
            <w:tcW w:w="816" w:type="pct"/>
            <w:vAlign w:val="center"/>
          </w:tcPr>
          <w:p w14:paraId="093B9950" w14:textId="77777777" w:rsidR="00E64B9B" w:rsidRPr="00E64B9B" w:rsidRDefault="00E64B9B" w:rsidP="00E64B9B">
            <w:pPr>
              <w:jc w:val="center"/>
              <w:rPr>
                <w:rFonts w:eastAsia="Times New Roman"/>
                <w:sz w:val="20"/>
                <w:szCs w:val="20"/>
              </w:rPr>
            </w:pPr>
            <w:proofErr w:type="spellStart"/>
            <w:r w:rsidRPr="00E64B9B">
              <w:rPr>
                <w:rFonts w:eastAsia="Times New Roman"/>
                <w:sz w:val="20"/>
                <w:szCs w:val="20"/>
              </w:rPr>
              <w:t>Кутулукская</w:t>
            </w:r>
            <w:proofErr w:type="spellEnd"/>
          </w:p>
        </w:tc>
        <w:tc>
          <w:tcPr>
            <w:tcW w:w="337" w:type="pct"/>
            <w:tcBorders>
              <w:right w:val="single" w:sz="4" w:space="0" w:color="auto"/>
            </w:tcBorders>
            <w:vAlign w:val="center"/>
          </w:tcPr>
          <w:p w14:paraId="4E754E28" w14:textId="77777777" w:rsidR="00E64B9B" w:rsidRPr="00E64B9B" w:rsidRDefault="00E64B9B" w:rsidP="00E64B9B">
            <w:pPr>
              <w:jc w:val="center"/>
              <w:rPr>
                <w:rFonts w:eastAsia="Times New Roman"/>
                <w:sz w:val="20"/>
                <w:szCs w:val="20"/>
                <w:lang w:val="en-US"/>
              </w:rPr>
            </w:pPr>
            <w:r w:rsidRPr="00E64B9B">
              <w:rPr>
                <w:rFonts w:eastAsia="Times New Roman"/>
                <w:sz w:val="20"/>
                <w:szCs w:val="20"/>
                <w:lang w:val="en-US"/>
              </w:rPr>
              <w:t>P</w:t>
            </w:r>
            <w:r w:rsidRPr="00E64B9B">
              <w:rPr>
                <w:rFonts w:eastAsia="Times New Roman"/>
                <w:sz w:val="20"/>
                <w:szCs w:val="20"/>
                <w:vertAlign w:val="subscript"/>
              </w:rPr>
              <w:t>3</w:t>
            </w:r>
            <w:r w:rsidRPr="00E64B9B">
              <w:rPr>
                <w:rFonts w:eastAsia="Times New Roman"/>
                <w:sz w:val="20"/>
                <w:szCs w:val="20"/>
                <w:vertAlign w:val="superscript"/>
                <w:lang w:val="en-US"/>
              </w:rPr>
              <w:t>kk</w:t>
            </w:r>
          </w:p>
        </w:tc>
        <w:tc>
          <w:tcPr>
            <w:tcW w:w="240" w:type="pct"/>
            <w:tcBorders>
              <w:top w:val="single" w:sz="4" w:space="0" w:color="auto"/>
              <w:left w:val="single" w:sz="4" w:space="0" w:color="auto"/>
              <w:bottom w:val="single" w:sz="4" w:space="0" w:color="auto"/>
              <w:right w:val="single" w:sz="4" w:space="0" w:color="auto"/>
            </w:tcBorders>
            <w:vAlign w:val="center"/>
          </w:tcPr>
          <w:p w14:paraId="054421F0"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tcBorders>
              <w:top w:val="single" w:sz="4" w:space="0" w:color="auto"/>
              <w:left w:val="single" w:sz="4" w:space="0" w:color="auto"/>
              <w:bottom w:val="single" w:sz="4" w:space="0" w:color="auto"/>
              <w:right w:val="single" w:sz="4" w:space="0" w:color="auto"/>
            </w:tcBorders>
            <w:vAlign w:val="center"/>
          </w:tcPr>
          <w:p w14:paraId="21D699A7"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690584E8" w14:textId="77777777" w:rsidTr="00C504BF">
        <w:trPr>
          <w:trHeight w:val="284"/>
          <w:jc w:val="center"/>
        </w:trPr>
        <w:tc>
          <w:tcPr>
            <w:tcW w:w="244" w:type="pct"/>
            <w:vMerge/>
            <w:vAlign w:val="center"/>
          </w:tcPr>
          <w:p w14:paraId="3D8D59CC" w14:textId="77777777" w:rsidR="00E64B9B" w:rsidRPr="00E64B9B" w:rsidRDefault="00E64B9B" w:rsidP="00E64B9B">
            <w:pPr>
              <w:jc w:val="center"/>
              <w:rPr>
                <w:rFonts w:eastAsia="Times New Roman"/>
                <w:sz w:val="20"/>
                <w:szCs w:val="20"/>
              </w:rPr>
            </w:pPr>
          </w:p>
        </w:tc>
        <w:tc>
          <w:tcPr>
            <w:tcW w:w="277" w:type="pct"/>
            <w:vMerge/>
            <w:noWrap/>
            <w:vAlign w:val="center"/>
          </w:tcPr>
          <w:p w14:paraId="72BABC00" w14:textId="77777777" w:rsidR="00E64B9B" w:rsidRPr="00E64B9B" w:rsidRDefault="00E64B9B" w:rsidP="00E64B9B">
            <w:pPr>
              <w:jc w:val="center"/>
              <w:rPr>
                <w:rFonts w:eastAsia="Times New Roman"/>
                <w:sz w:val="20"/>
                <w:szCs w:val="20"/>
              </w:rPr>
            </w:pPr>
          </w:p>
        </w:tc>
        <w:tc>
          <w:tcPr>
            <w:tcW w:w="301" w:type="pct"/>
            <w:vMerge/>
            <w:vAlign w:val="center"/>
          </w:tcPr>
          <w:p w14:paraId="00CB447D" w14:textId="77777777" w:rsidR="00E64B9B" w:rsidRPr="00E64B9B" w:rsidRDefault="00E64B9B" w:rsidP="00E64B9B">
            <w:pPr>
              <w:jc w:val="center"/>
              <w:rPr>
                <w:rFonts w:eastAsia="Times New Roman"/>
                <w:sz w:val="20"/>
                <w:szCs w:val="20"/>
              </w:rPr>
            </w:pPr>
          </w:p>
        </w:tc>
        <w:tc>
          <w:tcPr>
            <w:tcW w:w="337" w:type="pct"/>
            <w:vMerge/>
            <w:vAlign w:val="center"/>
          </w:tcPr>
          <w:p w14:paraId="110F25E3" w14:textId="77777777" w:rsidR="00E64B9B" w:rsidRPr="00E64B9B" w:rsidRDefault="00E64B9B" w:rsidP="00E64B9B">
            <w:pPr>
              <w:jc w:val="center"/>
              <w:rPr>
                <w:rFonts w:eastAsia="Times New Roman"/>
                <w:sz w:val="20"/>
                <w:szCs w:val="20"/>
              </w:rPr>
            </w:pPr>
          </w:p>
        </w:tc>
        <w:tc>
          <w:tcPr>
            <w:tcW w:w="576" w:type="pct"/>
            <w:vMerge/>
            <w:vAlign w:val="center"/>
          </w:tcPr>
          <w:p w14:paraId="0D2D2AF8" w14:textId="77777777" w:rsidR="00E64B9B" w:rsidRPr="00E64B9B" w:rsidRDefault="00E64B9B" w:rsidP="00E64B9B">
            <w:pPr>
              <w:jc w:val="center"/>
              <w:rPr>
                <w:rFonts w:eastAsia="Times New Roman"/>
                <w:sz w:val="20"/>
                <w:szCs w:val="20"/>
              </w:rPr>
            </w:pPr>
          </w:p>
        </w:tc>
        <w:tc>
          <w:tcPr>
            <w:tcW w:w="522" w:type="pct"/>
            <w:vMerge/>
            <w:vAlign w:val="center"/>
          </w:tcPr>
          <w:p w14:paraId="18D61F3C" w14:textId="77777777" w:rsidR="00E64B9B" w:rsidRPr="00E64B9B" w:rsidRDefault="00E64B9B" w:rsidP="00E64B9B">
            <w:pPr>
              <w:jc w:val="center"/>
              <w:rPr>
                <w:rFonts w:eastAsia="Times New Roman"/>
                <w:sz w:val="20"/>
                <w:szCs w:val="20"/>
              </w:rPr>
            </w:pPr>
          </w:p>
        </w:tc>
        <w:tc>
          <w:tcPr>
            <w:tcW w:w="1014" w:type="pct"/>
            <w:vAlign w:val="center"/>
          </w:tcPr>
          <w:p w14:paraId="6979064A" w14:textId="77777777" w:rsidR="00E64B9B" w:rsidRPr="00E64B9B" w:rsidRDefault="00E64B9B" w:rsidP="00E64B9B">
            <w:pPr>
              <w:jc w:val="center"/>
              <w:rPr>
                <w:rFonts w:eastAsia="Times New Roman"/>
                <w:sz w:val="20"/>
                <w:szCs w:val="20"/>
              </w:rPr>
            </w:pPr>
            <w:r w:rsidRPr="00E64B9B">
              <w:rPr>
                <w:rFonts w:eastAsia="Times New Roman"/>
                <w:sz w:val="20"/>
                <w:szCs w:val="20"/>
              </w:rPr>
              <w:t>Северодвинский (</w:t>
            </w:r>
            <w:r w:rsidRPr="00E64B9B">
              <w:rPr>
                <w:rFonts w:eastAsia="Times New Roman"/>
                <w:sz w:val="20"/>
                <w:szCs w:val="20"/>
                <w:lang w:val="en-US"/>
              </w:rPr>
              <w:t>P</w:t>
            </w:r>
            <w:r w:rsidRPr="00E64B9B">
              <w:rPr>
                <w:rFonts w:eastAsia="Times New Roman"/>
                <w:sz w:val="20"/>
                <w:szCs w:val="20"/>
                <w:vertAlign w:val="subscript"/>
              </w:rPr>
              <w:t>3</w:t>
            </w:r>
            <w:r w:rsidRPr="00E64B9B">
              <w:rPr>
                <w:rFonts w:eastAsia="Times New Roman"/>
                <w:sz w:val="20"/>
                <w:szCs w:val="20"/>
                <w:lang w:val="en-US"/>
              </w:rPr>
              <w:t>s</w:t>
            </w:r>
            <w:r w:rsidRPr="00E64B9B">
              <w:rPr>
                <w:rFonts w:eastAsia="Times New Roman"/>
                <w:sz w:val="20"/>
                <w:szCs w:val="20"/>
              </w:rPr>
              <w:t>)</w:t>
            </w:r>
          </w:p>
        </w:tc>
        <w:tc>
          <w:tcPr>
            <w:tcW w:w="816" w:type="pct"/>
            <w:vAlign w:val="center"/>
          </w:tcPr>
          <w:p w14:paraId="62F343FF" w14:textId="77777777" w:rsidR="00E64B9B" w:rsidRPr="00E64B9B" w:rsidRDefault="00E64B9B" w:rsidP="00E64B9B">
            <w:pPr>
              <w:jc w:val="center"/>
              <w:rPr>
                <w:rFonts w:eastAsia="Times New Roman"/>
                <w:sz w:val="20"/>
                <w:szCs w:val="20"/>
              </w:rPr>
            </w:pPr>
            <w:proofErr w:type="spellStart"/>
            <w:r w:rsidRPr="00E64B9B">
              <w:rPr>
                <w:rFonts w:eastAsia="Times New Roman"/>
                <w:sz w:val="20"/>
                <w:szCs w:val="20"/>
              </w:rPr>
              <w:t>Малокинельская</w:t>
            </w:r>
            <w:proofErr w:type="spellEnd"/>
          </w:p>
        </w:tc>
        <w:tc>
          <w:tcPr>
            <w:tcW w:w="337" w:type="pct"/>
            <w:tcBorders>
              <w:right w:val="single" w:sz="4" w:space="0" w:color="auto"/>
            </w:tcBorders>
            <w:vAlign w:val="center"/>
          </w:tcPr>
          <w:p w14:paraId="29848094" w14:textId="77777777" w:rsidR="00E64B9B" w:rsidRPr="00E64B9B" w:rsidRDefault="00E64B9B" w:rsidP="00E64B9B">
            <w:pPr>
              <w:jc w:val="center"/>
              <w:rPr>
                <w:rFonts w:eastAsia="Times New Roman"/>
                <w:sz w:val="20"/>
                <w:szCs w:val="20"/>
                <w:lang w:val="en-US"/>
              </w:rPr>
            </w:pPr>
            <w:r w:rsidRPr="00E64B9B">
              <w:rPr>
                <w:rFonts w:eastAsia="Times New Roman"/>
                <w:sz w:val="20"/>
                <w:szCs w:val="20"/>
                <w:lang w:val="en-US"/>
              </w:rPr>
              <w:t>P</w:t>
            </w:r>
            <w:r w:rsidRPr="00E64B9B">
              <w:rPr>
                <w:rFonts w:eastAsia="Times New Roman"/>
                <w:sz w:val="20"/>
                <w:szCs w:val="20"/>
                <w:vertAlign w:val="subscript"/>
              </w:rPr>
              <w:t>3</w:t>
            </w:r>
            <w:proofErr w:type="spellStart"/>
            <w:r w:rsidRPr="00E64B9B">
              <w:rPr>
                <w:rFonts w:eastAsia="Times New Roman"/>
                <w:sz w:val="20"/>
                <w:szCs w:val="20"/>
                <w:vertAlign w:val="superscript"/>
                <w:lang w:val="en-US"/>
              </w:rPr>
              <w:t>mk</w:t>
            </w:r>
            <w:proofErr w:type="spellEnd"/>
          </w:p>
        </w:tc>
        <w:tc>
          <w:tcPr>
            <w:tcW w:w="240" w:type="pct"/>
            <w:tcBorders>
              <w:top w:val="single" w:sz="4" w:space="0" w:color="auto"/>
              <w:left w:val="single" w:sz="4" w:space="0" w:color="auto"/>
              <w:bottom w:val="single" w:sz="4" w:space="0" w:color="auto"/>
              <w:right w:val="single" w:sz="4" w:space="0" w:color="auto"/>
            </w:tcBorders>
            <w:vAlign w:val="center"/>
          </w:tcPr>
          <w:p w14:paraId="5B4579AB"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tcBorders>
              <w:top w:val="single" w:sz="4" w:space="0" w:color="auto"/>
              <w:left w:val="single" w:sz="4" w:space="0" w:color="auto"/>
              <w:bottom w:val="single" w:sz="4" w:space="0" w:color="auto"/>
              <w:right w:val="single" w:sz="4" w:space="0" w:color="auto"/>
            </w:tcBorders>
            <w:vAlign w:val="center"/>
          </w:tcPr>
          <w:p w14:paraId="13596F0A"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376BE1E5" w14:textId="77777777" w:rsidTr="00C504BF">
        <w:trPr>
          <w:trHeight w:val="284"/>
          <w:jc w:val="center"/>
        </w:trPr>
        <w:tc>
          <w:tcPr>
            <w:tcW w:w="244" w:type="pct"/>
            <w:vMerge w:val="restart"/>
          </w:tcPr>
          <w:p w14:paraId="13C8B3EA" w14:textId="77777777" w:rsidR="00E64B9B" w:rsidRPr="00E64B9B" w:rsidRDefault="00E64B9B" w:rsidP="00E64B9B">
            <w:pPr>
              <w:jc w:val="center"/>
              <w:rPr>
                <w:rFonts w:eastAsia="Times New Roman"/>
                <w:color w:val="000000"/>
                <w:sz w:val="20"/>
                <w:szCs w:val="20"/>
                <w:lang w:val="en-US"/>
              </w:rPr>
            </w:pPr>
          </w:p>
          <w:p w14:paraId="15AAE69C" w14:textId="77777777" w:rsidR="00E64B9B" w:rsidRPr="00E64B9B" w:rsidRDefault="00E64B9B" w:rsidP="00E64B9B">
            <w:pPr>
              <w:jc w:val="center"/>
              <w:rPr>
                <w:rFonts w:eastAsia="Times New Roman"/>
                <w:color w:val="000000"/>
                <w:sz w:val="20"/>
                <w:szCs w:val="20"/>
                <w:lang w:val="en-US"/>
              </w:rPr>
            </w:pPr>
            <w:r w:rsidRPr="00E64B9B">
              <w:rPr>
                <w:rFonts w:eastAsia="Times New Roman"/>
                <w:color w:val="000000"/>
                <w:sz w:val="20"/>
                <w:szCs w:val="20"/>
                <w:lang w:val="en-US"/>
              </w:rPr>
              <w:t>60</w:t>
            </w:r>
          </w:p>
        </w:tc>
        <w:tc>
          <w:tcPr>
            <w:tcW w:w="277" w:type="pct"/>
            <w:vMerge w:val="restart"/>
            <w:noWrap/>
          </w:tcPr>
          <w:p w14:paraId="585DB6E7" w14:textId="77777777" w:rsidR="00E64B9B" w:rsidRPr="00E64B9B" w:rsidRDefault="00E64B9B" w:rsidP="00E64B9B">
            <w:pPr>
              <w:jc w:val="center"/>
              <w:rPr>
                <w:rFonts w:eastAsia="Times New Roman"/>
                <w:sz w:val="20"/>
                <w:szCs w:val="20"/>
                <w:lang w:val="en-US"/>
              </w:rPr>
            </w:pPr>
          </w:p>
          <w:p w14:paraId="1E3E99A8"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175</w:t>
            </w:r>
          </w:p>
        </w:tc>
        <w:tc>
          <w:tcPr>
            <w:tcW w:w="301" w:type="pct"/>
            <w:vMerge w:val="restart"/>
            <w:vAlign w:val="center"/>
          </w:tcPr>
          <w:p w14:paraId="62997E6C" w14:textId="77777777" w:rsidR="00E64B9B" w:rsidRPr="00E64B9B" w:rsidRDefault="00E64B9B" w:rsidP="00E64B9B">
            <w:pPr>
              <w:jc w:val="center"/>
              <w:rPr>
                <w:rFonts w:eastAsia="Times New Roman"/>
                <w:color w:val="000000"/>
                <w:kern w:val="2"/>
                <w:sz w:val="20"/>
                <w:szCs w:val="20"/>
                <w:lang w:val="en-US"/>
              </w:rPr>
            </w:pPr>
          </w:p>
          <w:p w14:paraId="3593DE82" w14:textId="77777777" w:rsidR="00E64B9B" w:rsidRPr="00E64B9B" w:rsidRDefault="00E64B9B" w:rsidP="00E64B9B">
            <w:pPr>
              <w:jc w:val="center"/>
              <w:rPr>
                <w:rFonts w:eastAsia="Times New Roman"/>
                <w:sz w:val="20"/>
                <w:szCs w:val="20"/>
                <w:lang w:val="en-US"/>
              </w:rPr>
            </w:pPr>
            <w:r w:rsidRPr="00E64B9B">
              <w:rPr>
                <w:rFonts w:eastAsia="Times New Roman"/>
                <w:color w:val="000000"/>
                <w:kern w:val="2"/>
                <w:sz w:val="20"/>
                <w:szCs w:val="20"/>
              </w:rPr>
              <w:t>115</w:t>
            </w:r>
          </w:p>
        </w:tc>
        <w:tc>
          <w:tcPr>
            <w:tcW w:w="337" w:type="pct"/>
            <w:vMerge/>
            <w:vAlign w:val="center"/>
          </w:tcPr>
          <w:p w14:paraId="04CC02F0" w14:textId="77777777" w:rsidR="00E64B9B" w:rsidRPr="00E64B9B" w:rsidRDefault="00E64B9B" w:rsidP="00E64B9B">
            <w:pPr>
              <w:jc w:val="center"/>
              <w:rPr>
                <w:rFonts w:eastAsia="Times New Roman"/>
                <w:sz w:val="20"/>
                <w:szCs w:val="20"/>
              </w:rPr>
            </w:pPr>
          </w:p>
        </w:tc>
        <w:tc>
          <w:tcPr>
            <w:tcW w:w="576" w:type="pct"/>
            <w:vMerge/>
            <w:vAlign w:val="center"/>
          </w:tcPr>
          <w:p w14:paraId="21995F45" w14:textId="77777777" w:rsidR="00E64B9B" w:rsidRPr="00E64B9B" w:rsidRDefault="00E64B9B" w:rsidP="00E64B9B">
            <w:pPr>
              <w:jc w:val="center"/>
              <w:rPr>
                <w:rFonts w:eastAsia="Times New Roman"/>
                <w:sz w:val="20"/>
                <w:szCs w:val="20"/>
              </w:rPr>
            </w:pPr>
          </w:p>
        </w:tc>
        <w:tc>
          <w:tcPr>
            <w:tcW w:w="522" w:type="pct"/>
            <w:vMerge w:val="restart"/>
            <w:vAlign w:val="center"/>
          </w:tcPr>
          <w:p w14:paraId="13E8A8BE" w14:textId="77777777" w:rsidR="00E64B9B" w:rsidRPr="00E64B9B" w:rsidRDefault="00E64B9B" w:rsidP="00E64B9B">
            <w:pPr>
              <w:jc w:val="center"/>
              <w:rPr>
                <w:rFonts w:eastAsia="Times New Roman"/>
                <w:sz w:val="20"/>
                <w:szCs w:val="20"/>
              </w:rPr>
            </w:pPr>
            <w:proofErr w:type="spellStart"/>
            <w:r w:rsidRPr="00E64B9B">
              <w:rPr>
                <w:rFonts w:eastAsia="Times New Roman"/>
                <w:sz w:val="20"/>
                <w:szCs w:val="20"/>
              </w:rPr>
              <w:t>Биармийский</w:t>
            </w:r>
            <w:proofErr w:type="spellEnd"/>
            <w:r w:rsidRPr="00E64B9B">
              <w:rPr>
                <w:rFonts w:eastAsia="Times New Roman"/>
                <w:sz w:val="20"/>
                <w:szCs w:val="20"/>
              </w:rPr>
              <w:t xml:space="preserve"> (Р</w:t>
            </w:r>
            <w:r w:rsidRPr="00E64B9B">
              <w:rPr>
                <w:rFonts w:eastAsia="Times New Roman"/>
                <w:sz w:val="20"/>
                <w:szCs w:val="20"/>
                <w:vertAlign w:val="subscript"/>
              </w:rPr>
              <w:t>2</w:t>
            </w:r>
            <w:r w:rsidRPr="00E64B9B">
              <w:rPr>
                <w:rFonts w:eastAsia="Times New Roman"/>
                <w:sz w:val="20"/>
                <w:szCs w:val="20"/>
              </w:rPr>
              <w:t>)</w:t>
            </w:r>
          </w:p>
        </w:tc>
        <w:tc>
          <w:tcPr>
            <w:tcW w:w="1014" w:type="pct"/>
            <w:vMerge w:val="restart"/>
            <w:vAlign w:val="center"/>
          </w:tcPr>
          <w:p w14:paraId="5F9E5039" w14:textId="77777777" w:rsidR="00E64B9B" w:rsidRPr="00E64B9B" w:rsidRDefault="00E64B9B" w:rsidP="00E64B9B">
            <w:pPr>
              <w:jc w:val="center"/>
              <w:rPr>
                <w:rFonts w:eastAsia="Times New Roman"/>
                <w:sz w:val="20"/>
                <w:szCs w:val="20"/>
              </w:rPr>
            </w:pPr>
            <w:r w:rsidRPr="00E64B9B">
              <w:rPr>
                <w:rFonts w:eastAsia="Times New Roman"/>
                <w:sz w:val="20"/>
                <w:szCs w:val="20"/>
              </w:rPr>
              <w:t xml:space="preserve">Казанский верхний </w:t>
            </w:r>
            <w:proofErr w:type="spellStart"/>
            <w:r w:rsidRPr="00E64B9B">
              <w:rPr>
                <w:rFonts w:eastAsia="Times New Roman"/>
                <w:sz w:val="20"/>
                <w:szCs w:val="20"/>
              </w:rPr>
              <w:t>подъярус</w:t>
            </w:r>
            <w:proofErr w:type="spellEnd"/>
            <w:r w:rsidRPr="00E64B9B">
              <w:rPr>
                <w:rFonts w:eastAsia="Times New Roman"/>
                <w:sz w:val="20"/>
                <w:szCs w:val="20"/>
              </w:rPr>
              <w:t xml:space="preserve"> (</w:t>
            </w:r>
            <w:r w:rsidRPr="00E64B9B">
              <w:rPr>
                <w:rFonts w:eastAsia="Times New Roman"/>
                <w:sz w:val="20"/>
                <w:szCs w:val="20"/>
                <w:lang w:val="en-US"/>
              </w:rPr>
              <w:t>P</w:t>
            </w:r>
            <w:r w:rsidRPr="00E64B9B">
              <w:rPr>
                <w:rFonts w:eastAsia="Times New Roman"/>
                <w:sz w:val="20"/>
                <w:szCs w:val="20"/>
                <w:vertAlign w:val="subscript"/>
              </w:rPr>
              <w:t>2</w:t>
            </w:r>
            <w:proofErr w:type="spellStart"/>
            <w:r w:rsidRPr="00E64B9B">
              <w:rPr>
                <w:rFonts w:eastAsia="Times New Roman"/>
                <w:sz w:val="20"/>
                <w:szCs w:val="20"/>
                <w:lang w:val="en-US"/>
              </w:rPr>
              <w:t>kz</w:t>
            </w:r>
            <w:proofErr w:type="spellEnd"/>
            <w:r w:rsidRPr="00E64B9B">
              <w:rPr>
                <w:rFonts w:eastAsia="Times New Roman"/>
                <w:sz w:val="20"/>
                <w:szCs w:val="20"/>
                <w:vertAlign w:val="subscript"/>
              </w:rPr>
              <w:t>2</w:t>
            </w:r>
            <w:r w:rsidRPr="00E64B9B">
              <w:rPr>
                <w:rFonts w:eastAsia="Times New Roman"/>
                <w:sz w:val="20"/>
                <w:szCs w:val="20"/>
              </w:rPr>
              <w:t>)</w:t>
            </w:r>
          </w:p>
          <w:p w14:paraId="57787452" w14:textId="77777777" w:rsidR="00E64B9B" w:rsidRPr="00E64B9B" w:rsidRDefault="00E64B9B" w:rsidP="00E64B9B">
            <w:pPr>
              <w:jc w:val="center"/>
              <w:rPr>
                <w:rFonts w:eastAsia="Times New Roman"/>
                <w:sz w:val="20"/>
                <w:szCs w:val="20"/>
              </w:rPr>
            </w:pPr>
            <w:r w:rsidRPr="00E64B9B">
              <w:rPr>
                <w:rFonts w:eastAsia="Times New Roman"/>
                <w:sz w:val="20"/>
                <w:szCs w:val="20"/>
              </w:rPr>
              <w:t>Поволжский горизонт (</w:t>
            </w:r>
            <w:r w:rsidRPr="00E64B9B">
              <w:rPr>
                <w:rFonts w:eastAsia="Times New Roman"/>
                <w:sz w:val="20"/>
                <w:szCs w:val="20"/>
                <w:lang w:val="en-US"/>
              </w:rPr>
              <w:t>P</w:t>
            </w:r>
            <w:r w:rsidRPr="00E64B9B">
              <w:rPr>
                <w:rFonts w:eastAsia="Times New Roman"/>
                <w:sz w:val="20"/>
                <w:szCs w:val="20"/>
                <w:vertAlign w:val="subscript"/>
              </w:rPr>
              <w:t>2</w:t>
            </w:r>
            <w:r w:rsidRPr="00E64B9B">
              <w:rPr>
                <w:rFonts w:eastAsia="Times New Roman"/>
                <w:sz w:val="20"/>
                <w:szCs w:val="20"/>
                <w:lang w:val="en-US"/>
              </w:rPr>
              <w:t>p</w:t>
            </w:r>
            <w:r w:rsidRPr="00E64B9B">
              <w:rPr>
                <w:rFonts w:eastAsia="Times New Roman"/>
                <w:sz w:val="20"/>
                <w:szCs w:val="20"/>
              </w:rPr>
              <w:t>)</w:t>
            </w:r>
          </w:p>
        </w:tc>
        <w:tc>
          <w:tcPr>
            <w:tcW w:w="816" w:type="pct"/>
            <w:vAlign w:val="center"/>
          </w:tcPr>
          <w:p w14:paraId="431350EB" w14:textId="77777777" w:rsidR="00E64B9B" w:rsidRPr="00E64B9B" w:rsidRDefault="00E64B9B" w:rsidP="00E64B9B">
            <w:pPr>
              <w:jc w:val="center"/>
              <w:rPr>
                <w:rFonts w:eastAsia="Times New Roman"/>
                <w:sz w:val="20"/>
                <w:szCs w:val="20"/>
              </w:rPr>
            </w:pPr>
            <w:proofErr w:type="spellStart"/>
            <w:r w:rsidRPr="00E64B9B">
              <w:rPr>
                <w:rFonts w:eastAsia="Times New Roman"/>
                <w:sz w:val="20"/>
                <w:szCs w:val="20"/>
              </w:rPr>
              <w:t>Сокская</w:t>
            </w:r>
            <w:proofErr w:type="spellEnd"/>
          </w:p>
        </w:tc>
        <w:tc>
          <w:tcPr>
            <w:tcW w:w="337" w:type="pct"/>
            <w:tcBorders>
              <w:right w:val="single" w:sz="4" w:space="0" w:color="auto"/>
            </w:tcBorders>
            <w:vAlign w:val="center"/>
          </w:tcPr>
          <w:p w14:paraId="57142D1F"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P</w:t>
            </w:r>
            <w:r w:rsidRPr="00E64B9B">
              <w:rPr>
                <w:rFonts w:eastAsia="Times New Roman"/>
                <w:sz w:val="20"/>
                <w:szCs w:val="20"/>
                <w:vertAlign w:val="subscript"/>
              </w:rPr>
              <w:t>2</w:t>
            </w:r>
            <w:proofErr w:type="spellStart"/>
            <w:r w:rsidRPr="00E64B9B">
              <w:rPr>
                <w:rFonts w:eastAsia="Times New Roman"/>
                <w:sz w:val="20"/>
                <w:szCs w:val="20"/>
                <w:vertAlign w:val="superscript"/>
                <w:lang w:val="en-US"/>
              </w:rPr>
              <w:t>sk</w:t>
            </w:r>
            <w:proofErr w:type="spellEnd"/>
          </w:p>
        </w:tc>
        <w:tc>
          <w:tcPr>
            <w:tcW w:w="240" w:type="pct"/>
            <w:tcBorders>
              <w:top w:val="single" w:sz="4" w:space="0" w:color="auto"/>
              <w:left w:val="single" w:sz="4" w:space="0" w:color="auto"/>
              <w:bottom w:val="single" w:sz="4" w:space="0" w:color="auto"/>
              <w:right w:val="single" w:sz="4" w:space="0" w:color="auto"/>
            </w:tcBorders>
            <w:vAlign w:val="center"/>
          </w:tcPr>
          <w:p w14:paraId="3C13F1BA"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tcBorders>
              <w:top w:val="single" w:sz="4" w:space="0" w:color="auto"/>
              <w:left w:val="single" w:sz="4" w:space="0" w:color="auto"/>
              <w:bottom w:val="single" w:sz="4" w:space="0" w:color="auto"/>
              <w:right w:val="single" w:sz="4" w:space="0" w:color="auto"/>
            </w:tcBorders>
            <w:vAlign w:val="center"/>
          </w:tcPr>
          <w:p w14:paraId="642D42E3"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17CF3D8A" w14:textId="77777777" w:rsidTr="00C504BF">
        <w:trPr>
          <w:trHeight w:val="133"/>
          <w:jc w:val="center"/>
        </w:trPr>
        <w:tc>
          <w:tcPr>
            <w:tcW w:w="244" w:type="pct"/>
            <w:vMerge/>
          </w:tcPr>
          <w:p w14:paraId="40C5E974" w14:textId="77777777" w:rsidR="00E64B9B" w:rsidRPr="00E64B9B" w:rsidRDefault="00E64B9B" w:rsidP="00E64B9B">
            <w:pPr>
              <w:jc w:val="center"/>
              <w:rPr>
                <w:rFonts w:eastAsia="Times New Roman"/>
                <w:color w:val="000000"/>
                <w:sz w:val="20"/>
                <w:szCs w:val="20"/>
              </w:rPr>
            </w:pPr>
          </w:p>
        </w:tc>
        <w:tc>
          <w:tcPr>
            <w:tcW w:w="277" w:type="pct"/>
            <w:vMerge/>
            <w:noWrap/>
          </w:tcPr>
          <w:p w14:paraId="0399EA20" w14:textId="77777777" w:rsidR="00E64B9B" w:rsidRPr="00E64B9B" w:rsidRDefault="00E64B9B" w:rsidP="00E64B9B">
            <w:pPr>
              <w:jc w:val="center"/>
              <w:rPr>
                <w:rFonts w:eastAsia="Times New Roman"/>
                <w:color w:val="000000"/>
                <w:sz w:val="20"/>
                <w:szCs w:val="20"/>
              </w:rPr>
            </w:pPr>
          </w:p>
        </w:tc>
        <w:tc>
          <w:tcPr>
            <w:tcW w:w="301" w:type="pct"/>
            <w:vMerge/>
            <w:vAlign w:val="center"/>
          </w:tcPr>
          <w:p w14:paraId="42B77F14" w14:textId="77777777" w:rsidR="00E64B9B" w:rsidRPr="00E64B9B" w:rsidRDefault="00E64B9B" w:rsidP="00E64B9B">
            <w:pPr>
              <w:jc w:val="center"/>
              <w:rPr>
                <w:rFonts w:eastAsia="Times New Roman"/>
                <w:sz w:val="20"/>
                <w:szCs w:val="20"/>
              </w:rPr>
            </w:pPr>
          </w:p>
        </w:tc>
        <w:tc>
          <w:tcPr>
            <w:tcW w:w="337" w:type="pct"/>
            <w:vMerge/>
            <w:vAlign w:val="center"/>
          </w:tcPr>
          <w:p w14:paraId="1492F79D" w14:textId="77777777" w:rsidR="00E64B9B" w:rsidRPr="00E64B9B" w:rsidRDefault="00E64B9B" w:rsidP="00E64B9B">
            <w:pPr>
              <w:jc w:val="center"/>
              <w:rPr>
                <w:rFonts w:eastAsia="Times New Roman"/>
                <w:sz w:val="20"/>
                <w:szCs w:val="20"/>
              </w:rPr>
            </w:pPr>
          </w:p>
        </w:tc>
        <w:tc>
          <w:tcPr>
            <w:tcW w:w="576" w:type="pct"/>
            <w:vMerge/>
            <w:vAlign w:val="center"/>
          </w:tcPr>
          <w:p w14:paraId="6531F13D" w14:textId="77777777" w:rsidR="00E64B9B" w:rsidRPr="00E64B9B" w:rsidRDefault="00E64B9B" w:rsidP="00E64B9B">
            <w:pPr>
              <w:jc w:val="center"/>
              <w:rPr>
                <w:rFonts w:eastAsia="Times New Roman"/>
                <w:sz w:val="20"/>
                <w:szCs w:val="20"/>
              </w:rPr>
            </w:pPr>
          </w:p>
        </w:tc>
        <w:tc>
          <w:tcPr>
            <w:tcW w:w="522" w:type="pct"/>
            <w:vMerge/>
            <w:vAlign w:val="center"/>
          </w:tcPr>
          <w:p w14:paraId="48009BA2" w14:textId="77777777" w:rsidR="00E64B9B" w:rsidRPr="00E64B9B" w:rsidRDefault="00E64B9B" w:rsidP="00E64B9B">
            <w:pPr>
              <w:jc w:val="center"/>
              <w:rPr>
                <w:rFonts w:eastAsia="Times New Roman"/>
                <w:sz w:val="20"/>
                <w:szCs w:val="20"/>
              </w:rPr>
            </w:pPr>
          </w:p>
        </w:tc>
        <w:tc>
          <w:tcPr>
            <w:tcW w:w="1014" w:type="pct"/>
            <w:vMerge/>
            <w:vAlign w:val="center"/>
          </w:tcPr>
          <w:p w14:paraId="5A5F73F6" w14:textId="77777777" w:rsidR="00E64B9B" w:rsidRPr="00E64B9B" w:rsidRDefault="00E64B9B" w:rsidP="00E64B9B">
            <w:pPr>
              <w:jc w:val="center"/>
              <w:rPr>
                <w:rFonts w:eastAsia="Times New Roman"/>
                <w:sz w:val="20"/>
                <w:szCs w:val="20"/>
              </w:rPr>
            </w:pPr>
          </w:p>
        </w:tc>
        <w:tc>
          <w:tcPr>
            <w:tcW w:w="816" w:type="pct"/>
            <w:vAlign w:val="center"/>
          </w:tcPr>
          <w:p w14:paraId="1AF0839B" w14:textId="77777777" w:rsidR="00E64B9B" w:rsidRPr="00E64B9B" w:rsidRDefault="00E64B9B" w:rsidP="00E64B9B">
            <w:pPr>
              <w:jc w:val="center"/>
              <w:rPr>
                <w:rFonts w:eastAsia="Times New Roman"/>
                <w:sz w:val="20"/>
                <w:szCs w:val="20"/>
              </w:rPr>
            </w:pPr>
            <w:r w:rsidRPr="00E64B9B">
              <w:rPr>
                <w:rFonts w:eastAsia="Times New Roman"/>
                <w:sz w:val="20"/>
                <w:szCs w:val="20"/>
              </w:rPr>
              <w:t>Сосновская</w:t>
            </w:r>
          </w:p>
        </w:tc>
        <w:tc>
          <w:tcPr>
            <w:tcW w:w="337" w:type="pct"/>
            <w:tcBorders>
              <w:right w:val="single" w:sz="4" w:space="0" w:color="auto"/>
            </w:tcBorders>
            <w:vAlign w:val="center"/>
          </w:tcPr>
          <w:p w14:paraId="17F57F9E" w14:textId="77777777" w:rsidR="00E64B9B" w:rsidRPr="00E64B9B" w:rsidRDefault="00E64B9B" w:rsidP="00E64B9B">
            <w:pPr>
              <w:jc w:val="center"/>
              <w:rPr>
                <w:rFonts w:eastAsia="Times New Roman"/>
                <w:sz w:val="20"/>
                <w:szCs w:val="20"/>
                <w:lang w:val="en-US"/>
              </w:rPr>
            </w:pPr>
            <w:r w:rsidRPr="00E64B9B">
              <w:rPr>
                <w:rFonts w:eastAsia="Times New Roman"/>
                <w:sz w:val="20"/>
                <w:szCs w:val="20"/>
                <w:lang w:val="en-US"/>
              </w:rPr>
              <w:t>P</w:t>
            </w:r>
            <w:r w:rsidRPr="00E64B9B">
              <w:rPr>
                <w:rFonts w:eastAsia="Times New Roman"/>
                <w:sz w:val="20"/>
                <w:szCs w:val="20"/>
                <w:vertAlign w:val="subscript"/>
              </w:rPr>
              <w:t>2</w:t>
            </w:r>
            <w:r w:rsidRPr="00E64B9B">
              <w:rPr>
                <w:rFonts w:eastAsia="Times New Roman"/>
                <w:sz w:val="20"/>
                <w:szCs w:val="20"/>
                <w:vertAlign w:val="superscript"/>
                <w:lang w:val="en-US"/>
              </w:rPr>
              <w:t>ss</w:t>
            </w:r>
          </w:p>
        </w:tc>
        <w:tc>
          <w:tcPr>
            <w:tcW w:w="240" w:type="pct"/>
            <w:tcBorders>
              <w:top w:val="single" w:sz="4" w:space="0" w:color="auto"/>
              <w:left w:val="single" w:sz="4" w:space="0" w:color="auto"/>
              <w:bottom w:val="single" w:sz="4" w:space="0" w:color="auto"/>
              <w:right w:val="single" w:sz="4" w:space="0" w:color="auto"/>
            </w:tcBorders>
            <w:vAlign w:val="center"/>
          </w:tcPr>
          <w:p w14:paraId="402D8D9D" w14:textId="77777777" w:rsidR="00E64B9B" w:rsidRPr="00E64B9B" w:rsidRDefault="00E64B9B" w:rsidP="00E64B9B">
            <w:pPr>
              <w:jc w:val="center"/>
              <w:rPr>
                <w:rFonts w:eastAsia="Times New Roman"/>
                <w:sz w:val="20"/>
                <w:szCs w:val="20"/>
              </w:rPr>
            </w:pPr>
          </w:p>
        </w:tc>
        <w:tc>
          <w:tcPr>
            <w:tcW w:w="336" w:type="pct"/>
            <w:tcBorders>
              <w:top w:val="single" w:sz="4" w:space="0" w:color="auto"/>
              <w:left w:val="single" w:sz="4" w:space="0" w:color="auto"/>
              <w:bottom w:val="single" w:sz="4" w:space="0" w:color="auto"/>
              <w:right w:val="single" w:sz="4" w:space="0" w:color="auto"/>
            </w:tcBorders>
            <w:vAlign w:val="center"/>
          </w:tcPr>
          <w:p w14:paraId="2E9EA93C" w14:textId="77777777" w:rsidR="00E64B9B" w:rsidRPr="00E64B9B" w:rsidRDefault="00E64B9B" w:rsidP="00E64B9B">
            <w:pPr>
              <w:jc w:val="center"/>
              <w:rPr>
                <w:rFonts w:eastAsia="Times New Roman"/>
                <w:sz w:val="20"/>
                <w:szCs w:val="20"/>
              </w:rPr>
            </w:pPr>
          </w:p>
        </w:tc>
      </w:tr>
      <w:tr w:rsidR="00E64B9B" w:rsidRPr="00E64B9B" w14:paraId="326F5675" w14:textId="77777777" w:rsidTr="00C504BF">
        <w:trPr>
          <w:trHeight w:val="284"/>
          <w:jc w:val="center"/>
        </w:trPr>
        <w:tc>
          <w:tcPr>
            <w:tcW w:w="244" w:type="pct"/>
          </w:tcPr>
          <w:p w14:paraId="04788957"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lang w:val="en-US"/>
              </w:rPr>
              <w:t>1</w:t>
            </w:r>
            <w:r w:rsidRPr="00E64B9B">
              <w:rPr>
                <w:rFonts w:eastAsia="Times New Roman"/>
                <w:sz w:val="20"/>
                <w:szCs w:val="20"/>
              </w:rPr>
              <w:t>75</w:t>
            </w:r>
          </w:p>
        </w:tc>
        <w:tc>
          <w:tcPr>
            <w:tcW w:w="277" w:type="pct"/>
            <w:noWrap/>
          </w:tcPr>
          <w:p w14:paraId="1F39768B"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217</w:t>
            </w:r>
          </w:p>
        </w:tc>
        <w:tc>
          <w:tcPr>
            <w:tcW w:w="301" w:type="pct"/>
            <w:vAlign w:val="center"/>
          </w:tcPr>
          <w:p w14:paraId="7A858537" w14:textId="77777777" w:rsidR="00E64B9B" w:rsidRPr="00E64B9B" w:rsidRDefault="00E64B9B" w:rsidP="00E64B9B">
            <w:pPr>
              <w:jc w:val="center"/>
              <w:rPr>
                <w:rFonts w:eastAsia="Times New Roman"/>
                <w:sz w:val="20"/>
                <w:szCs w:val="20"/>
              </w:rPr>
            </w:pPr>
            <w:r w:rsidRPr="00E64B9B">
              <w:rPr>
                <w:rFonts w:eastAsia="Times New Roman"/>
                <w:sz w:val="20"/>
                <w:szCs w:val="20"/>
              </w:rPr>
              <w:t>42</w:t>
            </w:r>
          </w:p>
        </w:tc>
        <w:tc>
          <w:tcPr>
            <w:tcW w:w="337" w:type="pct"/>
            <w:vMerge/>
            <w:vAlign w:val="center"/>
          </w:tcPr>
          <w:p w14:paraId="6F547D33" w14:textId="77777777" w:rsidR="00E64B9B" w:rsidRPr="00E64B9B" w:rsidRDefault="00E64B9B" w:rsidP="00E64B9B">
            <w:pPr>
              <w:jc w:val="center"/>
              <w:rPr>
                <w:rFonts w:eastAsia="Times New Roman"/>
                <w:sz w:val="20"/>
                <w:szCs w:val="20"/>
              </w:rPr>
            </w:pPr>
          </w:p>
        </w:tc>
        <w:tc>
          <w:tcPr>
            <w:tcW w:w="576" w:type="pct"/>
            <w:vMerge/>
            <w:vAlign w:val="center"/>
          </w:tcPr>
          <w:p w14:paraId="1753EEDD" w14:textId="77777777" w:rsidR="00E64B9B" w:rsidRPr="00E64B9B" w:rsidRDefault="00E64B9B" w:rsidP="00E64B9B">
            <w:pPr>
              <w:jc w:val="center"/>
              <w:rPr>
                <w:rFonts w:eastAsia="Times New Roman"/>
                <w:sz w:val="20"/>
                <w:szCs w:val="20"/>
              </w:rPr>
            </w:pPr>
          </w:p>
        </w:tc>
        <w:tc>
          <w:tcPr>
            <w:tcW w:w="522" w:type="pct"/>
            <w:vMerge/>
            <w:vAlign w:val="center"/>
          </w:tcPr>
          <w:p w14:paraId="09FF45F7" w14:textId="77777777" w:rsidR="00E64B9B" w:rsidRPr="00E64B9B" w:rsidRDefault="00E64B9B" w:rsidP="00E64B9B">
            <w:pPr>
              <w:jc w:val="center"/>
              <w:rPr>
                <w:rFonts w:eastAsia="Times New Roman"/>
                <w:sz w:val="20"/>
                <w:szCs w:val="20"/>
              </w:rPr>
            </w:pPr>
          </w:p>
        </w:tc>
        <w:tc>
          <w:tcPr>
            <w:tcW w:w="1014" w:type="pct"/>
            <w:vMerge/>
            <w:vAlign w:val="center"/>
          </w:tcPr>
          <w:p w14:paraId="212BD89E" w14:textId="77777777" w:rsidR="00E64B9B" w:rsidRPr="00E64B9B" w:rsidRDefault="00E64B9B" w:rsidP="00E64B9B">
            <w:pPr>
              <w:jc w:val="center"/>
              <w:rPr>
                <w:rFonts w:eastAsia="Times New Roman"/>
                <w:sz w:val="20"/>
                <w:szCs w:val="20"/>
              </w:rPr>
            </w:pPr>
          </w:p>
        </w:tc>
        <w:tc>
          <w:tcPr>
            <w:tcW w:w="816" w:type="pct"/>
            <w:vAlign w:val="center"/>
          </w:tcPr>
          <w:p w14:paraId="2A21EE9B" w14:textId="77777777" w:rsidR="00E64B9B" w:rsidRPr="00E64B9B" w:rsidRDefault="00E64B9B" w:rsidP="00E64B9B">
            <w:pPr>
              <w:jc w:val="center"/>
              <w:rPr>
                <w:rFonts w:eastAsia="Times New Roman"/>
                <w:sz w:val="20"/>
                <w:szCs w:val="20"/>
              </w:rPr>
            </w:pPr>
            <w:r w:rsidRPr="00E64B9B">
              <w:rPr>
                <w:rFonts w:eastAsia="Times New Roman"/>
                <w:sz w:val="20"/>
                <w:szCs w:val="20"/>
              </w:rPr>
              <w:t>Гидрохимическая</w:t>
            </w:r>
          </w:p>
        </w:tc>
        <w:tc>
          <w:tcPr>
            <w:tcW w:w="337" w:type="pct"/>
            <w:tcBorders>
              <w:right w:val="single" w:sz="4" w:space="0" w:color="auto"/>
            </w:tcBorders>
            <w:vAlign w:val="center"/>
          </w:tcPr>
          <w:p w14:paraId="72CB758A"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P</w:t>
            </w:r>
            <w:r w:rsidRPr="00E64B9B">
              <w:rPr>
                <w:rFonts w:eastAsia="Times New Roman"/>
                <w:sz w:val="20"/>
                <w:szCs w:val="20"/>
                <w:vertAlign w:val="subscript"/>
              </w:rPr>
              <w:t>2</w:t>
            </w:r>
            <w:proofErr w:type="spellStart"/>
            <w:r w:rsidRPr="00E64B9B">
              <w:rPr>
                <w:rFonts w:eastAsia="Times New Roman"/>
                <w:sz w:val="20"/>
                <w:szCs w:val="20"/>
                <w:vertAlign w:val="superscript"/>
                <w:lang w:val="en-US"/>
              </w:rPr>
              <w:t>gd</w:t>
            </w:r>
            <w:proofErr w:type="spellEnd"/>
          </w:p>
        </w:tc>
        <w:tc>
          <w:tcPr>
            <w:tcW w:w="240" w:type="pct"/>
            <w:tcBorders>
              <w:top w:val="single" w:sz="4" w:space="0" w:color="auto"/>
              <w:left w:val="single" w:sz="4" w:space="0" w:color="auto"/>
              <w:bottom w:val="single" w:sz="4" w:space="0" w:color="auto"/>
              <w:right w:val="single" w:sz="4" w:space="0" w:color="auto"/>
            </w:tcBorders>
            <w:vAlign w:val="center"/>
          </w:tcPr>
          <w:p w14:paraId="0269290C"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tcBorders>
              <w:top w:val="single" w:sz="4" w:space="0" w:color="auto"/>
              <w:left w:val="single" w:sz="4" w:space="0" w:color="auto"/>
              <w:bottom w:val="single" w:sz="4" w:space="0" w:color="auto"/>
              <w:right w:val="single" w:sz="4" w:space="0" w:color="auto"/>
            </w:tcBorders>
            <w:vAlign w:val="center"/>
          </w:tcPr>
          <w:p w14:paraId="175852DB"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69935C44" w14:textId="77777777" w:rsidTr="00C504BF">
        <w:trPr>
          <w:trHeight w:val="284"/>
          <w:jc w:val="center"/>
        </w:trPr>
        <w:tc>
          <w:tcPr>
            <w:tcW w:w="244" w:type="pct"/>
          </w:tcPr>
          <w:p w14:paraId="74548823" w14:textId="77777777" w:rsidR="00E64B9B" w:rsidRPr="00E64B9B" w:rsidRDefault="00E64B9B" w:rsidP="00E64B9B">
            <w:pPr>
              <w:jc w:val="center"/>
              <w:rPr>
                <w:rFonts w:eastAsia="Times New Roman"/>
                <w:sz w:val="20"/>
                <w:szCs w:val="20"/>
              </w:rPr>
            </w:pPr>
            <w:r w:rsidRPr="00E64B9B">
              <w:rPr>
                <w:rFonts w:eastAsia="Times New Roman"/>
                <w:sz w:val="20"/>
                <w:szCs w:val="20"/>
              </w:rPr>
              <w:t>217</w:t>
            </w:r>
          </w:p>
          <w:p w14:paraId="69F7AB69" w14:textId="77777777" w:rsidR="00E64B9B" w:rsidRPr="00E64B9B" w:rsidRDefault="00E64B9B" w:rsidP="00E64B9B">
            <w:pPr>
              <w:jc w:val="center"/>
              <w:rPr>
                <w:rFonts w:eastAsia="Times New Roman"/>
                <w:color w:val="000000"/>
                <w:sz w:val="20"/>
                <w:szCs w:val="20"/>
              </w:rPr>
            </w:pPr>
          </w:p>
        </w:tc>
        <w:tc>
          <w:tcPr>
            <w:tcW w:w="277" w:type="pct"/>
            <w:noWrap/>
          </w:tcPr>
          <w:p w14:paraId="5D77CF5B"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229</w:t>
            </w:r>
          </w:p>
        </w:tc>
        <w:tc>
          <w:tcPr>
            <w:tcW w:w="301" w:type="pct"/>
            <w:vAlign w:val="center"/>
          </w:tcPr>
          <w:p w14:paraId="585ACBB2" w14:textId="77777777" w:rsidR="00E64B9B" w:rsidRPr="00E64B9B" w:rsidRDefault="00E64B9B" w:rsidP="00E64B9B">
            <w:pPr>
              <w:jc w:val="center"/>
              <w:rPr>
                <w:rFonts w:eastAsia="Times New Roman"/>
                <w:sz w:val="20"/>
                <w:szCs w:val="20"/>
              </w:rPr>
            </w:pPr>
            <w:r w:rsidRPr="00E64B9B">
              <w:rPr>
                <w:rFonts w:eastAsia="Times New Roman"/>
                <w:sz w:val="20"/>
                <w:szCs w:val="20"/>
              </w:rPr>
              <w:t>12</w:t>
            </w:r>
          </w:p>
        </w:tc>
        <w:tc>
          <w:tcPr>
            <w:tcW w:w="337" w:type="pct"/>
            <w:vMerge/>
            <w:vAlign w:val="center"/>
          </w:tcPr>
          <w:p w14:paraId="2E454C3F" w14:textId="77777777" w:rsidR="00E64B9B" w:rsidRPr="00E64B9B" w:rsidRDefault="00E64B9B" w:rsidP="00E64B9B">
            <w:pPr>
              <w:jc w:val="center"/>
              <w:rPr>
                <w:rFonts w:eastAsia="Times New Roman"/>
                <w:sz w:val="20"/>
                <w:szCs w:val="20"/>
              </w:rPr>
            </w:pPr>
          </w:p>
        </w:tc>
        <w:tc>
          <w:tcPr>
            <w:tcW w:w="576" w:type="pct"/>
            <w:vMerge/>
            <w:vAlign w:val="center"/>
          </w:tcPr>
          <w:p w14:paraId="338AEBE6" w14:textId="77777777" w:rsidR="00E64B9B" w:rsidRPr="00E64B9B" w:rsidRDefault="00E64B9B" w:rsidP="00E64B9B">
            <w:pPr>
              <w:jc w:val="center"/>
              <w:rPr>
                <w:rFonts w:eastAsia="Times New Roman"/>
                <w:sz w:val="20"/>
                <w:szCs w:val="20"/>
              </w:rPr>
            </w:pPr>
          </w:p>
        </w:tc>
        <w:tc>
          <w:tcPr>
            <w:tcW w:w="522" w:type="pct"/>
            <w:vMerge/>
            <w:vAlign w:val="center"/>
          </w:tcPr>
          <w:p w14:paraId="73889651" w14:textId="77777777" w:rsidR="00E64B9B" w:rsidRPr="00E64B9B" w:rsidRDefault="00E64B9B" w:rsidP="00E64B9B">
            <w:pPr>
              <w:jc w:val="center"/>
              <w:rPr>
                <w:rFonts w:eastAsia="Times New Roman"/>
                <w:sz w:val="20"/>
                <w:szCs w:val="20"/>
              </w:rPr>
            </w:pPr>
          </w:p>
        </w:tc>
        <w:tc>
          <w:tcPr>
            <w:tcW w:w="1014" w:type="pct"/>
            <w:vAlign w:val="center"/>
          </w:tcPr>
          <w:p w14:paraId="59FB915E" w14:textId="77777777" w:rsidR="00E64B9B" w:rsidRPr="00E64B9B" w:rsidRDefault="00E64B9B" w:rsidP="00E64B9B">
            <w:pPr>
              <w:jc w:val="center"/>
              <w:rPr>
                <w:rFonts w:eastAsia="Times New Roman"/>
                <w:sz w:val="20"/>
                <w:szCs w:val="20"/>
              </w:rPr>
            </w:pPr>
            <w:r w:rsidRPr="00E64B9B">
              <w:rPr>
                <w:rFonts w:eastAsia="Times New Roman"/>
                <w:sz w:val="20"/>
                <w:szCs w:val="20"/>
              </w:rPr>
              <w:t xml:space="preserve">Казанский нижний </w:t>
            </w:r>
            <w:proofErr w:type="spellStart"/>
            <w:r w:rsidRPr="00E64B9B">
              <w:rPr>
                <w:rFonts w:eastAsia="Times New Roman"/>
                <w:sz w:val="20"/>
                <w:szCs w:val="20"/>
              </w:rPr>
              <w:t>подъярус</w:t>
            </w:r>
            <w:proofErr w:type="spellEnd"/>
            <w:r w:rsidRPr="00E64B9B">
              <w:rPr>
                <w:rFonts w:eastAsia="Times New Roman"/>
                <w:sz w:val="20"/>
                <w:szCs w:val="20"/>
              </w:rPr>
              <w:t xml:space="preserve"> (</w:t>
            </w:r>
            <w:r w:rsidRPr="00E64B9B">
              <w:rPr>
                <w:rFonts w:eastAsia="Times New Roman"/>
                <w:sz w:val="20"/>
                <w:szCs w:val="20"/>
                <w:lang w:val="en-US"/>
              </w:rPr>
              <w:t>P</w:t>
            </w:r>
            <w:r w:rsidRPr="00E64B9B">
              <w:rPr>
                <w:rFonts w:eastAsia="Times New Roman"/>
                <w:sz w:val="20"/>
                <w:szCs w:val="20"/>
                <w:vertAlign w:val="subscript"/>
              </w:rPr>
              <w:t>2</w:t>
            </w:r>
            <w:proofErr w:type="spellStart"/>
            <w:r w:rsidRPr="00E64B9B">
              <w:rPr>
                <w:rFonts w:eastAsia="Times New Roman"/>
                <w:sz w:val="20"/>
                <w:szCs w:val="20"/>
                <w:lang w:val="en-US"/>
              </w:rPr>
              <w:t>kz</w:t>
            </w:r>
            <w:proofErr w:type="spellEnd"/>
            <w:r w:rsidRPr="00E64B9B">
              <w:rPr>
                <w:rFonts w:eastAsia="Times New Roman"/>
                <w:sz w:val="20"/>
                <w:szCs w:val="20"/>
                <w:vertAlign w:val="subscript"/>
              </w:rPr>
              <w:t>1</w:t>
            </w:r>
            <w:r w:rsidRPr="00E64B9B">
              <w:rPr>
                <w:rFonts w:eastAsia="Times New Roman"/>
                <w:sz w:val="20"/>
                <w:szCs w:val="20"/>
              </w:rPr>
              <w:t>)</w:t>
            </w:r>
          </w:p>
          <w:p w14:paraId="2304AB60" w14:textId="77777777" w:rsidR="00E64B9B" w:rsidRPr="00E64B9B" w:rsidRDefault="00E64B9B" w:rsidP="00E64B9B">
            <w:pPr>
              <w:jc w:val="center"/>
              <w:rPr>
                <w:rFonts w:eastAsia="Times New Roman"/>
                <w:sz w:val="20"/>
                <w:szCs w:val="20"/>
              </w:rPr>
            </w:pPr>
            <w:proofErr w:type="spellStart"/>
            <w:r w:rsidRPr="00E64B9B">
              <w:rPr>
                <w:rFonts w:eastAsia="Times New Roman"/>
                <w:sz w:val="20"/>
                <w:szCs w:val="20"/>
              </w:rPr>
              <w:t>Немдинский</w:t>
            </w:r>
            <w:proofErr w:type="spellEnd"/>
            <w:r w:rsidRPr="00E64B9B">
              <w:rPr>
                <w:rFonts w:eastAsia="Times New Roman"/>
                <w:sz w:val="20"/>
                <w:szCs w:val="20"/>
              </w:rPr>
              <w:t xml:space="preserve"> горизонт (</w:t>
            </w:r>
            <w:r w:rsidRPr="00E64B9B">
              <w:rPr>
                <w:rFonts w:eastAsia="Times New Roman"/>
                <w:sz w:val="20"/>
                <w:szCs w:val="20"/>
                <w:lang w:val="en-US"/>
              </w:rPr>
              <w:t>P</w:t>
            </w:r>
            <w:r w:rsidRPr="00E64B9B">
              <w:rPr>
                <w:rFonts w:eastAsia="Times New Roman"/>
                <w:sz w:val="20"/>
                <w:szCs w:val="20"/>
                <w:vertAlign w:val="subscript"/>
              </w:rPr>
              <w:t>2</w:t>
            </w:r>
            <w:r w:rsidRPr="00E64B9B">
              <w:rPr>
                <w:rFonts w:eastAsia="Times New Roman"/>
                <w:sz w:val="20"/>
                <w:szCs w:val="20"/>
                <w:lang w:val="en-US"/>
              </w:rPr>
              <w:t>nm</w:t>
            </w:r>
            <w:r w:rsidRPr="00E64B9B">
              <w:rPr>
                <w:rFonts w:eastAsia="Times New Roman"/>
                <w:sz w:val="20"/>
                <w:szCs w:val="20"/>
              </w:rPr>
              <w:t>)</w:t>
            </w:r>
          </w:p>
        </w:tc>
        <w:tc>
          <w:tcPr>
            <w:tcW w:w="816" w:type="pct"/>
            <w:vAlign w:val="center"/>
          </w:tcPr>
          <w:p w14:paraId="052F4EC1" w14:textId="77777777" w:rsidR="00E64B9B" w:rsidRPr="00E64B9B" w:rsidRDefault="00E64B9B" w:rsidP="00E64B9B">
            <w:pPr>
              <w:jc w:val="center"/>
              <w:rPr>
                <w:rFonts w:eastAsia="Times New Roman"/>
                <w:sz w:val="20"/>
                <w:szCs w:val="20"/>
              </w:rPr>
            </w:pPr>
            <w:r w:rsidRPr="00E64B9B">
              <w:rPr>
                <w:rFonts w:eastAsia="Times New Roman"/>
                <w:sz w:val="20"/>
                <w:szCs w:val="20"/>
              </w:rPr>
              <w:t>Калиновская</w:t>
            </w:r>
          </w:p>
        </w:tc>
        <w:tc>
          <w:tcPr>
            <w:tcW w:w="337" w:type="pct"/>
            <w:tcBorders>
              <w:right w:val="single" w:sz="4" w:space="0" w:color="auto"/>
            </w:tcBorders>
            <w:vAlign w:val="center"/>
          </w:tcPr>
          <w:p w14:paraId="02ED0388"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P</w:t>
            </w:r>
            <w:r w:rsidRPr="00E64B9B">
              <w:rPr>
                <w:rFonts w:eastAsia="Times New Roman"/>
                <w:sz w:val="20"/>
                <w:szCs w:val="20"/>
                <w:vertAlign w:val="subscript"/>
              </w:rPr>
              <w:t>2</w:t>
            </w:r>
            <w:r w:rsidRPr="00E64B9B">
              <w:rPr>
                <w:rFonts w:eastAsia="Times New Roman"/>
                <w:sz w:val="20"/>
                <w:szCs w:val="20"/>
                <w:vertAlign w:val="superscript"/>
                <w:lang w:val="en-US"/>
              </w:rPr>
              <w:t>kl</w:t>
            </w:r>
          </w:p>
        </w:tc>
        <w:tc>
          <w:tcPr>
            <w:tcW w:w="240" w:type="pct"/>
            <w:tcBorders>
              <w:top w:val="single" w:sz="4" w:space="0" w:color="auto"/>
              <w:left w:val="single" w:sz="4" w:space="0" w:color="auto"/>
              <w:bottom w:val="single" w:sz="4" w:space="0" w:color="auto"/>
              <w:right w:val="single" w:sz="4" w:space="0" w:color="auto"/>
            </w:tcBorders>
            <w:vAlign w:val="center"/>
          </w:tcPr>
          <w:p w14:paraId="59AD1B79"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tcBorders>
              <w:top w:val="single" w:sz="4" w:space="0" w:color="auto"/>
              <w:left w:val="single" w:sz="4" w:space="0" w:color="auto"/>
              <w:bottom w:val="single" w:sz="4" w:space="0" w:color="auto"/>
              <w:right w:val="single" w:sz="4" w:space="0" w:color="auto"/>
            </w:tcBorders>
            <w:vAlign w:val="center"/>
          </w:tcPr>
          <w:p w14:paraId="6103CB19"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52A73FCA" w14:textId="77777777" w:rsidTr="00C504BF">
        <w:trPr>
          <w:trHeight w:val="284"/>
          <w:jc w:val="center"/>
        </w:trPr>
        <w:tc>
          <w:tcPr>
            <w:tcW w:w="244" w:type="pct"/>
          </w:tcPr>
          <w:p w14:paraId="554782E8"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229</w:t>
            </w:r>
          </w:p>
        </w:tc>
        <w:tc>
          <w:tcPr>
            <w:tcW w:w="277" w:type="pct"/>
            <w:noWrap/>
          </w:tcPr>
          <w:p w14:paraId="3375CED5"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399</w:t>
            </w:r>
          </w:p>
        </w:tc>
        <w:tc>
          <w:tcPr>
            <w:tcW w:w="301" w:type="pct"/>
            <w:vAlign w:val="center"/>
          </w:tcPr>
          <w:p w14:paraId="498C7EF8" w14:textId="77777777" w:rsidR="00E64B9B" w:rsidRPr="00E64B9B" w:rsidRDefault="00E64B9B" w:rsidP="00E64B9B">
            <w:pPr>
              <w:jc w:val="center"/>
              <w:rPr>
                <w:rFonts w:eastAsia="Times New Roman"/>
                <w:sz w:val="20"/>
                <w:szCs w:val="20"/>
              </w:rPr>
            </w:pPr>
            <w:r w:rsidRPr="00E64B9B">
              <w:rPr>
                <w:rFonts w:eastAsia="Times New Roman"/>
                <w:color w:val="000000"/>
                <w:kern w:val="2"/>
                <w:sz w:val="20"/>
                <w:szCs w:val="20"/>
              </w:rPr>
              <w:t>170</w:t>
            </w:r>
          </w:p>
        </w:tc>
        <w:tc>
          <w:tcPr>
            <w:tcW w:w="337" w:type="pct"/>
            <w:vMerge/>
            <w:textDirection w:val="btLr"/>
            <w:vAlign w:val="center"/>
          </w:tcPr>
          <w:p w14:paraId="2DEFD5C6" w14:textId="77777777" w:rsidR="00E64B9B" w:rsidRPr="00E64B9B" w:rsidRDefault="00E64B9B" w:rsidP="00E64B9B">
            <w:pPr>
              <w:jc w:val="center"/>
              <w:rPr>
                <w:rFonts w:eastAsia="Times New Roman"/>
                <w:sz w:val="20"/>
                <w:szCs w:val="20"/>
              </w:rPr>
            </w:pPr>
          </w:p>
        </w:tc>
        <w:tc>
          <w:tcPr>
            <w:tcW w:w="576" w:type="pct"/>
            <w:vMerge/>
            <w:textDirection w:val="btLr"/>
            <w:vAlign w:val="center"/>
          </w:tcPr>
          <w:p w14:paraId="64E8D310" w14:textId="77777777" w:rsidR="00E64B9B" w:rsidRPr="00E64B9B" w:rsidRDefault="00E64B9B" w:rsidP="00E64B9B">
            <w:pPr>
              <w:jc w:val="center"/>
              <w:rPr>
                <w:rFonts w:eastAsia="Times New Roman"/>
                <w:sz w:val="20"/>
                <w:szCs w:val="20"/>
              </w:rPr>
            </w:pPr>
          </w:p>
        </w:tc>
        <w:tc>
          <w:tcPr>
            <w:tcW w:w="522" w:type="pct"/>
            <w:vMerge w:val="restart"/>
            <w:vAlign w:val="center"/>
          </w:tcPr>
          <w:p w14:paraId="52F5E740" w14:textId="77777777" w:rsidR="00E64B9B" w:rsidRPr="00E64B9B" w:rsidRDefault="00E64B9B" w:rsidP="00E64B9B">
            <w:pPr>
              <w:jc w:val="center"/>
              <w:rPr>
                <w:rFonts w:eastAsia="Times New Roman"/>
                <w:sz w:val="20"/>
                <w:szCs w:val="20"/>
              </w:rPr>
            </w:pPr>
            <w:r w:rsidRPr="00E64B9B">
              <w:rPr>
                <w:rFonts w:eastAsia="Times New Roman"/>
                <w:sz w:val="20"/>
                <w:szCs w:val="20"/>
              </w:rPr>
              <w:t>Приуральский (Р</w:t>
            </w:r>
            <w:r w:rsidRPr="00E64B9B">
              <w:rPr>
                <w:rFonts w:eastAsia="Times New Roman"/>
                <w:sz w:val="20"/>
                <w:szCs w:val="20"/>
                <w:vertAlign w:val="subscript"/>
              </w:rPr>
              <w:t>1</w:t>
            </w:r>
            <w:r w:rsidRPr="00E64B9B">
              <w:rPr>
                <w:rFonts w:eastAsia="Times New Roman"/>
                <w:sz w:val="20"/>
                <w:szCs w:val="20"/>
              </w:rPr>
              <w:t>)</w:t>
            </w:r>
          </w:p>
        </w:tc>
        <w:tc>
          <w:tcPr>
            <w:tcW w:w="1014" w:type="pct"/>
            <w:vAlign w:val="center"/>
          </w:tcPr>
          <w:p w14:paraId="3EB5654E" w14:textId="77777777" w:rsidR="00E64B9B" w:rsidRPr="00E64B9B" w:rsidRDefault="00E64B9B" w:rsidP="00E64B9B">
            <w:pPr>
              <w:jc w:val="center"/>
              <w:rPr>
                <w:rFonts w:eastAsia="Times New Roman"/>
                <w:sz w:val="20"/>
                <w:szCs w:val="20"/>
              </w:rPr>
            </w:pPr>
            <w:r w:rsidRPr="00E64B9B">
              <w:rPr>
                <w:rFonts w:eastAsia="Times New Roman"/>
                <w:sz w:val="20"/>
                <w:szCs w:val="20"/>
              </w:rPr>
              <w:t>Уфимский (</w:t>
            </w:r>
            <w:r w:rsidRPr="00E64B9B">
              <w:rPr>
                <w:rFonts w:eastAsia="Times New Roman"/>
                <w:sz w:val="20"/>
                <w:szCs w:val="20"/>
                <w:lang w:val="en-US"/>
              </w:rPr>
              <w:t>P</w:t>
            </w:r>
            <w:r w:rsidRPr="00E64B9B">
              <w:rPr>
                <w:rFonts w:eastAsia="Times New Roman"/>
                <w:sz w:val="20"/>
                <w:szCs w:val="20"/>
                <w:vertAlign w:val="subscript"/>
              </w:rPr>
              <w:t>1</w:t>
            </w:r>
            <w:r w:rsidRPr="00E64B9B">
              <w:rPr>
                <w:rFonts w:eastAsia="Times New Roman"/>
                <w:sz w:val="20"/>
                <w:szCs w:val="20"/>
                <w:lang w:val="en-US"/>
              </w:rPr>
              <w:t>u</w:t>
            </w:r>
            <w:r w:rsidRPr="00E64B9B">
              <w:rPr>
                <w:rFonts w:eastAsia="Times New Roman"/>
                <w:sz w:val="20"/>
                <w:szCs w:val="20"/>
              </w:rPr>
              <w:t>)</w:t>
            </w:r>
          </w:p>
        </w:tc>
        <w:tc>
          <w:tcPr>
            <w:tcW w:w="816" w:type="pct"/>
            <w:vAlign w:val="center"/>
          </w:tcPr>
          <w:p w14:paraId="4FFC401F"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7" w:type="pct"/>
            <w:tcBorders>
              <w:right w:val="single" w:sz="4" w:space="0" w:color="auto"/>
            </w:tcBorders>
            <w:vAlign w:val="center"/>
          </w:tcPr>
          <w:p w14:paraId="1B34B67D"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P</w:t>
            </w:r>
            <w:r w:rsidRPr="00E64B9B">
              <w:rPr>
                <w:rFonts w:eastAsia="Times New Roman"/>
                <w:sz w:val="20"/>
                <w:szCs w:val="20"/>
                <w:vertAlign w:val="subscript"/>
              </w:rPr>
              <w:t>2</w:t>
            </w:r>
            <w:proofErr w:type="spellStart"/>
            <w:r w:rsidRPr="00E64B9B">
              <w:rPr>
                <w:rFonts w:eastAsia="Times New Roman"/>
                <w:sz w:val="20"/>
                <w:szCs w:val="20"/>
                <w:vertAlign w:val="superscript"/>
                <w:lang w:val="en-US"/>
              </w:rPr>
              <w:t>uf</w:t>
            </w:r>
            <w:proofErr w:type="spellEnd"/>
          </w:p>
        </w:tc>
        <w:tc>
          <w:tcPr>
            <w:tcW w:w="240" w:type="pct"/>
            <w:tcBorders>
              <w:top w:val="single" w:sz="4" w:space="0" w:color="auto"/>
              <w:left w:val="single" w:sz="4" w:space="0" w:color="auto"/>
              <w:bottom w:val="single" w:sz="4" w:space="0" w:color="auto"/>
              <w:right w:val="single" w:sz="4" w:space="0" w:color="auto"/>
            </w:tcBorders>
            <w:vAlign w:val="center"/>
          </w:tcPr>
          <w:p w14:paraId="504988FD"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tcBorders>
              <w:top w:val="single" w:sz="4" w:space="0" w:color="auto"/>
              <w:left w:val="single" w:sz="4" w:space="0" w:color="auto"/>
              <w:bottom w:val="single" w:sz="4" w:space="0" w:color="auto"/>
              <w:right w:val="single" w:sz="4" w:space="0" w:color="auto"/>
            </w:tcBorders>
            <w:vAlign w:val="center"/>
          </w:tcPr>
          <w:p w14:paraId="301938DD"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5D36ACEA" w14:textId="77777777" w:rsidTr="00C504BF">
        <w:trPr>
          <w:trHeight w:val="284"/>
          <w:jc w:val="center"/>
        </w:trPr>
        <w:tc>
          <w:tcPr>
            <w:tcW w:w="244" w:type="pct"/>
            <w:vMerge w:val="restart"/>
            <w:vAlign w:val="center"/>
          </w:tcPr>
          <w:p w14:paraId="7547097D"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lang w:val="en-US"/>
              </w:rPr>
              <w:t>39</w:t>
            </w:r>
            <w:r w:rsidRPr="00E64B9B">
              <w:rPr>
                <w:rFonts w:eastAsia="Times New Roman"/>
                <w:color w:val="000000"/>
                <w:sz w:val="20"/>
                <w:szCs w:val="20"/>
              </w:rPr>
              <w:t>9</w:t>
            </w:r>
          </w:p>
        </w:tc>
        <w:tc>
          <w:tcPr>
            <w:tcW w:w="277" w:type="pct"/>
            <w:vMerge w:val="restart"/>
            <w:noWrap/>
            <w:vAlign w:val="center"/>
          </w:tcPr>
          <w:p w14:paraId="4143E9D6"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625</w:t>
            </w:r>
          </w:p>
        </w:tc>
        <w:tc>
          <w:tcPr>
            <w:tcW w:w="301" w:type="pct"/>
            <w:vMerge w:val="restart"/>
            <w:vAlign w:val="center"/>
          </w:tcPr>
          <w:p w14:paraId="656E8018" w14:textId="77777777" w:rsidR="00E64B9B" w:rsidRPr="00E64B9B" w:rsidRDefault="00E64B9B" w:rsidP="00E64B9B">
            <w:pPr>
              <w:jc w:val="center"/>
              <w:rPr>
                <w:rFonts w:eastAsia="Times New Roman"/>
                <w:sz w:val="20"/>
                <w:szCs w:val="20"/>
              </w:rPr>
            </w:pPr>
            <w:r w:rsidRPr="00E64B9B">
              <w:rPr>
                <w:rFonts w:eastAsia="Times New Roman"/>
                <w:sz w:val="20"/>
                <w:szCs w:val="20"/>
              </w:rPr>
              <w:t>226</w:t>
            </w:r>
          </w:p>
        </w:tc>
        <w:tc>
          <w:tcPr>
            <w:tcW w:w="337" w:type="pct"/>
            <w:vMerge/>
            <w:textDirection w:val="btLr"/>
            <w:vAlign w:val="center"/>
          </w:tcPr>
          <w:p w14:paraId="5B351240" w14:textId="77777777" w:rsidR="00E64B9B" w:rsidRPr="00E64B9B" w:rsidRDefault="00E64B9B" w:rsidP="00E64B9B">
            <w:pPr>
              <w:jc w:val="center"/>
              <w:rPr>
                <w:rFonts w:eastAsia="Times New Roman"/>
                <w:sz w:val="20"/>
                <w:szCs w:val="20"/>
              </w:rPr>
            </w:pPr>
          </w:p>
        </w:tc>
        <w:tc>
          <w:tcPr>
            <w:tcW w:w="576" w:type="pct"/>
            <w:vMerge/>
            <w:textDirection w:val="btLr"/>
            <w:vAlign w:val="center"/>
          </w:tcPr>
          <w:p w14:paraId="1E0A12EB" w14:textId="77777777" w:rsidR="00E64B9B" w:rsidRPr="00E64B9B" w:rsidRDefault="00E64B9B" w:rsidP="00E64B9B">
            <w:pPr>
              <w:jc w:val="center"/>
              <w:rPr>
                <w:rFonts w:eastAsia="Times New Roman"/>
                <w:sz w:val="20"/>
                <w:szCs w:val="20"/>
              </w:rPr>
            </w:pPr>
          </w:p>
        </w:tc>
        <w:tc>
          <w:tcPr>
            <w:tcW w:w="522" w:type="pct"/>
            <w:vMerge/>
            <w:vAlign w:val="center"/>
          </w:tcPr>
          <w:p w14:paraId="038489E8" w14:textId="77777777" w:rsidR="00E64B9B" w:rsidRPr="00E64B9B" w:rsidRDefault="00E64B9B" w:rsidP="00E64B9B">
            <w:pPr>
              <w:jc w:val="center"/>
              <w:rPr>
                <w:rFonts w:eastAsia="Times New Roman"/>
                <w:sz w:val="20"/>
                <w:szCs w:val="20"/>
              </w:rPr>
            </w:pPr>
          </w:p>
        </w:tc>
        <w:tc>
          <w:tcPr>
            <w:tcW w:w="1014" w:type="pct"/>
            <w:vMerge w:val="restart"/>
            <w:vAlign w:val="center"/>
          </w:tcPr>
          <w:p w14:paraId="0EAB362B" w14:textId="77777777" w:rsidR="00E64B9B" w:rsidRPr="00E64B9B" w:rsidRDefault="00E64B9B" w:rsidP="00E64B9B">
            <w:pPr>
              <w:jc w:val="center"/>
              <w:rPr>
                <w:rFonts w:eastAsia="Times New Roman"/>
                <w:sz w:val="20"/>
                <w:szCs w:val="20"/>
              </w:rPr>
            </w:pPr>
            <w:r w:rsidRPr="00E64B9B">
              <w:rPr>
                <w:rFonts w:eastAsia="Times New Roman"/>
                <w:sz w:val="20"/>
                <w:szCs w:val="20"/>
              </w:rPr>
              <w:t>Кунгурский (</w:t>
            </w:r>
            <w:r w:rsidRPr="00E64B9B">
              <w:rPr>
                <w:rFonts w:eastAsia="Times New Roman"/>
                <w:sz w:val="20"/>
                <w:szCs w:val="20"/>
                <w:lang w:val="en-US"/>
              </w:rPr>
              <w:t>P</w:t>
            </w:r>
            <w:r w:rsidRPr="00E64B9B">
              <w:rPr>
                <w:rFonts w:eastAsia="Times New Roman"/>
                <w:sz w:val="20"/>
                <w:szCs w:val="20"/>
                <w:vertAlign w:val="subscript"/>
              </w:rPr>
              <w:t>1</w:t>
            </w:r>
            <w:r w:rsidRPr="00E64B9B">
              <w:rPr>
                <w:rFonts w:eastAsia="Times New Roman"/>
                <w:sz w:val="20"/>
                <w:szCs w:val="20"/>
                <w:lang w:val="en-US"/>
              </w:rPr>
              <w:t>k</w:t>
            </w:r>
            <w:r w:rsidRPr="00E64B9B">
              <w:rPr>
                <w:rFonts w:eastAsia="Times New Roman"/>
                <w:sz w:val="20"/>
                <w:szCs w:val="20"/>
              </w:rPr>
              <w:t>)</w:t>
            </w:r>
          </w:p>
        </w:tc>
        <w:tc>
          <w:tcPr>
            <w:tcW w:w="816" w:type="pct"/>
            <w:vAlign w:val="center"/>
          </w:tcPr>
          <w:p w14:paraId="5949BB87" w14:textId="77777777" w:rsidR="00E64B9B" w:rsidRPr="00E64B9B" w:rsidRDefault="00E64B9B" w:rsidP="00E64B9B">
            <w:pPr>
              <w:jc w:val="center"/>
              <w:rPr>
                <w:rFonts w:eastAsia="Times New Roman"/>
                <w:sz w:val="20"/>
                <w:szCs w:val="20"/>
              </w:rPr>
            </w:pPr>
            <w:proofErr w:type="spellStart"/>
            <w:r w:rsidRPr="00E64B9B">
              <w:rPr>
                <w:rFonts w:eastAsia="Times New Roman"/>
                <w:sz w:val="20"/>
                <w:szCs w:val="20"/>
              </w:rPr>
              <w:t>Иренский</w:t>
            </w:r>
            <w:proofErr w:type="spellEnd"/>
            <w:r w:rsidRPr="00E64B9B">
              <w:rPr>
                <w:rFonts w:eastAsia="Times New Roman"/>
                <w:sz w:val="20"/>
                <w:szCs w:val="20"/>
              </w:rPr>
              <w:t xml:space="preserve"> горизонт</w:t>
            </w:r>
          </w:p>
        </w:tc>
        <w:tc>
          <w:tcPr>
            <w:tcW w:w="337" w:type="pct"/>
            <w:tcBorders>
              <w:right w:val="single" w:sz="4" w:space="0" w:color="auto"/>
            </w:tcBorders>
            <w:vAlign w:val="center"/>
          </w:tcPr>
          <w:p w14:paraId="7CAC14D0"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P</w:t>
            </w:r>
            <w:r w:rsidRPr="00E64B9B">
              <w:rPr>
                <w:rFonts w:eastAsia="Times New Roman"/>
                <w:sz w:val="20"/>
                <w:szCs w:val="20"/>
                <w:vertAlign w:val="subscript"/>
                <w:lang w:val="en-US"/>
              </w:rPr>
              <w:t>1</w:t>
            </w:r>
            <w:r w:rsidRPr="00E64B9B">
              <w:rPr>
                <w:rFonts w:eastAsia="Times New Roman"/>
                <w:sz w:val="20"/>
                <w:szCs w:val="20"/>
                <w:vertAlign w:val="superscript"/>
                <w:lang w:val="en-US"/>
              </w:rPr>
              <w:t>in</w:t>
            </w:r>
          </w:p>
        </w:tc>
        <w:tc>
          <w:tcPr>
            <w:tcW w:w="240" w:type="pct"/>
            <w:tcBorders>
              <w:top w:val="single" w:sz="4" w:space="0" w:color="auto"/>
              <w:left w:val="single" w:sz="4" w:space="0" w:color="auto"/>
              <w:bottom w:val="single" w:sz="4" w:space="0" w:color="auto"/>
              <w:right w:val="single" w:sz="4" w:space="0" w:color="auto"/>
            </w:tcBorders>
            <w:vAlign w:val="center"/>
          </w:tcPr>
          <w:p w14:paraId="70A7698B"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tcBorders>
              <w:top w:val="single" w:sz="4" w:space="0" w:color="auto"/>
              <w:left w:val="single" w:sz="4" w:space="0" w:color="auto"/>
              <w:bottom w:val="single" w:sz="4" w:space="0" w:color="auto"/>
              <w:right w:val="single" w:sz="4" w:space="0" w:color="auto"/>
            </w:tcBorders>
            <w:vAlign w:val="center"/>
          </w:tcPr>
          <w:p w14:paraId="6188EE9B"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4EB573BA" w14:textId="77777777" w:rsidTr="00C504BF">
        <w:trPr>
          <w:trHeight w:val="284"/>
          <w:jc w:val="center"/>
        </w:trPr>
        <w:tc>
          <w:tcPr>
            <w:tcW w:w="244" w:type="pct"/>
            <w:vMerge/>
            <w:vAlign w:val="center"/>
          </w:tcPr>
          <w:p w14:paraId="15946979" w14:textId="77777777" w:rsidR="00E64B9B" w:rsidRPr="00E64B9B" w:rsidRDefault="00E64B9B" w:rsidP="00E64B9B">
            <w:pPr>
              <w:jc w:val="center"/>
              <w:rPr>
                <w:rFonts w:eastAsia="Times New Roman"/>
                <w:color w:val="000000"/>
                <w:sz w:val="20"/>
                <w:szCs w:val="20"/>
              </w:rPr>
            </w:pPr>
          </w:p>
        </w:tc>
        <w:tc>
          <w:tcPr>
            <w:tcW w:w="277" w:type="pct"/>
            <w:vMerge/>
            <w:noWrap/>
            <w:vAlign w:val="center"/>
          </w:tcPr>
          <w:p w14:paraId="799EFFF9" w14:textId="77777777" w:rsidR="00E64B9B" w:rsidRPr="00E64B9B" w:rsidRDefault="00E64B9B" w:rsidP="00E64B9B">
            <w:pPr>
              <w:jc w:val="center"/>
              <w:rPr>
                <w:rFonts w:eastAsia="Times New Roman"/>
                <w:color w:val="000000"/>
                <w:sz w:val="20"/>
                <w:szCs w:val="20"/>
              </w:rPr>
            </w:pPr>
          </w:p>
        </w:tc>
        <w:tc>
          <w:tcPr>
            <w:tcW w:w="301" w:type="pct"/>
            <w:vMerge/>
            <w:vAlign w:val="center"/>
          </w:tcPr>
          <w:p w14:paraId="63CEFC6D" w14:textId="77777777" w:rsidR="00E64B9B" w:rsidRPr="00E64B9B" w:rsidRDefault="00E64B9B" w:rsidP="00E64B9B">
            <w:pPr>
              <w:jc w:val="center"/>
              <w:rPr>
                <w:rFonts w:eastAsia="Times New Roman"/>
                <w:sz w:val="20"/>
                <w:szCs w:val="20"/>
              </w:rPr>
            </w:pPr>
          </w:p>
        </w:tc>
        <w:tc>
          <w:tcPr>
            <w:tcW w:w="337" w:type="pct"/>
            <w:vMerge/>
            <w:textDirection w:val="btLr"/>
            <w:vAlign w:val="center"/>
          </w:tcPr>
          <w:p w14:paraId="16B6BCF0" w14:textId="77777777" w:rsidR="00E64B9B" w:rsidRPr="00E64B9B" w:rsidRDefault="00E64B9B" w:rsidP="00E64B9B">
            <w:pPr>
              <w:jc w:val="center"/>
              <w:rPr>
                <w:rFonts w:eastAsia="Times New Roman"/>
                <w:sz w:val="20"/>
                <w:szCs w:val="20"/>
              </w:rPr>
            </w:pPr>
          </w:p>
        </w:tc>
        <w:tc>
          <w:tcPr>
            <w:tcW w:w="576" w:type="pct"/>
            <w:vMerge/>
            <w:textDirection w:val="btLr"/>
            <w:vAlign w:val="center"/>
          </w:tcPr>
          <w:p w14:paraId="7B7B06C5" w14:textId="77777777" w:rsidR="00E64B9B" w:rsidRPr="00E64B9B" w:rsidRDefault="00E64B9B" w:rsidP="00E64B9B">
            <w:pPr>
              <w:jc w:val="center"/>
              <w:rPr>
                <w:rFonts w:eastAsia="Times New Roman"/>
                <w:sz w:val="20"/>
                <w:szCs w:val="20"/>
              </w:rPr>
            </w:pPr>
          </w:p>
        </w:tc>
        <w:tc>
          <w:tcPr>
            <w:tcW w:w="522" w:type="pct"/>
            <w:vMerge/>
            <w:vAlign w:val="center"/>
          </w:tcPr>
          <w:p w14:paraId="39BFADA0" w14:textId="77777777" w:rsidR="00E64B9B" w:rsidRPr="00E64B9B" w:rsidRDefault="00E64B9B" w:rsidP="00E64B9B">
            <w:pPr>
              <w:jc w:val="center"/>
              <w:rPr>
                <w:rFonts w:eastAsia="Times New Roman"/>
                <w:sz w:val="20"/>
                <w:szCs w:val="20"/>
              </w:rPr>
            </w:pPr>
          </w:p>
        </w:tc>
        <w:tc>
          <w:tcPr>
            <w:tcW w:w="1014" w:type="pct"/>
            <w:vMerge/>
            <w:vAlign w:val="center"/>
          </w:tcPr>
          <w:p w14:paraId="0974A8EC" w14:textId="77777777" w:rsidR="00E64B9B" w:rsidRPr="00E64B9B" w:rsidRDefault="00E64B9B" w:rsidP="00E64B9B">
            <w:pPr>
              <w:jc w:val="center"/>
              <w:rPr>
                <w:rFonts w:eastAsia="Times New Roman"/>
                <w:sz w:val="20"/>
                <w:szCs w:val="20"/>
              </w:rPr>
            </w:pPr>
          </w:p>
        </w:tc>
        <w:tc>
          <w:tcPr>
            <w:tcW w:w="816" w:type="pct"/>
            <w:vAlign w:val="center"/>
          </w:tcPr>
          <w:p w14:paraId="5B811862" w14:textId="77777777" w:rsidR="00E64B9B" w:rsidRPr="00E64B9B" w:rsidRDefault="00E64B9B" w:rsidP="00E64B9B">
            <w:pPr>
              <w:jc w:val="center"/>
              <w:rPr>
                <w:rFonts w:eastAsia="Times New Roman"/>
                <w:sz w:val="20"/>
                <w:szCs w:val="20"/>
              </w:rPr>
            </w:pPr>
            <w:r w:rsidRPr="00E64B9B">
              <w:rPr>
                <w:rFonts w:eastAsia="Times New Roman"/>
                <w:sz w:val="20"/>
                <w:szCs w:val="20"/>
              </w:rPr>
              <w:t>Филипповский горизонт</w:t>
            </w:r>
          </w:p>
        </w:tc>
        <w:tc>
          <w:tcPr>
            <w:tcW w:w="337" w:type="pct"/>
            <w:tcBorders>
              <w:right w:val="single" w:sz="4" w:space="0" w:color="auto"/>
            </w:tcBorders>
            <w:vAlign w:val="center"/>
          </w:tcPr>
          <w:p w14:paraId="02915FB7"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P</w:t>
            </w:r>
            <w:r w:rsidRPr="00E64B9B">
              <w:rPr>
                <w:rFonts w:eastAsia="Times New Roman"/>
                <w:sz w:val="20"/>
                <w:szCs w:val="20"/>
                <w:vertAlign w:val="subscript"/>
                <w:lang w:val="en-US"/>
              </w:rPr>
              <w:t>1</w:t>
            </w:r>
            <w:r w:rsidRPr="00E64B9B">
              <w:rPr>
                <w:rFonts w:eastAsia="Times New Roman"/>
                <w:sz w:val="20"/>
                <w:szCs w:val="20"/>
                <w:vertAlign w:val="superscript"/>
                <w:lang w:val="en-US"/>
              </w:rPr>
              <w:t>fl</w:t>
            </w:r>
          </w:p>
        </w:tc>
        <w:tc>
          <w:tcPr>
            <w:tcW w:w="240" w:type="pct"/>
            <w:tcBorders>
              <w:top w:val="single" w:sz="4" w:space="0" w:color="auto"/>
              <w:left w:val="single" w:sz="4" w:space="0" w:color="auto"/>
              <w:bottom w:val="single" w:sz="4" w:space="0" w:color="auto"/>
              <w:right w:val="single" w:sz="4" w:space="0" w:color="auto"/>
            </w:tcBorders>
            <w:vAlign w:val="center"/>
          </w:tcPr>
          <w:p w14:paraId="1E11A97A"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tcBorders>
              <w:top w:val="single" w:sz="4" w:space="0" w:color="auto"/>
              <w:left w:val="single" w:sz="4" w:space="0" w:color="auto"/>
              <w:bottom w:val="single" w:sz="4" w:space="0" w:color="auto"/>
              <w:right w:val="single" w:sz="4" w:space="0" w:color="auto"/>
            </w:tcBorders>
            <w:vAlign w:val="center"/>
          </w:tcPr>
          <w:p w14:paraId="269F776E"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2C06DEF9" w14:textId="77777777" w:rsidTr="00C504BF">
        <w:trPr>
          <w:trHeight w:val="284"/>
          <w:jc w:val="center"/>
        </w:trPr>
        <w:tc>
          <w:tcPr>
            <w:tcW w:w="244" w:type="pct"/>
          </w:tcPr>
          <w:p w14:paraId="22258C53"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625</w:t>
            </w:r>
          </w:p>
        </w:tc>
        <w:tc>
          <w:tcPr>
            <w:tcW w:w="277" w:type="pct"/>
            <w:noWrap/>
          </w:tcPr>
          <w:p w14:paraId="15851942"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684</w:t>
            </w:r>
          </w:p>
        </w:tc>
        <w:tc>
          <w:tcPr>
            <w:tcW w:w="301" w:type="pct"/>
          </w:tcPr>
          <w:p w14:paraId="2E26A8EF" w14:textId="77777777" w:rsidR="00E64B9B" w:rsidRPr="00E64B9B" w:rsidRDefault="00E64B9B" w:rsidP="00E64B9B">
            <w:pPr>
              <w:jc w:val="center"/>
              <w:rPr>
                <w:rFonts w:eastAsia="Times New Roman"/>
                <w:sz w:val="20"/>
                <w:szCs w:val="20"/>
              </w:rPr>
            </w:pPr>
            <w:r w:rsidRPr="00E64B9B">
              <w:rPr>
                <w:rFonts w:eastAsia="Times New Roman"/>
                <w:sz w:val="20"/>
                <w:szCs w:val="20"/>
              </w:rPr>
              <w:t>59</w:t>
            </w:r>
          </w:p>
        </w:tc>
        <w:tc>
          <w:tcPr>
            <w:tcW w:w="337" w:type="pct"/>
            <w:vMerge/>
            <w:textDirection w:val="btLr"/>
            <w:vAlign w:val="center"/>
          </w:tcPr>
          <w:p w14:paraId="1C2B95E5" w14:textId="77777777" w:rsidR="00E64B9B" w:rsidRPr="00E64B9B" w:rsidRDefault="00E64B9B" w:rsidP="00E64B9B">
            <w:pPr>
              <w:jc w:val="center"/>
              <w:rPr>
                <w:rFonts w:eastAsia="Times New Roman"/>
                <w:sz w:val="20"/>
                <w:szCs w:val="20"/>
              </w:rPr>
            </w:pPr>
          </w:p>
        </w:tc>
        <w:tc>
          <w:tcPr>
            <w:tcW w:w="576" w:type="pct"/>
            <w:vMerge/>
            <w:textDirection w:val="btLr"/>
            <w:vAlign w:val="center"/>
          </w:tcPr>
          <w:p w14:paraId="4F222717" w14:textId="77777777" w:rsidR="00E64B9B" w:rsidRPr="00E64B9B" w:rsidRDefault="00E64B9B" w:rsidP="00E64B9B">
            <w:pPr>
              <w:jc w:val="center"/>
              <w:rPr>
                <w:rFonts w:eastAsia="Times New Roman"/>
                <w:sz w:val="20"/>
                <w:szCs w:val="20"/>
              </w:rPr>
            </w:pPr>
          </w:p>
        </w:tc>
        <w:tc>
          <w:tcPr>
            <w:tcW w:w="522" w:type="pct"/>
            <w:vMerge/>
            <w:vAlign w:val="center"/>
          </w:tcPr>
          <w:p w14:paraId="6C428055" w14:textId="77777777" w:rsidR="00E64B9B" w:rsidRPr="00E64B9B" w:rsidRDefault="00E64B9B" w:rsidP="00E64B9B">
            <w:pPr>
              <w:jc w:val="center"/>
              <w:rPr>
                <w:rFonts w:eastAsia="Times New Roman"/>
                <w:sz w:val="20"/>
                <w:szCs w:val="20"/>
              </w:rPr>
            </w:pPr>
          </w:p>
        </w:tc>
        <w:tc>
          <w:tcPr>
            <w:tcW w:w="1014" w:type="pct"/>
            <w:vAlign w:val="center"/>
          </w:tcPr>
          <w:p w14:paraId="4E423B0F" w14:textId="77777777" w:rsidR="00E64B9B" w:rsidRPr="00E64B9B" w:rsidRDefault="00E64B9B" w:rsidP="00E64B9B">
            <w:pPr>
              <w:jc w:val="center"/>
              <w:rPr>
                <w:rFonts w:eastAsia="Times New Roman"/>
                <w:sz w:val="20"/>
                <w:szCs w:val="20"/>
              </w:rPr>
            </w:pPr>
            <w:proofErr w:type="spellStart"/>
            <w:r w:rsidRPr="00E64B9B">
              <w:rPr>
                <w:rFonts w:eastAsia="Times New Roman"/>
                <w:sz w:val="20"/>
                <w:szCs w:val="20"/>
              </w:rPr>
              <w:t>Артинский</w:t>
            </w:r>
            <w:proofErr w:type="spellEnd"/>
            <w:r w:rsidRPr="00E64B9B">
              <w:rPr>
                <w:rFonts w:eastAsia="Times New Roman"/>
                <w:sz w:val="20"/>
                <w:szCs w:val="20"/>
              </w:rPr>
              <w:t xml:space="preserve"> (</w:t>
            </w:r>
            <w:r w:rsidRPr="00E64B9B">
              <w:rPr>
                <w:rFonts w:eastAsia="Times New Roman"/>
                <w:sz w:val="20"/>
                <w:szCs w:val="20"/>
                <w:lang w:val="en-US"/>
              </w:rPr>
              <w:t>P</w:t>
            </w:r>
            <w:r w:rsidRPr="00E64B9B">
              <w:rPr>
                <w:rFonts w:eastAsia="Times New Roman"/>
                <w:sz w:val="20"/>
                <w:szCs w:val="20"/>
                <w:vertAlign w:val="subscript"/>
              </w:rPr>
              <w:t>1</w:t>
            </w:r>
            <w:proofErr w:type="spellStart"/>
            <w:r w:rsidRPr="00E64B9B">
              <w:rPr>
                <w:rFonts w:eastAsia="Times New Roman"/>
                <w:sz w:val="20"/>
                <w:szCs w:val="20"/>
                <w:lang w:val="en-US"/>
              </w:rPr>
              <w:t>ar</w:t>
            </w:r>
            <w:proofErr w:type="spellEnd"/>
            <w:r w:rsidRPr="00E64B9B">
              <w:rPr>
                <w:rFonts w:eastAsia="Times New Roman"/>
                <w:sz w:val="20"/>
                <w:szCs w:val="20"/>
              </w:rPr>
              <w:t>)</w:t>
            </w:r>
          </w:p>
        </w:tc>
        <w:tc>
          <w:tcPr>
            <w:tcW w:w="816" w:type="pct"/>
            <w:vAlign w:val="center"/>
          </w:tcPr>
          <w:p w14:paraId="5DE083CB" w14:textId="77777777" w:rsidR="00E64B9B" w:rsidRPr="00E64B9B" w:rsidRDefault="00E64B9B" w:rsidP="00E64B9B">
            <w:pPr>
              <w:jc w:val="center"/>
              <w:rPr>
                <w:rFonts w:eastAsia="Times New Roman"/>
                <w:sz w:val="20"/>
                <w:szCs w:val="20"/>
              </w:rPr>
            </w:pPr>
          </w:p>
        </w:tc>
        <w:tc>
          <w:tcPr>
            <w:tcW w:w="337" w:type="pct"/>
            <w:tcBorders>
              <w:right w:val="single" w:sz="4" w:space="0" w:color="auto"/>
            </w:tcBorders>
            <w:vAlign w:val="center"/>
          </w:tcPr>
          <w:p w14:paraId="092CD851"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P</w:t>
            </w:r>
            <w:r w:rsidRPr="00E64B9B">
              <w:rPr>
                <w:rFonts w:eastAsia="Times New Roman"/>
                <w:sz w:val="20"/>
                <w:szCs w:val="20"/>
                <w:vertAlign w:val="subscript"/>
                <w:lang w:val="en-US"/>
              </w:rPr>
              <w:t>1</w:t>
            </w:r>
            <w:r w:rsidRPr="00E64B9B">
              <w:rPr>
                <w:rFonts w:eastAsia="Times New Roman"/>
                <w:sz w:val="20"/>
                <w:szCs w:val="20"/>
                <w:vertAlign w:val="superscript"/>
                <w:lang w:val="en-US"/>
              </w:rPr>
              <w:t>ar</w:t>
            </w:r>
          </w:p>
        </w:tc>
        <w:tc>
          <w:tcPr>
            <w:tcW w:w="240" w:type="pct"/>
            <w:tcBorders>
              <w:top w:val="single" w:sz="4" w:space="0" w:color="auto"/>
              <w:left w:val="single" w:sz="4" w:space="0" w:color="auto"/>
              <w:bottom w:val="single" w:sz="4" w:space="0" w:color="auto"/>
              <w:right w:val="single" w:sz="4" w:space="0" w:color="auto"/>
            </w:tcBorders>
            <w:vAlign w:val="center"/>
          </w:tcPr>
          <w:p w14:paraId="18735F8A"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tcBorders>
              <w:top w:val="single" w:sz="4" w:space="0" w:color="auto"/>
              <w:left w:val="single" w:sz="4" w:space="0" w:color="auto"/>
              <w:bottom w:val="single" w:sz="4" w:space="0" w:color="auto"/>
              <w:right w:val="single" w:sz="4" w:space="0" w:color="auto"/>
            </w:tcBorders>
            <w:vAlign w:val="center"/>
          </w:tcPr>
          <w:p w14:paraId="1D24E8E2"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3943EA6D" w14:textId="77777777" w:rsidTr="00C504BF">
        <w:trPr>
          <w:trHeight w:val="284"/>
          <w:jc w:val="center"/>
        </w:trPr>
        <w:tc>
          <w:tcPr>
            <w:tcW w:w="244" w:type="pct"/>
            <w:vMerge w:val="restart"/>
          </w:tcPr>
          <w:p w14:paraId="1EA4CB21"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684</w:t>
            </w:r>
          </w:p>
        </w:tc>
        <w:tc>
          <w:tcPr>
            <w:tcW w:w="277" w:type="pct"/>
            <w:vMerge w:val="restart"/>
            <w:noWrap/>
          </w:tcPr>
          <w:p w14:paraId="33116E35"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854</w:t>
            </w:r>
          </w:p>
        </w:tc>
        <w:tc>
          <w:tcPr>
            <w:tcW w:w="301" w:type="pct"/>
            <w:vMerge w:val="restart"/>
          </w:tcPr>
          <w:p w14:paraId="3EBDAA17" w14:textId="77777777" w:rsidR="00E64B9B" w:rsidRPr="00E64B9B" w:rsidRDefault="00E64B9B" w:rsidP="00E64B9B">
            <w:pPr>
              <w:jc w:val="center"/>
              <w:rPr>
                <w:rFonts w:eastAsia="Times New Roman"/>
                <w:sz w:val="20"/>
                <w:szCs w:val="20"/>
              </w:rPr>
            </w:pPr>
            <w:r w:rsidRPr="00E64B9B">
              <w:rPr>
                <w:rFonts w:eastAsia="Times New Roman"/>
                <w:sz w:val="20"/>
                <w:szCs w:val="20"/>
              </w:rPr>
              <w:t>170</w:t>
            </w:r>
          </w:p>
        </w:tc>
        <w:tc>
          <w:tcPr>
            <w:tcW w:w="337" w:type="pct"/>
            <w:vMerge/>
            <w:textDirection w:val="btLr"/>
            <w:vAlign w:val="center"/>
          </w:tcPr>
          <w:p w14:paraId="0D330F19" w14:textId="77777777" w:rsidR="00E64B9B" w:rsidRPr="00E64B9B" w:rsidRDefault="00E64B9B" w:rsidP="00E64B9B">
            <w:pPr>
              <w:jc w:val="center"/>
              <w:rPr>
                <w:rFonts w:eastAsia="Times New Roman"/>
                <w:sz w:val="20"/>
                <w:szCs w:val="20"/>
              </w:rPr>
            </w:pPr>
          </w:p>
        </w:tc>
        <w:tc>
          <w:tcPr>
            <w:tcW w:w="576" w:type="pct"/>
            <w:vMerge/>
            <w:textDirection w:val="btLr"/>
            <w:vAlign w:val="center"/>
          </w:tcPr>
          <w:p w14:paraId="7AD6E448" w14:textId="77777777" w:rsidR="00E64B9B" w:rsidRPr="00E64B9B" w:rsidRDefault="00E64B9B" w:rsidP="00E64B9B">
            <w:pPr>
              <w:jc w:val="center"/>
              <w:rPr>
                <w:rFonts w:eastAsia="Times New Roman"/>
                <w:sz w:val="20"/>
                <w:szCs w:val="20"/>
              </w:rPr>
            </w:pPr>
          </w:p>
        </w:tc>
        <w:tc>
          <w:tcPr>
            <w:tcW w:w="522" w:type="pct"/>
            <w:vMerge/>
            <w:vAlign w:val="center"/>
          </w:tcPr>
          <w:p w14:paraId="210092D2" w14:textId="77777777" w:rsidR="00E64B9B" w:rsidRPr="00E64B9B" w:rsidRDefault="00E64B9B" w:rsidP="00E64B9B">
            <w:pPr>
              <w:jc w:val="center"/>
              <w:rPr>
                <w:rFonts w:eastAsia="Times New Roman"/>
                <w:sz w:val="20"/>
                <w:szCs w:val="20"/>
              </w:rPr>
            </w:pPr>
          </w:p>
        </w:tc>
        <w:tc>
          <w:tcPr>
            <w:tcW w:w="1014" w:type="pct"/>
            <w:vAlign w:val="center"/>
          </w:tcPr>
          <w:p w14:paraId="2E0D5516" w14:textId="77777777" w:rsidR="00E64B9B" w:rsidRPr="00E64B9B" w:rsidRDefault="00E64B9B" w:rsidP="00E64B9B">
            <w:pPr>
              <w:jc w:val="center"/>
              <w:rPr>
                <w:rFonts w:eastAsia="Times New Roman"/>
                <w:sz w:val="20"/>
                <w:szCs w:val="20"/>
              </w:rPr>
            </w:pPr>
            <w:r w:rsidRPr="00E64B9B">
              <w:rPr>
                <w:rFonts w:eastAsia="Times New Roman"/>
                <w:sz w:val="20"/>
                <w:szCs w:val="20"/>
              </w:rPr>
              <w:t>Сакмарский (</w:t>
            </w:r>
            <w:r w:rsidRPr="00E64B9B">
              <w:rPr>
                <w:rFonts w:eastAsia="Times New Roman"/>
                <w:sz w:val="20"/>
                <w:szCs w:val="20"/>
                <w:lang w:val="en-US"/>
              </w:rPr>
              <w:t>P</w:t>
            </w:r>
            <w:r w:rsidRPr="00E64B9B">
              <w:rPr>
                <w:rFonts w:eastAsia="Times New Roman"/>
                <w:sz w:val="20"/>
                <w:szCs w:val="20"/>
                <w:vertAlign w:val="subscript"/>
              </w:rPr>
              <w:t>1</w:t>
            </w:r>
            <w:r w:rsidRPr="00E64B9B">
              <w:rPr>
                <w:rFonts w:eastAsia="Times New Roman"/>
                <w:sz w:val="20"/>
                <w:szCs w:val="20"/>
                <w:lang w:val="en-US"/>
              </w:rPr>
              <w:t>s</w:t>
            </w:r>
            <w:r w:rsidRPr="00E64B9B">
              <w:rPr>
                <w:rFonts w:eastAsia="Times New Roman"/>
                <w:sz w:val="20"/>
                <w:szCs w:val="20"/>
              </w:rPr>
              <w:t>)</w:t>
            </w:r>
          </w:p>
        </w:tc>
        <w:tc>
          <w:tcPr>
            <w:tcW w:w="816" w:type="pct"/>
            <w:vAlign w:val="center"/>
          </w:tcPr>
          <w:p w14:paraId="5085FBD1" w14:textId="77777777" w:rsidR="00E64B9B" w:rsidRPr="00E64B9B" w:rsidRDefault="00E64B9B" w:rsidP="00E64B9B">
            <w:pPr>
              <w:jc w:val="center"/>
              <w:rPr>
                <w:rFonts w:eastAsia="Times New Roman"/>
                <w:sz w:val="20"/>
                <w:szCs w:val="20"/>
              </w:rPr>
            </w:pPr>
          </w:p>
        </w:tc>
        <w:tc>
          <w:tcPr>
            <w:tcW w:w="337" w:type="pct"/>
            <w:tcBorders>
              <w:right w:val="single" w:sz="4" w:space="0" w:color="auto"/>
            </w:tcBorders>
            <w:vAlign w:val="center"/>
          </w:tcPr>
          <w:p w14:paraId="3F1A5E10"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P</w:t>
            </w:r>
            <w:r w:rsidRPr="00E64B9B">
              <w:rPr>
                <w:rFonts w:eastAsia="Times New Roman"/>
                <w:sz w:val="20"/>
                <w:szCs w:val="20"/>
                <w:vertAlign w:val="subscript"/>
                <w:lang w:val="en-US"/>
              </w:rPr>
              <w:t>1</w:t>
            </w:r>
            <w:r w:rsidRPr="00E64B9B">
              <w:rPr>
                <w:rFonts w:eastAsia="Times New Roman"/>
                <w:sz w:val="20"/>
                <w:szCs w:val="20"/>
                <w:vertAlign w:val="superscript"/>
                <w:lang w:val="en-US"/>
              </w:rPr>
              <w:t>s</w:t>
            </w:r>
          </w:p>
        </w:tc>
        <w:tc>
          <w:tcPr>
            <w:tcW w:w="240" w:type="pct"/>
            <w:tcBorders>
              <w:top w:val="single" w:sz="4" w:space="0" w:color="auto"/>
              <w:left w:val="single" w:sz="4" w:space="0" w:color="auto"/>
              <w:bottom w:val="single" w:sz="4" w:space="0" w:color="auto"/>
              <w:right w:val="single" w:sz="4" w:space="0" w:color="auto"/>
            </w:tcBorders>
            <w:vAlign w:val="center"/>
          </w:tcPr>
          <w:p w14:paraId="71975D2F"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tcBorders>
              <w:top w:val="single" w:sz="4" w:space="0" w:color="auto"/>
              <w:left w:val="single" w:sz="4" w:space="0" w:color="auto"/>
              <w:bottom w:val="single" w:sz="4" w:space="0" w:color="auto"/>
              <w:right w:val="single" w:sz="4" w:space="0" w:color="auto"/>
            </w:tcBorders>
            <w:vAlign w:val="center"/>
          </w:tcPr>
          <w:p w14:paraId="56DEB7F4"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146C871C" w14:textId="77777777" w:rsidTr="00C504BF">
        <w:trPr>
          <w:trHeight w:val="284"/>
          <w:jc w:val="center"/>
        </w:trPr>
        <w:tc>
          <w:tcPr>
            <w:tcW w:w="244" w:type="pct"/>
            <w:vMerge/>
          </w:tcPr>
          <w:p w14:paraId="7D8528D1" w14:textId="77777777" w:rsidR="00E64B9B" w:rsidRPr="00E64B9B" w:rsidRDefault="00E64B9B" w:rsidP="00E64B9B">
            <w:pPr>
              <w:jc w:val="center"/>
              <w:rPr>
                <w:rFonts w:eastAsia="Times New Roman"/>
                <w:color w:val="000000"/>
                <w:sz w:val="20"/>
                <w:szCs w:val="20"/>
              </w:rPr>
            </w:pPr>
          </w:p>
        </w:tc>
        <w:tc>
          <w:tcPr>
            <w:tcW w:w="277" w:type="pct"/>
            <w:vMerge/>
            <w:noWrap/>
          </w:tcPr>
          <w:p w14:paraId="787BD63B" w14:textId="77777777" w:rsidR="00E64B9B" w:rsidRPr="00E64B9B" w:rsidRDefault="00E64B9B" w:rsidP="00E64B9B">
            <w:pPr>
              <w:jc w:val="center"/>
              <w:rPr>
                <w:rFonts w:eastAsia="Times New Roman"/>
                <w:color w:val="000000"/>
                <w:sz w:val="20"/>
                <w:szCs w:val="20"/>
              </w:rPr>
            </w:pPr>
          </w:p>
        </w:tc>
        <w:tc>
          <w:tcPr>
            <w:tcW w:w="301" w:type="pct"/>
            <w:vMerge/>
          </w:tcPr>
          <w:p w14:paraId="41D67C76" w14:textId="77777777" w:rsidR="00E64B9B" w:rsidRPr="00E64B9B" w:rsidRDefault="00E64B9B" w:rsidP="00E64B9B">
            <w:pPr>
              <w:jc w:val="center"/>
              <w:rPr>
                <w:rFonts w:eastAsia="Times New Roman"/>
                <w:sz w:val="20"/>
                <w:szCs w:val="20"/>
              </w:rPr>
            </w:pPr>
          </w:p>
        </w:tc>
        <w:tc>
          <w:tcPr>
            <w:tcW w:w="337" w:type="pct"/>
            <w:vMerge/>
            <w:textDirection w:val="btLr"/>
            <w:vAlign w:val="center"/>
          </w:tcPr>
          <w:p w14:paraId="5C718B6A" w14:textId="77777777" w:rsidR="00E64B9B" w:rsidRPr="00E64B9B" w:rsidRDefault="00E64B9B" w:rsidP="00E64B9B">
            <w:pPr>
              <w:jc w:val="center"/>
              <w:rPr>
                <w:rFonts w:eastAsia="Times New Roman"/>
                <w:sz w:val="20"/>
                <w:szCs w:val="20"/>
              </w:rPr>
            </w:pPr>
          </w:p>
        </w:tc>
        <w:tc>
          <w:tcPr>
            <w:tcW w:w="576" w:type="pct"/>
            <w:vMerge/>
            <w:textDirection w:val="btLr"/>
            <w:vAlign w:val="center"/>
          </w:tcPr>
          <w:p w14:paraId="0AFE4577" w14:textId="77777777" w:rsidR="00E64B9B" w:rsidRPr="00E64B9B" w:rsidRDefault="00E64B9B" w:rsidP="00E64B9B">
            <w:pPr>
              <w:jc w:val="center"/>
              <w:rPr>
                <w:rFonts w:eastAsia="Times New Roman"/>
                <w:sz w:val="20"/>
                <w:szCs w:val="20"/>
              </w:rPr>
            </w:pPr>
          </w:p>
        </w:tc>
        <w:tc>
          <w:tcPr>
            <w:tcW w:w="522" w:type="pct"/>
            <w:vMerge/>
            <w:vAlign w:val="center"/>
          </w:tcPr>
          <w:p w14:paraId="57BBA58B" w14:textId="77777777" w:rsidR="00E64B9B" w:rsidRPr="00E64B9B" w:rsidRDefault="00E64B9B" w:rsidP="00E64B9B">
            <w:pPr>
              <w:jc w:val="center"/>
              <w:rPr>
                <w:rFonts w:eastAsia="Times New Roman"/>
                <w:sz w:val="20"/>
                <w:szCs w:val="20"/>
              </w:rPr>
            </w:pPr>
          </w:p>
        </w:tc>
        <w:tc>
          <w:tcPr>
            <w:tcW w:w="1014" w:type="pct"/>
            <w:vAlign w:val="center"/>
          </w:tcPr>
          <w:p w14:paraId="54CAB1FE" w14:textId="77777777" w:rsidR="00E64B9B" w:rsidRPr="00E64B9B" w:rsidRDefault="00E64B9B" w:rsidP="00E64B9B">
            <w:pPr>
              <w:jc w:val="center"/>
              <w:rPr>
                <w:rFonts w:eastAsia="Times New Roman"/>
                <w:sz w:val="20"/>
                <w:szCs w:val="20"/>
              </w:rPr>
            </w:pPr>
            <w:proofErr w:type="spellStart"/>
            <w:r w:rsidRPr="00E64B9B">
              <w:rPr>
                <w:rFonts w:eastAsia="Times New Roman"/>
                <w:sz w:val="20"/>
                <w:szCs w:val="20"/>
              </w:rPr>
              <w:t>Ассельский</w:t>
            </w:r>
            <w:proofErr w:type="spellEnd"/>
            <w:r w:rsidRPr="00E64B9B">
              <w:rPr>
                <w:rFonts w:eastAsia="Times New Roman"/>
                <w:sz w:val="20"/>
                <w:szCs w:val="20"/>
              </w:rPr>
              <w:t xml:space="preserve"> (</w:t>
            </w:r>
            <w:r w:rsidRPr="00E64B9B">
              <w:rPr>
                <w:rFonts w:eastAsia="Times New Roman"/>
                <w:sz w:val="20"/>
                <w:szCs w:val="20"/>
                <w:lang w:val="en-US"/>
              </w:rPr>
              <w:t>P</w:t>
            </w:r>
            <w:r w:rsidRPr="00E64B9B">
              <w:rPr>
                <w:rFonts w:eastAsia="Times New Roman"/>
                <w:sz w:val="20"/>
                <w:szCs w:val="20"/>
                <w:vertAlign w:val="subscript"/>
              </w:rPr>
              <w:t>1</w:t>
            </w:r>
            <w:r w:rsidRPr="00E64B9B">
              <w:rPr>
                <w:rFonts w:eastAsia="Times New Roman"/>
                <w:sz w:val="20"/>
                <w:szCs w:val="20"/>
                <w:lang w:val="en-US"/>
              </w:rPr>
              <w:t>a</w:t>
            </w:r>
            <w:r w:rsidRPr="00E64B9B">
              <w:rPr>
                <w:rFonts w:eastAsia="Times New Roman"/>
                <w:sz w:val="20"/>
                <w:szCs w:val="20"/>
              </w:rPr>
              <w:t>)</w:t>
            </w:r>
          </w:p>
        </w:tc>
        <w:tc>
          <w:tcPr>
            <w:tcW w:w="816" w:type="pct"/>
            <w:vAlign w:val="center"/>
          </w:tcPr>
          <w:p w14:paraId="7F1B37B5" w14:textId="77777777" w:rsidR="00E64B9B" w:rsidRPr="00E64B9B" w:rsidRDefault="00E64B9B" w:rsidP="00E64B9B">
            <w:pPr>
              <w:jc w:val="center"/>
              <w:rPr>
                <w:rFonts w:eastAsia="Times New Roman"/>
                <w:sz w:val="20"/>
                <w:szCs w:val="20"/>
              </w:rPr>
            </w:pPr>
          </w:p>
        </w:tc>
        <w:tc>
          <w:tcPr>
            <w:tcW w:w="337" w:type="pct"/>
            <w:tcBorders>
              <w:right w:val="single" w:sz="4" w:space="0" w:color="auto"/>
            </w:tcBorders>
            <w:vAlign w:val="center"/>
          </w:tcPr>
          <w:p w14:paraId="5235242C"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P</w:t>
            </w:r>
            <w:r w:rsidRPr="00E64B9B">
              <w:rPr>
                <w:rFonts w:eastAsia="Times New Roman"/>
                <w:sz w:val="20"/>
                <w:szCs w:val="20"/>
                <w:vertAlign w:val="subscript"/>
                <w:lang w:val="en-US"/>
              </w:rPr>
              <w:t>1</w:t>
            </w:r>
            <w:r w:rsidRPr="00E64B9B">
              <w:rPr>
                <w:rFonts w:eastAsia="Times New Roman"/>
                <w:sz w:val="20"/>
                <w:szCs w:val="20"/>
                <w:vertAlign w:val="superscript"/>
                <w:lang w:val="en-US"/>
              </w:rPr>
              <w:t>a</w:t>
            </w:r>
          </w:p>
        </w:tc>
        <w:tc>
          <w:tcPr>
            <w:tcW w:w="240" w:type="pct"/>
            <w:tcBorders>
              <w:top w:val="single" w:sz="4" w:space="0" w:color="auto"/>
              <w:left w:val="single" w:sz="4" w:space="0" w:color="auto"/>
              <w:bottom w:val="single" w:sz="4" w:space="0" w:color="auto"/>
              <w:right w:val="single" w:sz="4" w:space="0" w:color="auto"/>
            </w:tcBorders>
            <w:vAlign w:val="center"/>
          </w:tcPr>
          <w:p w14:paraId="5BB98AEB"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tcBorders>
              <w:top w:val="single" w:sz="4" w:space="0" w:color="auto"/>
              <w:left w:val="single" w:sz="4" w:space="0" w:color="auto"/>
              <w:bottom w:val="single" w:sz="4" w:space="0" w:color="auto"/>
              <w:right w:val="single" w:sz="4" w:space="0" w:color="auto"/>
            </w:tcBorders>
            <w:vAlign w:val="center"/>
          </w:tcPr>
          <w:p w14:paraId="78133887"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0BFAF9BA" w14:textId="77777777" w:rsidTr="00C504BF">
        <w:trPr>
          <w:trHeight w:val="284"/>
          <w:jc w:val="center"/>
        </w:trPr>
        <w:tc>
          <w:tcPr>
            <w:tcW w:w="244" w:type="pct"/>
          </w:tcPr>
          <w:p w14:paraId="2287FE96" w14:textId="77777777" w:rsidR="00E64B9B" w:rsidRPr="00E64B9B" w:rsidRDefault="00E64B9B" w:rsidP="00E64B9B">
            <w:pPr>
              <w:jc w:val="center"/>
              <w:rPr>
                <w:rFonts w:eastAsia="Times New Roman"/>
                <w:sz w:val="20"/>
                <w:szCs w:val="20"/>
              </w:rPr>
            </w:pPr>
            <w:r w:rsidRPr="00E64B9B">
              <w:rPr>
                <w:rFonts w:eastAsia="Times New Roman"/>
                <w:sz w:val="20"/>
                <w:szCs w:val="20"/>
              </w:rPr>
              <w:t>854</w:t>
            </w:r>
          </w:p>
        </w:tc>
        <w:tc>
          <w:tcPr>
            <w:tcW w:w="277" w:type="pct"/>
            <w:noWrap/>
          </w:tcPr>
          <w:p w14:paraId="563E89EC"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1001</w:t>
            </w:r>
          </w:p>
        </w:tc>
        <w:tc>
          <w:tcPr>
            <w:tcW w:w="301" w:type="pct"/>
          </w:tcPr>
          <w:p w14:paraId="383DFCE0" w14:textId="77777777" w:rsidR="00E64B9B" w:rsidRPr="00E64B9B" w:rsidRDefault="00E64B9B" w:rsidP="00E64B9B">
            <w:pPr>
              <w:jc w:val="center"/>
              <w:rPr>
                <w:rFonts w:eastAsia="Times New Roman"/>
                <w:sz w:val="20"/>
                <w:szCs w:val="20"/>
              </w:rPr>
            </w:pPr>
            <w:r w:rsidRPr="00E64B9B">
              <w:rPr>
                <w:rFonts w:eastAsia="Times New Roman"/>
                <w:sz w:val="20"/>
                <w:szCs w:val="20"/>
              </w:rPr>
              <w:t>147</w:t>
            </w:r>
          </w:p>
        </w:tc>
        <w:tc>
          <w:tcPr>
            <w:tcW w:w="337" w:type="pct"/>
            <w:vMerge/>
            <w:vAlign w:val="center"/>
          </w:tcPr>
          <w:p w14:paraId="3D1AE48F" w14:textId="77777777" w:rsidR="00E64B9B" w:rsidRPr="00E64B9B" w:rsidRDefault="00E64B9B" w:rsidP="00E64B9B">
            <w:pPr>
              <w:jc w:val="center"/>
              <w:rPr>
                <w:rFonts w:eastAsia="Times New Roman"/>
                <w:sz w:val="20"/>
                <w:szCs w:val="20"/>
              </w:rPr>
            </w:pPr>
          </w:p>
        </w:tc>
        <w:tc>
          <w:tcPr>
            <w:tcW w:w="576" w:type="pct"/>
            <w:vMerge w:val="restart"/>
            <w:vAlign w:val="center"/>
          </w:tcPr>
          <w:p w14:paraId="4BBF0ADB" w14:textId="77777777" w:rsidR="00E64B9B" w:rsidRPr="00E64B9B" w:rsidRDefault="00E64B9B" w:rsidP="00E64B9B">
            <w:pPr>
              <w:jc w:val="center"/>
              <w:rPr>
                <w:rFonts w:eastAsia="Times New Roman"/>
                <w:sz w:val="20"/>
                <w:szCs w:val="20"/>
              </w:rPr>
            </w:pPr>
            <w:r w:rsidRPr="00E64B9B">
              <w:rPr>
                <w:rFonts w:eastAsia="Times New Roman"/>
                <w:sz w:val="20"/>
                <w:szCs w:val="20"/>
              </w:rPr>
              <w:t xml:space="preserve">Каменноугольная </w:t>
            </w:r>
            <w:r w:rsidRPr="00E64B9B">
              <w:rPr>
                <w:rFonts w:eastAsia="Times New Roman"/>
                <w:sz w:val="20"/>
                <w:szCs w:val="20"/>
                <w:lang w:val="en-US"/>
              </w:rPr>
              <w:t>(</w:t>
            </w:r>
            <w:r w:rsidRPr="00E64B9B">
              <w:rPr>
                <w:rFonts w:eastAsia="Times New Roman"/>
                <w:sz w:val="20"/>
                <w:szCs w:val="20"/>
              </w:rPr>
              <w:t>С</w:t>
            </w:r>
            <w:r w:rsidRPr="00E64B9B">
              <w:rPr>
                <w:rFonts w:eastAsia="Times New Roman"/>
                <w:sz w:val="20"/>
                <w:szCs w:val="20"/>
                <w:lang w:val="en-US"/>
              </w:rPr>
              <w:t>)</w:t>
            </w:r>
          </w:p>
        </w:tc>
        <w:tc>
          <w:tcPr>
            <w:tcW w:w="522" w:type="pct"/>
            <w:vAlign w:val="center"/>
          </w:tcPr>
          <w:p w14:paraId="7B104347" w14:textId="77777777" w:rsidR="00E64B9B" w:rsidRPr="00E64B9B" w:rsidRDefault="00E64B9B" w:rsidP="00E64B9B">
            <w:pPr>
              <w:jc w:val="center"/>
              <w:rPr>
                <w:rFonts w:eastAsia="Times New Roman"/>
                <w:sz w:val="20"/>
                <w:szCs w:val="20"/>
              </w:rPr>
            </w:pPr>
            <w:r w:rsidRPr="00E64B9B">
              <w:rPr>
                <w:rFonts w:eastAsia="Times New Roman"/>
                <w:sz w:val="20"/>
                <w:szCs w:val="20"/>
              </w:rPr>
              <w:t>Верхний (С</w:t>
            </w:r>
            <w:r w:rsidRPr="00E64B9B">
              <w:rPr>
                <w:rFonts w:eastAsia="Times New Roman"/>
                <w:sz w:val="20"/>
                <w:szCs w:val="20"/>
                <w:vertAlign w:val="subscript"/>
              </w:rPr>
              <w:t>3</w:t>
            </w:r>
            <w:r w:rsidRPr="00E64B9B">
              <w:rPr>
                <w:rFonts w:eastAsia="Times New Roman"/>
                <w:sz w:val="20"/>
                <w:szCs w:val="20"/>
              </w:rPr>
              <w:t>)</w:t>
            </w:r>
          </w:p>
        </w:tc>
        <w:tc>
          <w:tcPr>
            <w:tcW w:w="1014" w:type="pct"/>
            <w:vAlign w:val="center"/>
          </w:tcPr>
          <w:p w14:paraId="39F20530" w14:textId="77777777" w:rsidR="00E64B9B" w:rsidRPr="00E64B9B" w:rsidRDefault="00E64B9B" w:rsidP="00E64B9B">
            <w:pPr>
              <w:jc w:val="center"/>
              <w:rPr>
                <w:rFonts w:eastAsia="Times New Roman"/>
                <w:sz w:val="20"/>
                <w:szCs w:val="20"/>
              </w:rPr>
            </w:pPr>
          </w:p>
        </w:tc>
        <w:tc>
          <w:tcPr>
            <w:tcW w:w="816" w:type="pct"/>
            <w:vAlign w:val="center"/>
          </w:tcPr>
          <w:p w14:paraId="14BDC8CC" w14:textId="77777777" w:rsidR="00E64B9B" w:rsidRPr="00E64B9B" w:rsidRDefault="00E64B9B" w:rsidP="00E64B9B">
            <w:pPr>
              <w:jc w:val="center"/>
              <w:rPr>
                <w:rFonts w:eastAsia="Times New Roman"/>
                <w:sz w:val="20"/>
                <w:szCs w:val="20"/>
              </w:rPr>
            </w:pPr>
          </w:p>
        </w:tc>
        <w:tc>
          <w:tcPr>
            <w:tcW w:w="337" w:type="pct"/>
            <w:tcBorders>
              <w:right w:val="single" w:sz="4" w:space="0" w:color="auto"/>
            </w:tcBorders>
            <w:vAlign w:val="center"/>
          </w:tcPr>
          <w:p w14:paraId="4FCD0317"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3</w:t>
            </w:r>
          </w:p>
        </w:tc>
        <w:tc>
          <w:tcPr>
            <w:tcW w:w="240" w:type="pct"/>
            <w:tcBorders>
              <w:top w:val="single" w:sz="4" w:space="0" w:color="auto"/>
              <w:left w:val="single" w:sz="4" w:space="0" w:color="auto"/>
              <w:bottom w:val="single" w:sz="4" w:space="0" w:color="auto"/>
              <w:right w:val="single" w:sz="4" w:space="0" w:color="auto"/>
            </w:tcBorders>
            <w:vAlign w:val="center"/>
          </w:tcPr>
          <w:p w14:paraId="06FC600D"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tcBorders>
              <w:top w:val="single" w:sz="4" w:space="0" w:color="auto"/>
              <w:left w:val="single" w:sz="4" w:space="0" w:color="auto"/>
              <w:bottom w:val="single" w:sz="4" w:space="0" w:color="auto"/>
              <w:right w:val="single" w:sz="4" w:space="0" w:color="auto"/>
            </w:tcBorders>
            <w:vAlign w:val="center"/>
          </w:tcPr>
          <w:p w14:paraId="1AFD8C45"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380D3FA6" w14:textId="77777777" w:rsidTr="00C504BF">
        <w:trPr>
          <w:trHeight w:val="284"/>
          <w:jc w:val="center"/>
        </w:trPr>
        <w:tc>
          <w:tcPr>
            <w:tcW w:w="244" w:type="pct"/>
            <w:vMerge w:val="restart"/>
          </w:tcPr>
          <w:p w14:paraId="364B1310" w14:textId="77777777" w:rsidR="00E64B9B" w:rsidRPr="00E64B9B" w:rsidRDefault="00E64B9B" w:rsidP="00E64B9B">
            <w:pPr>
              <w:jc w:val="center"/>
              <w:rPr>
                <w:rFonts w:eastAsia="Times New Roman"/>
                <w:sz w:val="20"/>
                <w:szCs w:val="20"/>
              </w:rPr>
            </w:pPr>
            <w:r w:rsidRPr="00E64B9B">
              <w:rPr>
                <w:rFonts w:eastAsia="Times New Roman"/>
                <w:sz w:val="20"/>
                <w:szCs w:val="20"/>
              </w:rPr>
              <w:t>1001</w:t>
            </w:r>
          </w:p>
        </w:tc>
        <w:tc>
          <w:tcPr>
            <w:tcW w:w="277" w:type="pct"/>
            <w:vMerge w:val="restart"/>
            <w:noWrap/>
          </w:tcPr>
          <w:p w14:paraId="79271304" w14:textId="77777777" w:rsidR="00E64B9B" w:rsidRPr="00E64B9B" w:rsidRDefault="00E64B9B" w:rsidP="00E64B9B">
            <w:pPr>
              <w:jc w:val="center"/>
              <w:rPr>
                <w:rFonts w:eastAsia="Times New Roman"/>
                <w:sz w:val="20"/>
                <w:szCs w:val="20"/>
              </w:rPr>
            </w:pPr>
            <w:r w:rsidRPr="00E64B9B">
              <w:rPr>
                <w:rFonts w:eastAsia="Times New Roman"/>
                <w:sz w:val="20"/>
                <w:szCs w:val="20"/>
              </w:rPr>
              <w:t>1157</w:t>
            </w:r>
          </w:p>
        </w:tc>
        <w:tc>
          <w:tcPr>
            <w:tcW w:w="301" w:type="pct"/>
            <w:vMerge w:val="restart"/>
          </w:tcPr>
          <w:p w14:paraId="6B118839" w14:textId="77777777" w:rsidR="00E64B9B" w:rsidRPr="00E64B9B" w:rsidRDefault="00E64B9B" w:rsidP="00E64B9B">
            <w:pPr>
              <w:jc w:val="center"/>
              <w:rPr>
                <w:rFonts w:eastAsia="Times New Roman"/>
                <w:sz w:val="20"/>
                <w:szCs w:val="20"/>
              </w:rPr>
            </w:pPr>
            <w:r w:rsidRPr="00E64B9B">
              <w:rPr>
                <w:rFonts w:eastAsia="Times New Roman"/>
                <w:sz w:val="20"/>
                <w:szCs w:val="20"/>
              </w:rPr>
              <w:t>156</w:t>
            </w:r>
          </w:p>
        </w:tc>
        <w:tc>
          <w:tcPr>
            <w:tcW w:w="337" w:type="pct"/>
            <w:vMerge/>
            <w:vAlign w:val="center"/>
          </w:tcPr>
          <w:p w14:paraId="1AA3D1A5" w14:textId="77777777" w:rsidR="00E64B9B" w:rsidRPr="00E64B9B" w:rsidRDefault="00E64B9B" w:rsidP="00E64B9B">
            <w:pPr>
              <w:jc w:val="center"/>
              <w:rPr>
                <w:rFonts w:eastAsia="Times New Roman"/>
                <w:sz w:val="20"/>
                <w:szCs w:val="20"/>
              </w:rPr>
            </w:pPr>
          </w:p>
        </w:tc>
        <w:tc>
          <w:tcPr>
            <w:tcW w:w="576" w:type="pct"/>
            <w:vMerge/>
            <w:vAlign w:val="center"/>
          </w:tcPr>
          <w:p w14:paraId="19AE5FD1" w14:textId="77777777" w:rsidR="00E64B9B" w:rsidRPr="00E64B9B" w:rsidRDefault="00E64B9B" w:rsidP="00E64B9B">
            <w:pPr>
              <w:jc w:val="center"/>
              <w:rPr>
                <w:rFonts w:eastAsia="Times New Roman"/>
                <w:sz w:val="20"/>
                <w:szCs w:val="20"/>
              </w:rPr>
            </w:pPr>
          </w:p>
        </w:tc>
        <w:tc>
          <w:tcPr>
            <w:tcW w:w="522" w:type="pct"/>
            <w:vMerge w:val="restart"/>
            <w:vAlign w:val="center"/>
          </w:tcPr>
          <w:p w14:paraId="519E833B" w14:textId="77777777" w:rsidR="00E64B9B" w:rsidRPr="00E64B9B" w:rsidRDefault="00E64B9B" w:rsidP="00E64B9B">
            <w:pPr>
              <w:jc w:val="center"/>
              <w:rPr>
                <w:rFonts w:eastAsia="Times New Roman"/>
                <w:sz w:val="20"/>
                <w:szCs w:val="20"/>
              </w:rPr>
            </w:pPr>
            <w:r w:rsidRPr="00E64B9B">
              <w:rPr>
                <w:rFonts w:eastAsia="Times New Roman"/>
                <w:sz w:val="20"/>
                <w:szCs w:val="20"/>
              </w:rPr>
              <w:t>Средний (С</w:t>
            </w:r>
            <w:r w:rsidRPr="00E64B9B">
              <w:rPr>
                <w:rFonts w:eastAsia="Times New Roman"/>
                <w:sz w:val="20"/>
                <w:szCs w:val="20"/>
                <w:vertAlign w:val="subscript"/>
              </w:rPr>
              <w:t>2</w:t>
            </w:r>
            <w:r w:rsidRPr="00E64B9B">
              <w:rPr>
                <w:rFonts w:eastAsia="Times New Roman"/>
                <w:sz w:val="20"/>
                <w:szCs w:val="20"/>
              </w:rPr>
              <w:t>)</w:t>
            </w:r>
          </w:p>
        </w:tc>
        <w:tc>
          <w:tcPr>
            <w:tcW w:w="1014" w:type="pct"/>
            <w:vMerge w:val="restart"/>
            <w:vAlign w:val="center"/>
          </w:tcPr>
          <w:p w14:paraId="491D5203" w14:textId="77777777" w:rsidR="00E64B9B" w:rsidRPr="00E64B9B" w:rsidRDefault="00E64B9B" w:rsidP="00E64B9B">
            <w:pPr>
              <w:jc w:val="center"/>
              <w:rPr>
                <w:rFonts w:eastAsia="Times New Roman"/>
                <w:sz w:val="20"/>
                <w:szCs w:val="20"/>
              </w:rPr>
            </w:pPr>
            <w:r w:rsidRPr="00E64B9B">
              <w:rPr>
                <w:rFonts w:eastAsia="Times New Roman"/>
                <w:sz w:val="20"/>
                <w:szCs w:val="20"/>
              </w:rPr>
              <w:t>Московский (</w:t>
            </w:r>
            <w:r w:rsidRPr="00E64B9B">
              <w:rPr>
                <w:rFonts w:eastAsia="Times New Roman"/>
                <w:sz w:val="20"/>
                <w:szCs w:val="20"/>
                <w:lang w:val="en-US"/>
              </w:rPr>
              <w:t>C</w:t>
            </w:r>
            <w:r w:rsidRPr="00E64B9B">
              <w:rPr>
                <w:rFonts w:eastAsia="Times New Roman"/>
                <w:sz w:val="20"/>
                <w:szCs w:val="20"/>
                <w:vertAlign w:val="subscript"/>
              </w:rPr>
              <w:t>2</w:t>
            </w:r>
            <w:r w:rsidRPr="00E64B9B">
              <w:rPr>
                <w:rFonts w:eastAsia="Times New Roman"/>
                <w:sz w:val="20"/>
                <w:szCs w:val="20"/>
                <w:lang w:val="en-US"/>
              </w:rPr>
              <w:t>m</w:t>
            </w:r>
            <w:r w:rsidRPr="00E64B9B">
              <w:rPr>
                <w:rFonts w:eastAsia="Times New Roman"/>
                <w:sz w:val="20"/>
                <w:szCs w:val="20"/>
              </w:rPr>
              <w:t>)</w:t>
            </w:r>
          </w:p>
        </w:tc>
        <w:tc>
          <w:tcPr>
            <w:tcW w:w="816" w:type="pct"/>
            <w:vAlign w:val="center"/>
          </w:tcPr>
          <w:p w14:paraId="04E0264B" w14:textId="77777777" w:rsidR="00E64B9B" w:rsidRPr="00E64B9B" w:rsidRDefault="00E64B9B" w:rsidP="00E64B9B">
            <w:pPr>
              <w:jc w:val="center"/>
              <w:rPr>
                <w:rFonts w:eastAsia="Times New Roman"/>
                <w:sz w:val="20"/>
                <w:szCs w:val="20"/>
              </w:rPr>
            </w:pPr>
            <w:r w:rsidRPr="00E64B9B">
              <w:rPr>
                <w:rFonts w:eastAsia="Times New Roman"/>
                <w:sz w:val="20"/>
                <w:szCs w:val="20"/>
              </w:rPr>
              <w:t>Мячковский горизонт</w:t>
            </w:r>
          </w:p>
        </w:tc>
        <w:tc>
          <w:tcPr>
            <w:tcW w:w="337" w:type="pct"/>
            <w:tcBorders>
              <w:right w:val="single" w:sz="4" w:space="0" w:color="auto"/>
            </w:tcBorders>
            <w:vAlign w:val="center"/>
          </w:tcPr>
          <w:p w14:paraId="2629BF9F"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2</w:t>
            </w:r>
            <w:r w:rsidRPr="00E64B9B">
              <w:rPr>
                <w:rFonts w:eastAsia="Times New Roman"/>
                <w:sz w:val="20"/>
                <w:szCs w:val="20"/>
                <w:vertAlign w:val="superscript"/>
                <w:lang w:val="en-US"/>
              </w:rPr>
              <w:t>mc</w:t>
            </w:r>
          </w:p>
        </w:tc>
        <w:tc>
          <w:tcPr>
            <w:tcW w:w="240" w:type="pct"/>
            <w:tcBorders>
              <w:top w:val="single" w:sz="4" w:space="0" w:color="auto"/>
              <w:left w:val="single" w:sz="4" w:space="0" w:color="auto"/>
              <w:bottom w:val="single" w:sz="4" w:space="0" w:color="auto"/>
              <w:right w:val="single" w:sz="4" w:space="0" w:color="auto"/>
            </w:tcBorders>
            <w:vAlign w:val="center"/>
          </w:tcPr>
          <w:p w14:paraId="2AA90F54"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tcBorders>
              <w:top w:val="single" w:sz="4" w:space="0" w:color="auto"/>
              <w:left w:val="single" w:sz="4" w:space="0" w:color="auto"/>
              <w:bottom w:val="single" w:sz="4" w:space="0" w:color="auto"/>
              <w:right w:val="single" w:sz="4" w:space="0" w:color="auto"/>
            </w:tcBorders>
            <w:vAlign w:val="center"/>
          </w:tcPr>
          <w:p w14:paraId="32BDD7D1"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3E8D5581" w14:textId="77777777" w:rsidTr="00C504BF">
        <w:trPr>
          <w:trHeight w:val="284"/>
          <w:jc w:val="center"/>
        </w:trPr>
        <w:tc>
          <w:tcPr>
            <w:tcW w:w="244" w:type="pct"/>
            <w:vMerge/>
          </w:tcPr>
          <w:p w14:paraId="6F4F8B29" w14:textId="77777777" w:rsidR="00E64B9B" w:rsidRPr="00E64B9B" w:rsidRDefault="00E64B9B" w:rsidP="00E64B9B">
            <w:pPr>
              <w:jc w:val="center"/>
              <w:rPr>
                <w:rFonts w:eastAsia="Times New Roman"/>
                <w:color w:val="000000"/>
                <w:sz w:val="20"/>
                <w:szCs w:val="20"/>
              </w:rPr>
            </w:pPr>
          </w:p>
        </w:tc>
        <w:tc>
          <w:tcPr>
            <w:tcW w:w="277" w:type="pct"/>
            <w:vMerge/>
            <w:noWrap/>
          </w:tcPr>
          <w:p w14:paraId="599A8526" w14:textId="77777777" w:rsidR="00E64B9B" w:rsidRPr="00E64B9B" w:rsidRDefault="00E64B9B" w:rsidP="00E64B9B">
            <w:pPr>
              <w:jc w:val="center"/>
              <w:rPr>
                <w:rFonts w:eastAsia="Times New Roman"/>
                <w:color w:val="000000"/>
                <w:sz w:val="20"/>
                <w:szCs w:val="20"/>
              </w:rPr>
            </w:pPr>
          </w:p>
        </w:tc>
        <w:tc>
          <w:tcPr>
            <w:tcW w:w="301" w:type="pct"/>
            <w:vMerge/>
          </w:tcPr>
          <w:p w14:paraId="17F2FA51" w14:textId="77777777" w:rsidR="00E64B9B" w:rsidRPr="00E64B9B" w:rsidRDefault="00E64B9B" w:rsidP="00E64B9B">
            <w:pPr>
              <w:jc w:val="center"/>
              <w:rPr>
                <w:rFonts w:eastAsia="Times New Roman"/>
                <w:sz w:val="20"/>
                <w:szCs w:val="20"/>
                <w:lang w:val="en-US"/>
              </w:rPr>
            </w:pPr>
          </w:p>
        </w:tc>
        <w:tc>
          <w:tcPr>
            <w:tcW w:w="337" w:type="pct"/>
            <w:vMerge/>
            <w:vAlign w:val="center"/>
          </w:tcPr>
          <w:p w14:paraId="5F79C466" w14:textId="77777777" w:rsidR="00E64B9B" w:rsidRPr="00E64B9B" w:rsidRDefault="00E64B9B" w:rsidP="00E64B9B">
            <w:pPr>
              <w:jc w:val="center"/>
              <w:rPr>
                <w:rFonts w:eastAsia="Times New Roman"/>
                <w:sz w:val="20"/>
                <w:szCs w:val="20"/>
              </w:rPr>
            </w:pPr>
          </w:p>
        </w:tc>
        <w:tc>
          <w:tcPr>
            <w:tcW w:w="576" w:type="pct"/>
            <w:vMerge/>
            <w:vAlign w:val="center"/>
          </w:tcPr>
          <w:p w14:paraId="5D706820" w14:textId="77777777" w:rsidR="00E64B9B" w:rsidRPr="00E64B9B" w:rsidRDefault="00E64B9B" w:rsidP="00E64B9B">
            <w:pPr>
              <w:jc w:val="center"/>
              <w:rPr>
                <w:rFonts w:eastAsia="Times New Roman"/>
                <w:sz w:val="20"/>
                <w:szCs w:val="20"/>
              </w:rPr>
            </w:pPr>
          </w:p>
        </w:tc>
        <w:tc>
          <w:tcPr>
            <w:tcW w:w="522" w:type="pct"/>
            <w:vMerge/>
            <w:vAlign w:val="center"/>
          </w:tcPr>
          <w:p w14:paraId="3C57831E" w14:textId="77777777" w:rsidR="00E64B9B" w:rsidRPr="00E64B9B" w:rsidRDefault="00E64B9B" w:rsidP="00E64B9B">
            <w:pPr>
              <w:jc w:val="center"/>
              <w:rPr>
                <w:rFonts w:eastAsia="Times New Roman"/>
                <w:sz w:val="20"/>
                <w:szCs w:val="20"/>
              </w:rPr>
            </w:pPr>
          </w:p>
        </w:tc>
        <w:tc>
          <w:tcPr>
            <w:tcW w:w="1014" w:type="pct"/>
            <w:vMerge/>
            <w:vAlign w:val="center"/>
          </w:tcPr>
          <w:p w14:paraId="044DFA88" w14:textId="77777777" w:rsidR="00E64B9B" w:rsidRPr="00E64B9B" w:rsidRDefault="00E64B9B" w:rsidP="00E64B9B">
            <w:pPr>
              <w:jc w:val="center"/>
              <w:rPr>
                <w:rFonts w:eastAsia="Times New Roman"/>
                <w:sz w:val="20"/>
                <w:szCs w:val="20"/>
              </w:rPr>
            </w:pPr>
          </w:p>
        </w:tc>
        <w:tc>
          <w:tcPr>
            <w:tcW w:w="816" w:type="pct"/>
            <w:vAlign w:val="center"/>
          </w:tcPr>
          <w:p w14:paraId="3E90E4B6" w14:textId="77777777" w:rsidR="00E64B9B" w:rsidRPr="00E64B9B" w:rsidRDefault="00E64B9B" w:rsidP="00E64B9B">
            <w:pPr>
              <w:jc w:val="center"/>
              <w:rPr>
                <w:rFonts w:eastAsia="Times New Roman"/>
                <w:sz w:val="20"/>
                <w:szCs w:val="20"/>
              </w:rPr>
            </w:pPr>
            <w:r w:rsidRPr="00E64B9B">
              <w:rPr>
                <w:rFonts w:eastAsia="Times New Roman"/>
                <w:sz w:val="20"/>
                <w:szCs w:val="20"/>
              </w:rPr>
              <w:t>Подольский горизонт</w:t>
            </w:r>
          </w:p>
        </w:tc>
        <w:tc>
          <w:tcPr>
            <w:tcW w:w="337" w:type="pct"/>
            <w:tcBorders>
              <w:right w:val="single" w:sz="4" w:space="0" w:color="auto"/>
            </w:tcBorders>
            <w:vAlign w:val="center"/>
          </w:tcPr>
          <w:p w14:paraId="57A2E186"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2</w:t>
            </w:r>
            <w:r w:rsidRPr="00E64B9B">
              <w:rPr>
                <w:rFonts w:eastAsia="Times New Roman"/>
                <w:sz w:val="20"/>
                <w:szCs w:val="20"/>
                <w:vertAlign w:val="superscript"/>
                <w:lang w:val="en-US"/>
              </w:rPr>
              <w:t>pd</w:t>
            </w:r>
          </w:p>
        </w:tc>
        <w:tc>
          <w:tcPr>
            <w:tcW w:w="240" w:type="pct"/>
            <w:tcBorders>
              <w:top w:val="single" w:sz="4" w:space="0" w:color="auto"/>
              <w:left w:val="single" w:sz="4" w:space="0" w:color="auto"/>
              <w:bottom w:val="single" w:sz="4" w:space="0" w:color="auto"/>
              <w:right w:val="single" w:sz="4" w:space="0" w:color="auto"/>
            </w:tcBorders>
            <w:vAlign w:val="center"/>
          </w:tcPr>
          <w:p w14:paraId="1EB2AF7E"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tcBorders>
              <w:top w:val="single" w:sz="4" w:space="0" w:color="auto"/>
              <w:left w:val="single" w:sz="4" w:space="0" w:color="auto"/>
              <w:bottom w:val="single" w:sz="4" w:space="0" w:color="auto"/>
              <w:right w:val="single" w:sz="4" w:space="0" w:color="auto"/>
            </w:tcBorders>
            <w:vAlign w:val="center"/>
          </w:tcPr>
          <w:p w14:paraId="48033822"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3A36B0BB" w14:textId="77777777" w:rsidTr="00C504BF">
        <w:trPr>
          <w:trHeight w:val="284"/>
          <w:jc w:val="center"/>
        </w:trPr>
        <w:tc>
          <w:tcPr>
            <w:tcW w:w="244" w:type="pct"/>
          </w:tcPr>
          <w:p w14:paraId="4F1617F2"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1157</w:t>
            </w:r>
          </w:p>
        </w:tc>
        <w:tc>
          <w:tcPr>
            <w:tcW w:w="277" w:type="pct"/>
            <w:noWrap/>
          </w:tcPr>
          <w:p w14:paraId="1DA16FD7"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1215</w:t>
            </w:r>
          </w:p>
        </w:tc>
        <w:tc>
          <w:tcPr>
            <w:tcW w:w="301" w:type="pct"/>
          </w:tcPr>
          <w:p w14:paraId="554C452D" w14:textId="77777777" w:rsidR="00E64B9B" w:rsidRPr="00E64B9B" w:rsidRDefault="00E64B9B" w:rsidP="00E64B9B">
            <w:pPr>
              <w:jc w:val="center"/>
              <w:rPr>
                <w:rFonts w:eastAsia="Times New Roman"/>
                <w:sz w:val="20"/>
                <w:szCs w:val="20"/>
              </w:rPr>
            </w:pPr>
            <w:r w:rsidRPr="00E64B9B">
              <w:rPr>
                <w:rFonts w:eastAsia="Times New Roman"/>
                <w:sz w:val="20"/>
                <w:szCs w:val="20"/>
              </w:rPr>
              <w:t>58</w:t>
            </w:r>
          </w:p>
        </w:tc>
        <w:tc>
          <w:tcPr>
            <w:tcW w:w="337" w:type="pct"/>
            <w:vMerge/>
            <w:vAlign w:val="center"/>
          </w:tcPr>
          <w:p w14:paraId="6A06A06B" w14:textId="77777777" w:rsidR="00E64B9B" w:rsidRPr="00E64B9B" w:rsidRDefault="00E64B9B" w:rsidP="00E64B9B">
            <w:pPr>
              <w:jc w:val="center"/>
              <w:rPr>
                <w:rFonts w:eastAsia="Times New Roman"/>
                <w:sz w:val="20"/>
                <w:szCs w:val="20"/>
              </w:rPr>
            </w:pPr>
          </w:p>
        </w:tc>
        <w:tc>
          <w:tcPr>
            <w:tcW w:w="576" w:type="pct"/>
            <w:vMerge/>
            <w:vAlign w:val="center"/>
          </w:tcPr>
          <w:p w14:paraId="1B45173E" w14:textId="77777777" w:rsidR="00E64B9B" w:rsidRPr="00E64B9B" w:rsidRDefault="00E64B9B" w:rsidP="00E64B9B">
            <w:pPr>
              <w:jc w:val="center"/>
              <w:rPr>
                <w:rFonts w:eastAsia="Times New Roman"/>
                <w:sz w:val="20"/>
                <w:szCs w:val="20"/>
              </w:rPr>
            </w:pPr>
          </w:p>
        </w:tc>
        <w:tc>
          <w:tcPr>
            <w:tcW w:w="522" w:type="pct"/>
            <w:vMerge/>
            <w:vAlign w:val="center"/>
          </w:tcPr>
          <w:p w14:paraId="44996E5B" w14:textId="77777777" w:rsidR="00E64B9B" w:rsidRPr="00E64B9B" w:rsidRDefault="00E64B9B" w:rsidP="00E64B9B">
            <w:pPr>
              <w:jc w:val="center"/>
              <w:rPr>
                <w:rFonts w:eastAsia="Times New Roman"/>
                <w:sz w:val="20"/>
                <w:szCs w:val="20"/>
              </w:rPr>
            </w:pPr>
          </w:p>
        </w:tc>
        <w:tc>
          <w:tcPr>
            <w:tcW w:w="1014" w:type="pct"/>
            <w:vMerge/>
            <w:vAlign w:val="center"/>
          </w:tcPr>
          <w:p w14:paraId="4D2B61D0" w14:textId="77777777" w:rsidR="00E64B9B" w:rsidRPr="00E64B9B" w:rsidRDefault="00E64B9B" w:rsidP="00E64B9B">
            <w:pPr>
              <w:jc w:val="center"/>
              <w:rPr>
                <w:rFonts w:eastAsia="Times New Roman"/>
                <w:sz w:val="20"/>
                <w:szCs w:val="20"/>
              </w:rPr>
            </w:pPr>
          </w:p>
        </w:tc>
        <w:tc>
          <w:tcPr>
            <w:tcW w:w="816" w:type="pct"/>
            <w:vAlign w:val="center"/>
          </w:tcPr>
          <w:p w14:paraId="145450B7" w14:textId="77777777" w:rsidR="00E64B9B" w:rsidRPr="00E64B9B" w:rsidRDefault="00E64B9B" w:rsidP="00E64B9B">
            <w:pPr>
              <w:jc w:val="center"/>
              <w:rPr>
                <w:rFonts w:eastAsia="Times New Roman"/>
                <w:sz w:val="20"/>
                <w:szCs w:val="20"/>
              </w:rPr>
            </w:pPr>
            <w:r w:rsidRPr="00E64B9B">
              <w:rPr>
                <w:rFonts w:eastAsia="Times New Roman"/>
                <w:sz w:val="20"/>
                <w:szCs w:val="20"/>
              </w:rPr>
              <w:t>Каширский горизонт</w:t>
            </w:r>
          </w:p>
        </w:tc>
        <w:tc>
          <w:tcPr>
            <w:tcW w:w="337" w:type="pct"/>
            <w:vAlign w:val="center"/>
          </w:tcPr>
          <w:p w14:paraId="01A94265"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2</w:t>
            </w:r>
            <w:proofErr w:type="spellStart"/>
            <w:r w:rsidRPr="00E64B9B">
              <w:rPr>
                <w:rFonts w:eastAsia="Times New Roman"/>
                <w:sz w:val="20"/>
                <w:szCs w:val="20"/>
                <w:vertAlign w:val="superscript"/>
                <w:lang w:val="en-US"/>
              </w:rPr>
              <w:t>ks</w:t>
            </w:r>
            <w:proofErr w:type="spellEnd"/>
          </w:p>
        </w:tc>
        <w:tc>
          <w:tcPr>
            <w:tcW w:w="240" w:type="pct"/>
            <w:tcBorders>
              <w:top w:val="single" w:sz="4" w:space="0" w:color="auto"/>
            </w:tcBorders>
            <w:vAlign w:val="center"/>
          </w:tcPr>
          <w:p w14:paraId="5564BBDC"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tcBorders>
              <w:top w:val="single" w:sz="4" w:space="0" w:color="auto"/>
            </w:tcBorders>
            <w:vAlign w:val="center"/>
          </w:tcPr>
          <w:p w14:paraId="1487D658"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617E78B7" w14:textId="77777777" w:rsidTr="00C504BF">
        <w:trPr>
          <w:trHeight w:val="284"/>
          <w:jc w:val="center"/>
        </w:trPr>
        <w:tc>
          <w:tcPr>
            <w:tcW w:w="244" w:type="pct"/>
          </w:tcPr>
          <w:p w14:paraId="5F26C9B4"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1215</w:t>
            </w:r>
          </w:p>
        </w:tc>
        <w:tc>
          <w:tcPr>
            <w:tcW w:w="277" w:type="pct"/>
            <w:noWrap/>
          </w:tcPr>
          <w:p w14:paraId="6E14DB13"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1248</w:t>
            </w:r>
          </w:p>
        </w:tc>
        <w:tc>
          <w:tcPr>
            <w:tcW w:w="301" w:type="pct"/>
          </w:tcPr>
          <w:p w14:paraId="31255C31" w14:textId="77777777" w:rsidR="00E64B9B" w:rsidRPr="00E64B9B" w:rsidRDefault="00E64B9B" w:rsidP="00E64B9B">
            <w:pPr>
              <w:jc w:val="center"/>
              <w:rPr>
                <w:rFonts w:eastAsia="Times New Roman"/>
                <w:sz w:val="20"/>
                <w:szCs w:val="20"/>
              </w:rPr>
            </w:pPr>
            <w:r w:rsidRPr="00E64B9B">
              <w:rPr>
                <w:rFonts w:eastAsia="Times New Roman"/>
                <w:sz w:val="20"/>
                <w:szCs w:val="20"/>
              </w:rPr>
              <w:t>23</w:t>
            </w:r>
          </w:p>
        </w:tc>
        <w:tc>
          <w:tcPr>
            <w:tcW w:w="337" w:type="pct"/>
            <w:vMerge/>
            <w:vAlign w:val="center"/>
          </w:tcPr>
          <w:p w14:paraId="014E9A0C" w14:textId="77777777" w:rsidR="00E64B9B" w:rsidRPr="00E64B9B" w:rsidRDefault="00E64B9B" w:rsidP="00E64B9B">
            <w:pPr>
              <w:jc w:val="center"/>
              <w:rPr>
                <w:rFonts w:eastAsia="Times New Roman"/>
                <w:sz w:val="20"/>
                <w:szCs w:val="20"/>
              </w:rPr>
            </w:pPr>
          </w:p>
        </w:tc>
        <w:tc>
          <w:tcPr>
            <w:tcW w:w="576" w:type="pct"/>
            <w:vMerge/>
            <w:vAlign w:val="center"/>
          </w:tcPr>
          <w:p w14:paraId="3F787475" w14:textId="77777777" w:rsidR="00E64B9B" w:rsidRPr="00E64B9B" w:rsidRDefault="00E64B9B" w:rsidP="00E64B9B">
            <w:pPr>
              <w:jc w:val="center"/>
              <w:rPr>
                <w:rFonts w:eastAsia="Times New Roman"/>
                <w:sz w:val="20"/>
                <w:szCs w:val="20"/>
              </w:rPr>
            </w:pPr>
          </w:p>
        </w:tc>
        <w:tc>
          <w:tcPr>
            <w:tcW w:w="522" w:type="pct"/>
            <w:vMerge/>
            <w:vAlign w:val="center"/>
          </w:tcPr>
          <w:p w14:paraId="0B188BE4" w14:textId="77777777" w:rsidR="00E64B9B" w:rsidRPr="00E64B9B" w:rsidRDefault="00E64B9B" w:rsidP="00E64B9B">
            <w:pPr>
              <w:jc w:val="center"/>
              <w:rPr>
                <w:rFonts w:eastAsia="Times New Roman"/>
                <w:sz w:val="20"/>
                <w:szCs w:val="20"/>
              </w:rPr>
            </w:pPr>
          </w:p>
        </w:tc>
        <w:tc>
          <w:tcPr>
            <w:tcW w:w="1014" w:type="pct"/>
            <w:vMerge/>
            <w:vAlign w:val="center"/>
          </w:tcPr>
          <w:p w14:paraId="47BB7189" w14:textId="77777777" w:rsidR="00E64B9B" w:rsidRPr="00E64B9B" w:rsidRDefault="00E64B9B" w:rsidP="00E64B9B">
            <w:pPr>
              <w:jc w:val="center"/>
              <w:rPr>
                <w:rFonts w:eastAsia="Times New Roman"/>
                <w:sz w:val="20"/>
                <w:szCs w:val="20"/>
              </w:rPr>
            </w:pPr>
          </w:p>
        </w:tc>
        <w:tc>
          <w:tcPr>
            <w:tcW w:w="816" w:type="pct"/>
            <w:vAlign w:val="center"/>
          </w:tcPr>
          <w:p w14:paraId="7CFF6816" w14:textId="77777777" w:rsidR="00E64B9B" w:rsidRPr="00E64B9B" w:rsidRDefault="00E64B9B" w:rsidP="00E64B9B">
            <w:pPr>
              <w:jc w:val="center"/>
              <w:rPr>
                <w:rFonts w:eastAsia="Times New Roman"/>
                <w:sz w:val="20"/>
                <w:szCs w:val="20"/>
              </w:rPr>
            </w:pPr>
            <w:r w:rsidRPr="00E64B9B">
              <w:rPr>
                <w:rFonts w:eastAsia="Times New Roman"/>
                <w:sz w:val="20"/>
                <w:szCs w:val="20"/>
              </w:rPr>
              <w:t>Верейский горизонт</w:t>
            </w:r>
          </w:p>
        </w:tc>
        <w:tc>
          <w:tcPr>
            <w:tcW w:w="337" w:type="pct"/>
            <w:vAlign w:val="center"/>
          </w:tcPr>
          <w:p w14:paraId="6D491398"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2</w:t>
            </w:r>
            <w:proofErr w:type="spellStart"/>
            <w:r w:rsidRPr="00E64B9B">
              <w:rPr>
                <w:rFonts w:eastAsia="Times New Roman"/>
                <w:sz w:val="20"/>
                <w:szCs w:val="20"/>
                <w:vertAlign w:val="superscript"/>
                <w:lang w:val="en-US"/>
              </w:rPr>
              <w:t>vr</w:t>
            </w:r>
            <w:proofErr w:type="spellEnd"/>
          </w:p>
        </w:tc>
        <w:tc>
          <w:tcPr>
            <w:tcW w:w="240" w:type="pct"/>
            <w:vAlign w:val="center"/>
          </w:tcPr>
          <w:p w14:paraId="278194F2"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vAlign w:val="center"/>
          </w:tcPr>
          <w:p w14:paraId="313BE2F4"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080F0D34" w14:textId="77777777" w:rsidTr="00C504BF">
        <w:trPr>
          <w:trHeight w:val="284"/>
          <w:jc w:val="center"/>
        </w:trPr>
        <w:tc>
          <w:tcPr>
            <w:tcW w:w="244" w:type="pct"/>
          </w:tcPr>
          <w:p w14:paraId="4BE9E8A9"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1248</w:t>
            </w:r>
          </w:p>
        </w:tc>
        <w:tc>
          <w:tcPr>
            <w:tcW w:w="277" w:type="pct"/>
            <w:noWrap/>
          </w:tcPr>
          <w:p w14:paraId="678F6F9D"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1367</w:t>
            </w:r>
          </w:p>
        </w:tc>
        <w:tc>
          <w:tcPr>
            <w:tcW w:w="301" w:type="pct"/>
          </w:tcPr>
          <w:p w14:paraId="04B9BA2C" w14:textId="77777777" w:rsidR="00E64B9B" w:rsidRPr="00E64B9B" w:rsidRDefault="00E64B9B" w:rsidP="00E64B9B">
            <w:pPr>
              <w:jc w:val="center"/>
              <w:rPr>
                <w:rFonts w:eastAsia="Times New Roman"/>
                <w:sz w:val="20"/>
                <w:szCs w:val="20"/>
              </w:rPr>
            </w:pPr>
            <w:r w:rsidRPr="00E64B9B">
              <w:rPr>
                <w:rFonts w:eastAsia="Times New Roman"/>
                <w:sz w:val="20"/>
                <w:szCs w:val="20"/>
              </w:rPr>
              <w:t>119</w:t>
            </w:r>
          </w:p>
        </w:tc>
        <w:tc>
          <w:tcPr>
            <w:tcW w:w="337" w:type="pct"/>
            <w:vMerge/>
            <w:vAlign w:val="center"/>
          </w:tcPr>
          <w:p w14:paraId="6427DF2E" w14:textId="77777777" w:rsidR="00E64B9B" w:rsidRPr="00E64B9B" w:rsidRDefault="00E64B9B" w:rsidP="00E64B9B">
            <w:pPr>
              <w:jc w:val="center"/>
              <w:rPr>
                <w:rFonts w:eastAsia="Times New Roman"/>
                <w:sz w:val="20"/>
                <w:szCs w:val="20"/>
              </w:rPr>
            </w:pPr>
          </w:p>
        </w:tc>
        <w:tc>
          <w:tcPr>
            <w:tcW w:w="576" w:type="pct"/>
            <w:vMerge/>
            <w:vAlign w:val="center"/>
          </w:tcPr>
          <w:p w14:paraId="68A9E690" w14:textId="77777777" w:rsidR="00E64B9B" w:rsidRPr="00E64B9B" w:rsidRDefault="00E64B9B" w:rsidP="00E64B9B">
            <w:pPr>
              <w:jc w:val="center"/>
              <w:rPr>
                <w:rFonts w:eastAsia="Times New Roman"/>
                <w:sz w:val="20"/>
                <w:szCs w:val="20"/>
              </w:rPr>
            </w:pPr>
          </w:p>
        </w:tc>
        <w:tc>
          <w:tcPr>
            <w:tcW w:w="522" w:type="pct"/>
            <w:vMerge/>
            <w:vAlign w:val="center"/>
          </w:tcPr>
          <w:p w14:paraId="58FF1002" w14:textId="77777777" w:rsidR="00E64B9B" w:rsidRPr="00E64B9B" w:rsidRDefault="00E64B9B" w:rsidP="00E64B9B">
            <w:pPr>
              <w:jc w:val="center"/>
              <w:rPr>
                <w:rFonts w:eastAsia="Times New Roman"/>
                <w:sz w:val="20"/>
                <w:szCs w:val="20"/>
              </w:rPr>
            </w:pPr>
          </w:p>
        </w:tc>
        <w:tc>
          <w:tcPr>
            <w:tcW w:w="1014" w:type="pct"/>
            <w:vAlign w:val="center"/>
          </w:tcPr>
          <w:p w14:paraId="4C15F391" w14:textId="77777777" w:rsidR="00E64B9B" w:rsidRPr="00E64B9B" w:rsidRDefault="00E64B9B" w:rsidP="00E64B9B">
            <w:pPr>
              <w:jc w:val="center"/>
              <w:rPr>
                <w:rFonts w:eastAsia="Times New Roman"/>
                <w:sz w:val="20"/>
                <w:szCs w:val="20"/>
              </w:rPr>
            </w:pPr>
            <w:r w:rsidRPr="00E64B9B">
              <w:rPr>
                <w:rFonts w:eastAsia="Times New Roman"/>
                <w:sz w:val="20"/>
                <w:szCs w:val="20"/>
              </w:rPr>
              <w:t>Башкирский (</w:t>
            </w:r>
            <w:r w:rsidRPr="00E64B9B">
              <w:rPr>
                <w:rFonts w:eastAsia="Times New Roman"/>
                <w:sz w:val="20"/>
                <w:szCs w:val="20"/>
                <w:lang w:val="en-US"/>
              </w:rPr>
              <w:t>C</w:t>
            </w:r>
            <w:r w:rsidRPr="00E64B9B">
              <w:rPr>
                <w:rFonts w:eastAsia="Times New Roman"/>
                <w:sz w:val="20"/>
                <w:szCs w:val="20"/>
                <w:vertAlign w:val="subscript"/>
              </w:rPr>
              <w:t>2</w:t>
            </w:r>
            <w:r w:rsidRPr="00E64B9B">
              <w:rPr>
                <w:rFonts w:eastAsia="Times New Roman"/>
                <w:sz w:val="20"/>
                <w:szCs w:val="20"/>
                <w:lang w:val="en-US"/>
              </w:rPr>
              <w:t>b</w:t>
            </w:r>
            <w:r w:rsidRPr="00E64B9B">
              <w:rPr>
                <w:rFonts w:eastAsia="Times New Roman"/>
                <w:sz w:val="20"/>
                <w:szCs w:val="20"/>
              </w:rPr>
              <w:t>)</w:t>
            </w:r>
          </w:p>
        </w:tc>
        <w:tc>
          <w:tcPr>
            <w:tcW w:w="816" w:type="pct"/>
            <w:vAlign w:val="center"/>
          </w:tcPr>
          <w:p w14:paraId="012DEF86" w14:textId="77777777" w:rsidR="00E64B9B" w:rsidRPr="00E64B9B" w:rsidRDefault="00E64B9B" w:rsidP="00E64B9B">
            <w:pPr>
              <w:jc w:val="center"/>
              <w:rPr>
                <w:rFonts w:eastAsia="Times New Roman"/>
                <w:sz w:val="20"/>
                <w:szCs w:val="20"/>
              </w:rPr>
            </w:pPr>
          </w:p>
        </w:tc>
        <w:tc>
          <w:tcPr>
            <w:tcW w:w="337" w:type="pct"/>
            <w:vAlign w:val="center"/>
          </w:tcPr>
          <w:p w14:paraId="5A4AA618"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2</w:t>
            </w:r>
            <w:r w:rsidRPr="00E64B9B">
              <w:rPr>
                <w:rFonts w:eastAsia="Times New Roman"/>
                <w:sz w:val="20"/>
                <w:szCs w:val="20"/>
                <w:vertAlign w:val="subscript"/>
                <w:lang w:val="en-US"/>
              </w:rPr>
              <w:t>b</w:t>
            </w:r>
          </w:p>
        </w:tc>
        <w:tc>
          <w:tcPr>
            <w:tcW w:w="240" w:type="pct"/>
            <w:vAlign w:val="center"/>
          </w:tcPr>
          <w:p w14:paraId="7CD2CC52"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vAlign w:val="center"/>
          </w:tcPr>
          <w:p w14:paraId="3DF556C8"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304653A0" w14:textId="77777777" w:rsidTr="00C504BF">
        <w:trPr>
          <w:trHeight w:val="284"/>
          <w:jc w:val="center"/>
        </w:trPr>
        <w:tc>
          <w:tcPr>
            <w:tcW w:w="244" w:type="pct"/>
            <w:vAlign w:val="center"/>
          </w:tcPr>
          <w:p w14:paraId="447A2F80"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1367</w:t>
            </w:r>
          </w:p>
        </w:tc>
        <w:tc>
          <w:tcPr>
            <w:tcW w:w="277" w:type="pct"/>
            <w:noWrap/>
            <w:vAlign w:val="center"/>
          </w:tcPr>
          <w:p w14:paraId="1E7D1067"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1453</w:t>
            </w:r>
          </w:p>
        </w:tc>
        <w:tc>
          <w:tcPr>
            <w:tcW w:w="301" w:type="pct"/>
            <w:vAlign w:val="center"/>
          </w:tcPr>
          <w:p w14:paraId="3EEAFD29" w14:textId="77777777" w:rsidR="00E64B9B" w:rsidRPr="00E64B9B" w:rsidRDefault="00E64B9B" w:rsidP="00E64B9B">
            <w:pPr>
              <w:jc w:val="center"/>
              <w:rPr>
                <w:rFonts w:eastAsia="Times New Roman"/>
                <w:sz w:val="20"/>
                <w:szCs w:val="20"/>
              </w:rPr>
            </w:pPr>
            <w:r w:rsidRPr="00E64B9B">
              <w:rPr>
                <w:rFonts w:eastAsia="Times New Roman"/>
                <w:sz w:val="20"/>
                <w:szCs w:val="20"/>
              </w:rPr>
              <w:t>86</w:t>
            </w:r>
          </w:p>
        </w:tc>
        <w:tc>
          <w:tcPr>
            <w:tcW w:w="337" w:type="pct"/>
            <w:vMerge/>
            <w:vAlign w:val="center"/>
          </w:tcPr>
          <w:p w14:paraId="57FEDB25" w14:textId="77777777" w:rsidR="00E64B9B" w:rsidRPr="00E64B9B" w:rsidRDefault="00E64B9B" w:rsidP="00E64B9B">
            <w:pPr>
              <w:jc w:val="center"/>
              <w:rPr>
                <w:rFonts w:eastAsia="Times New Roman"/>
                <w:sz w:val="20"/>
                <w:szCs w:val="20"/>
              </w:rPr>
            </w:pPr>
          </w:p>
        </w:tc>
        <w:tc>
          <w:tcPr>
            <w:tcW w:w="576" w:type="pct"/>
            <w:vMerge/>
            <w:vAlign w:val="center"/>
          </w:tcPr>
          <w:p w14:paraId="6729FEB2" w14:textId="77777777" w:rsidR="00E64B9B" w:rsidRPr="00E64B9B" w:rsidRDefault="00E64B9B" w:rsidP="00E64B9B">
            <w:pPr>
              <w:jc w:val="center"/>
              <w:rPr>
                <w:rFonts w:eastAsia="Times New Roman"/>
                <w:sz w:val="20"/>
                <w:szCs w:val="20"/>
              </w:rPr>
            </w:pPr>
          </w:p>
        </w:tc>
        <w:tc>
          <w:tcPr>
            <w:tcW w:w="522" w:type="pct"/>
            <w:vMerge w:val="restart"/>
            <w:vAlign w:val="center"/>
          </w:tcPr>
          <w:p w14:paraId="511CCDDA" w14:textId="77777777" w:rsidR="00E64B9B" w:rsidRPr="00E64B9B" w:rsidRDefault="00E64B9B" w:rsidP="00E64B9B">
            <w:pPr>
              <w:jc w:val="center"/>
              <w:rPr>
                <w:rFonts w:eastAsia="Times New Roman"/>
                <w:sz w:val="20"/>
                <w:szCs w:val="20"/>
              </w:rPr>
            </w:pPr>
            <w:r w:rsidRPr="00E64B9B">
              <w:rPr>
                <w:rFonts w:eastAsia="Times New Roman"/>
                <w:sz w:val="20"/>
                <w:szCs w:val="20"/>
              </w:rPr>
              <w:t>Нижний (С</w:t>
            </w:r>
            <w:r w:rsidRPr="00E64B9B">
              <w:rPr>
                <w:rFonts w:eastAsia="Times New Roman"/>
                <w:sz w:val="20"/>
                <w:szCs w:val="20"/>
                <w:vertAlign w:val="subscript"/>
              </w:rPr>
              <w:t>1</w:t>
            </w:r>
            <w:r w:rsidRPr="00E64B9B">
              <w:rPr>
                <w:rFonts w:eastAsia="Times New Roman"/>
                <w:sz w:val="20"/>
                <w:szCs w:val="20"/>
              </w:rPr>
              <w:t>)</w:t>
            </w:r>
          </w:p>
        </w:tc>
        <w:tc>
          <w:tcPr>
            <w:tcW w:w="1014" w:type="pct"/>
            <w:vAlign w:val="center"/>
          </w:tcPr>
          <w:p w14:paraId="59120035" w14:textId="77777777" w:rsidR="00E64B9B" w:rsidRPr="00E64B9B" w:rsidRDefault="00E64B9B" w:rsidP="00E64B9B">
            <w:pPr>
              <w:jc w:val="center"/>
              <w:rPr>
                <w:rFonts w:eastAsia="Times New Roman"/>
                <w:sz w:val="20"/>
                <w:szCs w:val="20"/>
              </w:rPr>
            </w:pPr>
            <w:r w:rsidRPr="00E64B9B">
              <w:rPr>
                <w:rFonts w:eastAsia="Times New Roman"/>
                <w:sz w:val="20"/>
                <w:szCs w:val="20"/>
              </w:rPr>
              <w:t>Серпуховский (</w:t>
            </w:r>
            <w:r w:rsidRPr="00E64B9B">
              <w:rPr>
                <w:rFonts w:eastAsia="Times New Roman"/>
                <w:sz w:val="20"/>
                <w:szCs w:val="20"/>
                <w:lang w:val="en-US"/>
              </w:rPr>
              <w:t>C</w:t>
            </w:r>
            <w:r w:rsidRPr="00E64B9B">
              <w:rPr>
                <w:rFonts w:eastAsia="Times New Roman"/>
                <w:sz w:val="20"/>
                <w:szCs w:val="20"/>
                <w:vertAlign w:val="subscript"/>
              </w:rPr>
              <w:t>1</w:t>
            </w:r>
            <w:r w:rsidRPr="00E64B9B">
              <w:rPr>
                <w:rFonts w:eastAsia="Times New Roman"/>
                <w:sz w:val="20"/>
                <w:szCs w:val="20"/>
                <w:lang w:val="en-US"/>
              </w:rPr>
              <w:t>s</w:t>
            </w:r>
            <w:r w:rsidRPr="00E64B9B">
              <w:rPr>
                <w:rFonts w:eastAsia="Times New Roman"/>
                <w:sz w:val="20"/>
                <w:szCs w:val="20"/>
              </w:rPr>
              <w:t>)</w:t>
            </w:r>
          </w:p>
        </w:tc>
        <w:tc>
          <w:tcPr>
            <w:tcW w:w="816" w:type="pct"/>
            <w:vAlign w:val="center"/>
          </w:tcPr>
          <w:p w14:paraId="229ECD31" w14:textId="77777777" w:rsidR="00E64B9B" w:rsidRPr="00E64B9B" w:rsidRDefault="00E64B9B" w:rsidP="00E64B9B">
            <w:pPr>
              <w:jc w:val="center"/>
              <w:rPr>
                <w:rFonts w:eastAsia="Times New Roman"/>
                <w:sz w:val="20"/>
                <w:szCs w:val="20"/>
              </w:rPr>
            </w:pPr>
          </w:p>
        </w:tc>
        <w:tc>
          <w:tcPr>
            <w:tcW w:w="337" w:type="pct"/>
            <w:vAlign w:val="center"/>
          </w:tcPr>
          <w:p w14:paraId="4132A5C5"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1</w:t>
            </w:r>
            <w:r w:rsidRPr="00E64B9B">
              <w:rPr>
                <w:rFonts w:eastAsia="Times New Roman"/>
                <w:sz w:val="20"/>
                <w:szCs w:val="20"/>
                <w:vertAlign w:val="superscript"/>
                <w:lang w:val="en-US"/>
              </w:rPr>
              <w:t>s</w:t>
            </w:r>
          </w:p>
        </w:tc>
        <w:tc>
          <w:tcPr>
            <w:tcW w:w="240" w:type="pct"/>
            <w:vAlign w:val="center"/>
          </w:tcPr>
          <w:p w14:paraId="4F0E4FA8"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vAlign w:val="center"/>
          </w:tcPr>
          <w:p w14:paraId="7312B8BE"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045933C5" w14:textId="77777777" w:rsidTr="00C504BF">
        <w:trPr>
          <w:trHeight w:val="165"/>
          <w:jc w:val="center"/>
        </w:trPr>
        <w:tc>
          <w:tcPr>
            <w:tcW w:w="244" w:type="pct"/>
          </w:tcPr>
          <w:p w14:paraId="1502EBAE"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1453</w:t>
            </w:r>
          </w:p>
        </w:tc>
        <w:tc>
          <w:tcPr>
            <w:tcW w:w="277" w:type="pct"/>
            <w:noWrap/>
          </w:tcPr>
          <w:p w14:paraId="2C1841C9"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1630</w:t>
            </w:r>
          </w:p>
        </w:tc>
        <w:tc>
          <w:tcPr>
            <w:tcW w:w="301" w:type="pct"/>
          </w:tcPr>
          <w:p w14:paraId="39A0921D" w14:textId="77777777" w:rsidR="00E64B9B" w:rsidRPr="00E64B9B" w:rsidRDefault="00E64B9B" w:rsidP="00E64B9B">
            <w:pPr>
              <w:jc w:val="center"/>
              <w:rPr>
                <w:rFonts w:eastAsia="Times New Roman"/>
                <w:sz w:val="20"/>
                <w:szCs w:val="20"/>
              </w:rPr>
            </w:pPr>
            <w:r w:rsidRPr="00E64B9B">
              <w:rPr>
                <w:rFonts w:eastAsia="Times New Roman"/>
                <w:sz w:val="20"/>
                <w:szCs w:val="20"/>
              </w:rPr>
              <w:t>182</w:t>
            </w:r>
          </w:p>
        </w:tc>
        <w:tc>
          <w:tcPr>
            <w:tcW w:w="337" w:type="pct"/>
            <w:vMerge/>
            <w:vAlign w:val="center"/>
          </w:tcPr>
          <w:p w14:paraId="6012310F" w14:textId="77777777" w:rsidR="00E64B9B" w:rsidRPr="00E64B9B" w:rsidRDefault="00E64B9B" w:rsidP="00E64B9B">
            <w:pPr>
              <w:jc w:val="center"/>
              <w:rPr>
                <w:rFonts w:eastAsia="Times New Roman"/>
                <w:sz w:val="20"/>
                <w:szCs w:val="20"/>
              </w:rPr>
            </w:pPr>
          </w:p>
        </w:tc>
        <w:tc>
          <w:tcPr>
            <w:tcW w:w="576" w:type="pct"/>
            <w:vMerge/>
            <w:vAlign w:val="center"/>
          </w:tcPr>
          <w:p w14:paraId="34F0F413" w14:textId="77777777" w:rsidR="00E64B9B" w:rsidRPr="00E64B9B" w:rsidRDefault="00E64B9B" w:rsidP="00E64B9B">
            <w:pPr>
              <w:jc w:val="center"/>
              <w:rPr>
                <w:rFonts w:eastAsia="Times New Roman"/>
                <w:sz w:val="20"/>
                <w:szCs w:val="20"/>
              </w:rPr>
            </w:pPr>
          </w:p>
        </w:tc>
        <w:tc>
          <w:tcPr>
            <w:tcW w:w="522" w:type="pct"/>
            <w:vMerge/>
            <w:vAlign w:val="center"/>
          </w:tcPr>
          <w:p w14:paraId="1AD05EC3" w14:textId="77777777" w:rsidR="00E64B9B" w:rsidRPr="00E64B9B" w:rsidRDefault="00E64B9B" w:rsidP="00E64B9B">
            <w:pPr>
              <w:jc w:val="center"/>
              <w:rPr>
                <w:rFonts w:eastAsia="Times New Roman"/>
                <w:sz w:val="20"/>
                <w:szCs w:val="20"/>
              </w:rPr>
            </w:pPr>
          </w:p>
        </w:tc>
        <w:tc>
          <w:tcPr>
            <w:tcW w:w="1014" w:type="pct"/>
            <w:vMerge w:val="restart"/>
            <w:vAlign w:val="center"/>
          </w:tcPr>
          <w:p w14:paraId="46D01ADB" w14:textId="77777777" w:rsidR="00E64B9B" w:rsidRPr="00E64B9B" w:rsidRDefault="00E64B9B" w:rsidP="00E64B9B">
            <w:pPr>
              <w:jc w:val="center"/>
              <w:rPr>
                <w:rFonts w:eastAsia="Times New Roman"/>
                <w:sz w:val="20"/>
                <w:szCs w:val="20"/>
              </w:rPr>
            </w:pPr>
          </w:p>
          <w:p w14:paraId="38A3305B" w14:textId="77777777" w:rsidR="00E64B9B" w:rsidRPr="00E64B9B" w:rsidRDefault="00E64B9B" w:rsidP="00E64B9B">
            <w:pPr>
              <w:jc w:val="center"/>
              <w:rPr>
                <w:rFonts w:eastAsia="Times New Roman"/>
                <w:sz w:val="20"/>
                <w:szCs w:val="20"/>
              </w:rPr>
            </w:pPr>
            <w:proofErr w:type="spellStart"/>
            <w:r w:rsidRPr="00E64B9B">
              <w:rPr>
                <w:rFonts w:eastAsia="Times New Roman"/>
                <w:sz w:val="20"/>
                <w:szCs w:val="20"/>
              </w:rPr>
              <w:t>Визейский</w:t>
            </w:r>
            <w:proofErr w:type="spellEnd"/>
            <w:r w:rsidRPr="00E64B9B">
              <w:rPr>
                <w:rFonts w:eastAsia="Times New Roman"/>
                <w:sz w:val="20"/>
                <w:szCs w:val="20"/>
              </w:rPr>
              <w:t xml:space="preserve"> ярус(</w:t>
            </w:r>
            <w:r w:rsidRPr="00E64B9B">
              <w:rPr>
                <w:rFonts w:eastAsia="Times New Roman"/>
                <w:sz w:val="20"/>
                <w:szCs w:val="20"/>
                <w:lang w:val="en-US"/>
              </w:rPr>
              <w:t>C</w:t>
            </w:r>
            <w:r w:rsidRPr="00E64B9B">
              <w:rPr>
                <w:rFonts w:eastAsia="Times New Roman"/>
                <w:sz w:val="20"/>
                <w:szCs w:val="20"/>
                <w:vertAlign w:val="subscript"/>
              </w:rPr>
              <w:t>1</w:t>
            </w:r>
            <w:r w:rsidRPr="00E64B9B">
              <w:rPr>
                <w:rFonts w:eastAsia="Times New Roman"/>
                <w:sz w:val="20"/>
                <w:szCs w:val="20"/>
                <w:lang w:val="en-US"/>
              </w:rPr>
              <w:t>v</w:t>
            </w:r>
            <w:r w:rsidRPr="00E64B9B">
              <w:rPr>
                <w:rFonts w:eastAsia="Times New Roman"/>
                <w:sz w:val="20"/>
                <w:szCs w:val="20"/>
                <w:vertAlign w:val="subscript"/>
              </w:rPr>
              <w:t>1</w:t>
            </w:r>
            <w:r w:rsidRPr="00E64B9B">
              <w:rPr>
                <w:rFonts w:eastAsia="Times New Roman"/>
                <w:sz w:val="20"/>
                <w:szCs w:val="20"/>
              </w:rPr>
              <w:t>)</w:t>
            </w:r>
          </w:p>
        </w:tc>
        <w:tc>
          <w:tcPr>
            <w:tcW w:w="816" w:type="pct"/>
            <w:vAlign w:val="center"/>
          </w:tcPr>
          <w:p w14:paraId="6782E301" w14:textId="77777777" w:rsidR="00E64B9B" w:rsidRPr="00E64B9B" w:rsidRDefault="00E64B9B" w:rsidP="00E64B9B">
            <w:pPr>
              <w:jc w:val="center"/>
              <w:rPr>
                <w:rFonts w:eastAsia="Times New Roman"/>
                <w:sz w:val="20"/>
                <w:szCs w:val="20"/>
              </w:rPr>
            </w:pPr>
            <w:r w:rsidRPr="00E64B9B">
              <w:rPr>
                <w:rFonts w:eastAsia="Times New Roman"/>
                <w:sz w:val="20"/>
                <w:szCs w:val="20"/>
              </w:rPr>
              <w:t xml:space="preserve">Окский </w:t>
            </w:r>
            <w:proofErr w:type="spellStart"/>
            <w:r w:rsidRPr="00E64B9B">
              <w:rPr>
                <w:rFonts w:eastAsia="Times New Roman"/>
                <w:sz w:val="20"/>
                <w:szCs w:val="20"/>
              </w:rPr>
              <w:t>надгоризонт</w:t>
            </w:r>
            <w:proofErr w:type="spellEnd"/>
          </w:p>
        </w:tc>
        <w:tc>
          <w:tcPr>
            <w:tcW w:w="337" w:type="pct"/>
            <w:vAlign w:val="center"/>
          </w:tcPr>
          <w:p w14:paraId="234B964D"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1</w:t>
            </w:r>
            <w:r w:rsidRPr="00E64B9B">
              <w:rPr>
                <w:rFonts w:eastAsia="Times New Roman"/>
                <w:sz w:val="20"/>
                <w:szCs w:val="20"/>
                <w:vertAlign w:val="superscript"/>
                <w:lang w:val="en-US"/>
              </w:rPr>
              <w:t>ok</w:t>
            </w:r>
          </w:p>
        </w:tc>
        <w:tc>
          <w:tcPr>
            <w:tcW w:w="240" w:type="pct"/>
            <w:vMerge w:val="restart"/>
            <w:vAlign w:val="center"/>
          </w:tcPr>
          <w:p w14:paraId="25D1C1E5"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c>
          <w:tcPr>
            <w:tcW w:w="336" w:type="pct"/>
            <w:vMerge w:val="restart"/>
            <w:vAlign w:val="center"/>
          </w:tcPr>
          <w:p w14:paraId="7B083153"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tr w:rsidR="00E64B9B" w:rsidRPr="00E64B9B" w14:paraId="69172CE9" w14:textId="77777777" w:rsidTr="00C504BF">
        <w:trPr>
          <w:trHeight w:val="135"/>
          <w:jc w:val="center"/>
        </w:trPr>
        <w:tc>
          <w:tcPr>
            <w:tcW w:w="244" w:type="pct"/>
            <w:vAlign w:val="center"/>
          </w:tcPr>
          <w:p w14:paraId="6D23AE5B"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1630</w:t>
            </w:r>
          </w:p>
        </w:tc>
        <w:tc>
          <w:tcPr>
            <w:tcW w:w="277" w:type="pct"/>
            <w:noWrap/>
            <w:vAlign w:val="center"/>
          </w:tcPr>
          <w:p w14:paraId="0CE4D631"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lang w:val="en-US"/>
              </w:rPr>
              <w:t>1</w:t>
            </w:r>
            <w:r w:rsidRPr="00E64B9B">
              <w:rPr>
                <w:rFonts w:eastAsia="Times New Roman"/>
                <w:color w:val="000000"/>
                <w:sz w:val="20"/>
                <w:szCs w:val="20"/>
              </w:rPr>
              <w:t>675</w:t>
            </w:r>
          </w:p>
        </w:tc>
        <w:tc>
          <w:tcPr>
            <w:tcW w:w="301" w:type="pct"/>
            <w:vAlign w:val="center"/>
          </w:tcPr>
          <w:p w14:paraId="41F9D677" w14:textId="77777777" w:rsidR="00E64B9B" w:rsidRPr="00E64B9B" w:rsidRDefault="00E64B9B" w:rsidP="00E64B9B">
            <w:pPr>
              <w:jc w:val="center"/>
              <w:rPr>
                <w:rFonts w:eastAsia="Times New Roman"/>
                <w:sz w:val="20"/>
                <w:szCs w:val="20"/>
              </w:rPr>
            </w:pPr>
            <w:r w:rsidRPr="00E64B9B">
              <w:rPr>
                <w:rFonts w:eastAsia="Times New Roman"/>
                <w:sz w:val="20"/>
                <w:szCs w:val="20"/>
              </w:rPr>
              <w:t>45</w:t>
            </w:r>
          </w:p>
        </w:tc>
        <w:tc>
          <w:tcPr>
            <w:tcW w:w="337" w:type="pct"/>
            <w:vMerge/>
            <w:vAlign w:val="center"/>
          </w:tcPr>
          <w:p w14:paraId="28A563B5" w14:textId="77777777" w:rsidR="00E64B9B" w:rsidRPr="00E64B9B" w:rsidRDefault="00E64B9B" w:rsidP="00E64B9B">
            <w:pPr>
              <w:jc w:val="center"/>
              <w:rPr>
                <w:rFonts w:eastAsia="Times New Roman"/>
                <w:sz w:val="20"/>
                <w:szCs w:val="20"/>
              </w:rPr>
            </w:pPr>
          </w:p>
        </w:tc>
        <w:tc>
          <w:tcPr>
            <w:tcW w:w="576" w:type="pct"/>
            <w:vMerge/>
            <w:vAlign w:val="center"/>
          </w:tcPr>
          <w:p w14:paraId="6BEECD60" w14:textId="77777777" w:rsidR="00E64B9B" w:rsidRPr="00E64B9B" w:rsidRDefault="00E64B9B" w:rsidP="00E64B9B">
            <w:pPr>
              <w:jc w:val="center"/>
              <w:rPr>
                <w:rFonts w:eastAsia="Times New Roman"/>
                <w:sz w:val="20"/>
                <w:szCs w:val="20"/>
              </w:rPr>
            </w:pPr>
          </w:p>
        </w:tc>
        <w:tc>
          <w:tcPr>
            <w:tcW w:w="522" w:type="pct"/>
            <w:vMerge/>
            <w:vAlign w:val="center"/>
          </w:tcPr>
          <w:p w14:paraId="4349C5AD" w14:textId="77777777" w:rsidR="00E64B9B" w:rsidRPr="00E64B9B" w:rsidRDefault="00E64B9B" w:rsidP="00E64B9B">
            <w:pPr>
              <w:jc w:val="center"/>
              <w:rPr>
                <w:rFonts w:eastAsia="Times New Roman"/>
                <w:sz w:val="20"/>
                <w:szCs w:val="20"/>
              </w:rPr>
            </w:pPr>
          </w:p>
        </w:tc>
        <w:tc>
          <w:tcPr>
            <w:tcW w:w="1014" w:type="pct"/>
            <w:vMerge/>
            <w:vAlign w:val="center"/>
          </w:tcPr>
          <w:p w14:paraId="0031439C" w14:textId="77777777" w:rsidR="00E64B9B" w:rsidRPr="00E64B9B" w:rsidRDefault="00E64B9B" w:rsidP="00E64B9B">
            <w:pPr>
              <w:jc w:val="center"/>
              <w:rPr>
                <w:rFonts w:eastAsia="Times New Roman"/>
                <w:sz w:val="20"/>
                <w:szCs w:val="20"/>
              </w:rPr>
            </w:pPr>
          </w:p>
        </w:tc>
        <w:tc>
          <w:tcPr>
            <w:tcW w:w="816" w:type="pct"/>
            <w:vAlign w:val="center"/>
          </w:tcPr>
          <w:p w14:paraId="7CFB6F44" w14:textId="77777777" w:rsidR="00E64B9B" w:rsidRPr="00E64B9B" w:rsidRDefault="00E64B9B" w:rsidP="00E64B9B">
            <w:pPr>
              <w:jc w:val="center"/>
              <w:rPr>
                <w:rFonts w:eastAsia="Times New Roman"/>
                <w:sz w:val="20"/>
                <w:szCs w:val="20"/>
              </w:rPr>
            </w:pPr>
            <w:r w:rsidRPr="00E64B9B">
              <w:rPr>
                <w:rFonts w:eastAsia="Times New Roman"/>
                <w:sz w:val="20"/>
                <w:szCs w:val="20"/>
              </w:rPr>
              <w:t>Тульский горизонт</w:t>
            </w:r>
          </w:p>
        </w:tc>
        <w:tc>
          <w:tcPr>
            <w:tcW w:w="337" w:type="pct"/>
            <w:vAlign w:val="center"/>
          </w:tcPr>
          <w:p w14:paraId="54E87B5D"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1</w:t>
            </w:r>
            <w:proofErr w:type="spellStart"/>
            <w:r w:rsidRPr="00E64B9B">
              <w:rPr>
                <w:rFonts w:eastAsia="Times New Roman"/>
                <w:sz w:val="20"/>
                <w:szCs w:val="20"/>
                <w:vertAlign w:val="superscript"/>
                <w:lang w:val="en-US"/>
              </w:rPr>
              <w:t>tl</w:t>
            </w:r>
            <w:proofErr w:type="spellEnd"/>
          </w:p>
        </w:tc>
        <w:tc>
          <w:tcPr>
            <w:tcW w:w="240" w:type="pct"/>
            <w:vMerge/>
            <w:vAlign w:val="center"/>
          </w:tcPr>
          <w:p w14:paraId="75D18A28" w14:textId="77777777" w:rsidR="00E64B9B" w:rsidRPr="00E64B9B" w:rsidRDefault="00E64B9B" w:rsidP="00E64B9B">
            <w:pPr>
              <w:jc w:val="center"/>
              <w:rPr>
                <w:rFonts w:eastAsia="Times New Roman"/>
                <w:sz w:val="20"/>
                <w:szCs w:val="20"/>
              </w:rPr>
            </w:pPr>
          </w:p>
        </w:tc>
        <w:tc>
          <w:tcPr>
            <w:tcW w:w="336" w:type="pct"/>
            <w:vMerge/>
            <w:vAlign w:val="center"/>
          </w:tcPr>
          <w:p w14:paraId="02AE058A" w14:textId="77777777" w:rsidR="00E64B9B" w:rsidRPr="00E64B9B" w:rsidRDefault="00E64B9B" w:rsidP="00E64B9B">
            <w:pPr>
              <w:jc w:val="center"/>
              <w:rPr>
                <w:rFonts w:eastAsia="Times New Roman"/>
                <w:sz w:val="20"/>
                <w:szCs w:val="20"/>
              </w:rPr>
            </w:pPr>
          </w:p>
        </w:tc>
      </w:tr>
      <w:tr w:rsidR="00E64B9B" w:rsidRPr="00E64B9B" w14:paraId="56C5728A" w14:textId="77777777" w:rsidTr="00C504BF">
        <w:trPr>
          <w:trHeight w:val="103"/>
          <w:jc w:val="center"/>
        </w:trPr>
        <w:tc>
          <w:tcPr>
            <w:tcW w:w="244" w:type="pct"/>
            <w:vAlign w:val="center"/>
          </w:tcPr>
          <w:p w14:paraId="3922E62D"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w:t>
            </w:r>
            <w:r w:rsidRPr="00E64B9B">
              <w:rPr>
                <w:rFonts w:eastAsia="Times New Roman"/>
                <w:color w:val="000000"/>
                <w:sz w:val="20"/>
                <w:szCs w:val="20"/>
                <w:lang w:val="en-US"/>
              </w:rPr>
              <w:t>67</w:t>
            </w:r>
            <w:r w:rsidRPr="00E64B9B">
              <w:rPr>
                <w:rFonts w:eastAsia="Times New Roman"/>
                <w:color w:val="000000"/>
                <w:sz w:val="20"/>
                <w:szCs w:val="20"/>
              </w:rPr>
              <w:t>5</w:t>
            </w:r>
          </w:p>
        </w:tc>
        <w:tc>
          <w:tcPr>
            <w:tcW w:w="277" w:type="pct"/>
            <w:noWrap/>
            <w:vAlign w:val="center"/>
          </w:tcPr>
          <w:p w14:paraId="0AE51CAD" w14:textId="77777777" w:rsidR="00E64B9B" w:rsidRPr="00E64B9B" w:rsidRDefault="00E64B9B" w:rsidP="00E64B9B">
            <w:pPr>
              <w:jc w:val="center"/>
              <w:rPr>
                <w:rFonts w:eastAsia="Times New Roman"/>
                <w:color w:val="000000"/>
                <w:sz w:val="20"/>
                <w:szCs w:val="20"/>
                <w:lang w:val="en-US"/>
              </w:rPr>
            </w:pPr>
            <w:r w:rsidRPr="00E64B9B">
              <w:rPr>
                <w:rFonts w:eastAsia="Times New Roman"/>
                <w:color w:val="000000"/>
                <w:sz w:val="20"/>
                <w:szCs w:val="20"/>
              </w:rPr>
              <w:t>1694</w:t>
            </w:r>
          </w:p>
        </w:tc>
        <w:tc>
          <w:tcPr>
            <w:tcW w:w="301" w:type="pct"/>
            <w:vAlign w:val="center"/>
          </w:tcPr>
          <w:p w14:paraId="1289C189" w14:textId="77777777" w:rsidR="00E64B9B" w:rsidRPr="00E64B9B" w:rsidRDefault="00E64B9B" w:rsidP="00E64B9B">
            <w:pPr>
              <w:jc w:val="center"/>
              <w:rPr>
                <w:rFonts w:eastAsia="Times New Roman"/>
                <w:sz w:val="20"/>
                <w:szCs w:val="20"/>
              </w:rPr>
            </w:pPr>
            <w:r w:rsidRPr="00E64B9B">
              <w:rPr>
                <w:rFonts w:eastAsia="Times New Roman"/>
                <w:sz w:val="20"/>
                <w:szCs w:val="20"/>
              </w:rPr>
              <w:t>19</w:t>
            </w:r>
          </w:p>
        </w:tc>
        <w:tc>
          <w:tcPr>
            <w:tcW w:w="337" w:type="pct"/>
            <w:vMerge/>
            <w:vAlign w:val="center"/>
          </w:tcPr>
          <w:p w14:paraId="49D27072" w14:textId="77777777" w:rsidR="00E64B9B" w:rsidRPr="00E64B9B" w:rsidRDefault="00E64B9B" w:rsidP="00E64B9B">
            <w:pPr>
              <w:jc w:val="center"/>
              <w:rPr>
                <w:rFonts w:eastAsia="Times New Roman"/>
                <w:sz w:val="20"/>
                <w:szCs w:val="20"/>
              </w:rPr>
            </w:pPr>
          </w:p>
        </w:tc>
        <w:tc>
          <w:tcPr>
            <w:tcW w:w="576" w:type="pct"/>
            <w:vMerge/>
            <w:vAlign w:val="center"/>
          </w:tcPr>
          <w:p w14:paraId="2930B0CA" w14:textId="77777777" w:rsidR="00E64B9B" w:rsidRPr="00E64B9B" w:rsidRDefault="00E64B9B" w:rsidP="00E64B9B">
            <w:pPr>
              <w:jc w:val="center"/>
              <w:rPr>
                <w:rFonts w:eastAsia="Times New Roman"/>
                <w:sz w:val="20"/>
                <w:szCs w:val="20"/>
              </w:rPr>
            </w:pPr>
          </w:p>
        </w:tc>
        <w:tc>
          <w:tcPr>
            <w:tcW w:w="522" w:type="pct"/>
            <w:vMerge/>
            <w:vAlign w:val="center"/>
          </w:tcPr>
          <w:p w14:paraId="4BFAF406" w14:textId="77777777" w:rsidR="00E64B9B" w:rsidRPr="00E64B9B" w:rsidRDefault="00E64B9B" w:rsidP="00E64B9B">
            <w:pPr>
              <w:jc w:val="center"/>
              <w:rPr>
                <w:rFonts w:eastAsia="Times New Roman"/>
                <w:sz w:val="20"/>
                <w:szCs w:val="20"/>
              </w:rPr>
            </w:pPr>
          </w:p>
        </w:tc>
        <w:tc>
          <w:tcPr>
            <w:tcW w:w="1014" w:type="pct"/>
            <w:vMerge/>
            <w:vAlign w:val="center"/>
          </w:tcPr>
          <w:p w14:paraId="75705E52" w14:textId="77777777" w:rsidR="00E64B9B" w:rsidRPr="00E64B9B" w:rsidRDefault="00E64B9B" w:rsidP="00E64B9B">
            <w:pPr>
              <w:jc w:val="center"/>
              <w:rPr>
                <w:rFonts w:eastAsia="Times New Roman"/>
                <w:sz w:val="20"/>
                <w:szCs w:val="20"/>
              </w:rPr>
            </w:pPr>
          </w:p>
        </w:tc>
        <w:tc>
          <w:tcPr>
            <w:tcW w:w="816" w:type="pct"/>
            <w:vAlign w:val="center"/>
          </w:tcPr>
          <w:p w14:paraId="72DF6F50" w14:textId="77777777" w:rsidR="00E64B9B" w:rsidRPr="00E64B9B" w:rsidRDefault="00E64B9B" w:rsidP="00E64B9B">
            <w:pPr>
              <w:jc w:val="center"/>
              <w:rPr>
                <w:rFonts w:eastAsia="Times New Roman"/>
                <w:sz w:val="20"/>
                <w:szCs w:val="20"/>
              </w:rPr>
            </w:pPr>
            <w:proofErr w:type="spellStart"/>
            <w:r w:rsidRPr="00E64B9B">
              <w:rPr>
                <w:rFonts w:eastAsia="Times New Roman"/>
                <w:sz w:val="20"/>
                <w:szCs w:val="20"/>
              </w:rPr>
              <w:t>Бобриковский</w:t>
            </w:r>
            <w:proofErr w:type="spellEnd"/>
            <w:r w:rsidRPr="00E64B9B">
              <w:rPr>
                <w:rFonts w:eastAsia="Times New Roman"/>
                <w:sz w:val="20"/>
                <w:szCs w:val="20"/>
              </w:rPr>
              <w:t xml:space="preserve"> горизонт</w:t>
            </w:r>
          </w:p>
        </w:tc>
        <w:tc>
          <w:tcPr>
            <w:tcW w:w="337" w:type="pct"/>
            <w:vAlign w:val="center"/>
          </w:tcPr>
          <w:p w14:paraId="00BE5643" w14:textId="77777777" w:rsidR="00E64B9B" w:rsidRPr="00E64B9B" w:rsidRDefault="00E64B9B" w:rsidP="00E64B9B">
            <w:pPr>
              <w:jc w:val="center"/>
              <w:rPr>
                <w:rFonts w:eastAsia="Times New Roman"/>
                <w:sz w:val="20"/>
                <w:szCs w:val="20"/>
              </w:rPr>
            </w:pPr>
            <w:r w:rsidRPr="00E64B9B">
              <w:rPr>
                <w:rFonts w:eastAsia="Times New Roman"/>
                <w:i/>
                <w:sz w:val="20"/>
                <w:szCs w:val="20"/>
              </w:rPr>
              <w:t>С</w:t>
            </w:r>
            <w:r w:rsidRPr="00E64B9B">
              <w:rPr>
                <w:rFonts w:eastAsia="Times New Roman"/>
                <w:i/>
                <w:sz w:val="20"/>
                <w:szCs w:val="20"/>
                <w:vertAlign w:val="subscript"/>
              </w:rPr>
              <w:t>1</w:t>
            </w:r>
            <w:r w:rsidRPr="00E64B9B">
              <w:rPr>
                <w:rFonts w:eastAsia="Times New Roman"/>
                <w:i/>
                <w:sz w:val="20"/>
                <w:szCs w:val="20"/>
                <w:vertAlign w:val="superscript"/>
                <w:lang w:val="en-US"/>
              </w:rPr>
              <w:t>bb</w:t>
            </w:r>
          </w:p>
        </w:tc>
        <w:tc>
          <w:tcPr>
            <w:tcW w:w="240" w:type="pct"/>
            <w:vMerge/>
            <w:vAlign w:val="center"/>
          </w:tcPr>
          <w:p w14:paraId="2100081B" w14:textId="77777777" w:rsidR="00E64B9B" w:rsidRPr="00E64B9B" w:rsidRDefault="00E64B9B" w:rsidP="00E64B9B">
            <w:pPr>
              <w:jc w:val="center"/>
              <w:rPr>
                <w:rFonts w:eastAsia="Times New Roman"/>
                <w:sz w:val="20"/>
                <w:szCs w:val="20"/>
              </w:rPr>
            </w:pPr>
          </w:p>
        </w:tc>
        <w:tc>
          <w:tcPr>
            <w:tcW w:w="336" w:type="pct"/>
            <w:vMerge/>
            <w:vAlign w:val="center"/>
          </w:tcPr>
          <w:p w14:paraId="1943BD64" w14:textId="77777777" w:rsidR="00E64B9B" w:rsidRPr="00E64B9B" w:rsidRDefault="00E64B9B" w:rsidP="00E64B9B">
            <w:pPr>
              <w:jc w:val="center"/>
              <w:rPr>
                <w:rFonts w:eastAsia="Times New Roman"/>
                <w:sz w:val="20"/>
                <w:szCs w:val="20"/>
              </w:rPr>
            </w:pPr>
          </w:p>
        </w:tc>
      </w:tr>
      <w:tr w:rsidR="00E64B9B" w:rsidRPr="00E64B9B" w14:paraId="13031526" w14:textId="77777777" w:rsidTr="00C504BF">
        <w:trPr>
          <w:trHeight w:val="50"/>
          <w:jc w:val="center"/>
        </w:trPr>
        <w:tc>
          <w:tcPr>
            <w:tcW w:w="244" w:type="pct"/>
            <w:vAlign w:val="center"/>
          </w:tcPr>
          <w:p w14:paraId="6FC80C15"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lang w:val="en-US"/>
              </w:rPr>
              <w:t>16</w:t>
            </w:r>
            <w:r w:rsidRPr="00E64B9B">
              <w:rPr>
                <w:rFonts w:eastAsia="Times New Roman"/>
                <w:color w:val="000000"/>
                <w:sz w:val="20"/>
                <w:szCs w:val="20"/>
              </w:rPr>
              <w:t>94</w:t>
            </w:r>
          </w:p>
        </w:tc>
        <w:tc>
          <w:tcPr>
            <w:tcW w:w="277" w:type="pct"/>
            <w:noWrap/>
            <w:vAlign w:val="center"/>
          </w:tcPr>
          <w:p w14:paraId="68847205" w14:textId="77777777" w:rsidR="00E64B9B" w:rsidRPr="00E64B9B" w:rsidRDefault="00E64B9B" w:rsidP="00E64B9B">
            <w:pPr>
              <w:jc w:val="center"/>
              <w:rPr>
                <w:rFonts w:eastAsia="Times New Roman"/>
                <w:color w:val="000000"/>
                <w:sz w:val="20"/>
                <w:szCs w:val="20"/>
                <w:lang w:val="en-US"/>
              </w:rPr>
            </w:pPr>
            <w:r w:rsidRPr="00E64B9B">
              <w:rPr>
                <w:rFonts w:eastAsia="Times New Roman"/>
                <w:sz w:val="20"/>
                <w:szCs w:val="20"/>
              </w:rPr>
              <w:t>1780</w:t>
            </w:r>
          </w:p>
        </w:tc>
        <w:tc>
          <w:tcPr>
            <w:tcW w:w="301" w:type="pct"/>
            <w:vAlign w:val="center"/>
          </w:tcPr>
          <w:p w14:paraId="3C171557" w14:textId="77777777" w:rsidR="00E64B9B" w:rsidRPr="00E64B9B" w:rsidRDefault="00E64B9B" w:rsidP="00E64B9B">
            <w:pPr>
              <w:jc w:val="center"/>
              <w:rPr>
                <w:rFonts w:eastAsia="Times New Roman"/>
                <w:sz w:val="20"/>
                <w:szCs w:val="20"/>
              </w:rPr>
            </w:pPr>
            <w:r w:rsidRPr="00E64B9B">
              <w:rPr>
                <w:rFonts w:eastAsia="Times New Roman"/>
                <w:sz w:val="20"/>
                <w:szCs w:val="20"/>
              </w:rPr>
              <w:t>86</w:t>
            </w:r>
          </w:p>
        </w:tc>
        <w:tc>
          <w:tcPr>
            <w:tcW w:w="337" w:type="pct"/>
            <w:vMerge/>
            <w:vAlign w:val="center"/>
          </w:tcPr>
          <w:p w14:paraId="5C9A772E" w14:textId="77777777" w:rsidR="00E64B9B" w:rsidRPr="00E64B9B" w:rsidRDefault="00E64B9B" w:rsidP="00E64B9B">
            <w:pPr>
              <w:jc w:val="center"/>
              <w:rPr>
                <w:rFonts w:eastAsia="Times New Roman"/>
                <w:sz w:val="20"/>
                <w:szCs w:val="20"/>
              </w:rPr>
            </w:pPr>
          </w:p>
        </w:tc>
        <w:tc>
          <w:tcPr>
            <w:tcW w:w="576" w:type="pct"/>
            <w:vMerge/>
            <w:vAlign w:val="center"/>
          </w:tcPr>
          <w:p w14:paraId="2CDB11FA" w14:textId="77777777" w:rsidR="00E64B9B" w:rsidRPr="00E64B9B" w:rsidRDefault="00E64B9B" w:rsidP="00E64B9B">
            <w:pPr>
              <w:jc w:val="center"/>
              <w:rPr>
                <w:rFonts w:eastAsia="Times New Roman"/>
                <w:sz w:val="20"/>
                <w:szCs w:val="20"/>
              </w:rPr>
            </w:pPr>
          </w:p>
        </w:tc>
        <w:tc>
          <w:tcPr>
            <w:tcW w:w="522" w:type="pct"/>
            <w:vMerge/>
            <w:vAlign w:val="center"/>
          </w:tcPr>
          <w:p w14:paraId="6B4D7DBB" w14:textId="77777777" w:rsidR="00E64B9B" w:rsidRPr="00E64B9B" w:rsidRDefault="00E64B9B" w:rsidP="00E64B9B">
            <w:pPr>
              <w:jc w:val="center"/>
              <w:rPr>
                <w:rFonts w:eastAsia="Times New Roman"/>
                <w:sz w:val="20"/>
                <w:szCs w:val="20"/>
              </w:rPr>
            </w:pPr>
          </w:p>
        </w:tc>
        <w:tc>
          <w:tcPr>
            <w:tcW w:w="1014" w:type="pct"/>
            <w:vAlign w:val="center"/>
          </w:tcPr>
          <w:p w14:paraId="16DD6DF1" w14:textId="77777777" w:rsidR="00E64B9B" w:rsidRPr="00E64B9B" w:rsidRDefault="00E64B9B" w:rsidP="00E64B9B">
            <w:pPr>
              <w:jc w:val="center"/>
              <w:rPr>
                <w:rFonts w:eastAsia="Times New Roman"/>
                <w:sz w:val="20"/>
                <w:szCs w:val="20"/>
              </w:rPr>
            </w:pPr>
            <w:proofErr w:type="spellStart"/>
            <w:r w:rsidRPr="00E64B9B">
              <w:rPr>
                <w:rFonts w:eastAsia="Times New Roman"/>
                <w:sz w:val="20"/>
                <w:szCs w:val="20"/>
              </w:rPr>
              <w:t>Турнейский</w:t>
            </w:r>
            <w:proofErr w:type="spellEnd"/>
            <w:r w:rsidRPr="00E64B9B">
              <w:rPr>
                <w:rFonts w:eastAsia="Times New Roman"/>
                <w:sz w:val="20"/>
                <w:szCs w:val="20"/>
              </w:rPr>
              <w:t xml:space="preserve"> ярус(</w:t>
            </w:r>
            <w:r w:rsidRPr="00E64B9B">
              <w:rPr>
                <w:rFonts w:eastAsia="Times New Roman"/>
                <w:sz w:val="20"/>
                <w:szCs w:val="20"/>
                <w:lang w:val="en-US"/>
              </w:rPr>
              <w:t>C</w:t>
            </w:r>
            <w:r w:rsidRPr="00E64B9B">
              <w:rPr>
                <w:rFonts w:eastAsia="Times New Roman"/>
                <w:sz w:val="20"/>
                <w:szCs w:val="20"/>
                <w:vertAlign w:val="subscript"/>
              </w:rPr>
              <w:t>1</w:t>
            </w:r>
            <w:r w:rsidRPr="00E64B9B">
              <w:rPr>
                <w:rFonts w:eastAsia="Times New Roman"/>
                <w:sz w:val="20"/>
                <w:szCs w:val="20"/>
                <w:lang w:val="en-US"/>
              </w:rPr>
              <w:t>t</w:t>
            </w:r>
            <w:r w:rsidRPr="00E64B9B">
              <w:rPr>
                <w:rFonts w:eastAsia="Times New Roman"/>
                <w:sz w:val="20"/>
                <w:szCs w:val="20"/>
              </w:rPr>
              <w:t>)</w:t>
            </w:r>
          </w:p>
        </w:tc>
        <w:tc>
          <w:tcPr>
            <w:tcW w:w="816" w:type="pct"/>
            <w:vAlign w:val="center"/>
          </w:tcPr>
          <w:p w14:paraId="47CF6588" w14:textId="77777777" w:rsidR="00E64B9B" w:rsidRPr="00E64B9B" w:rsidRDefault="00E64B9B" w:rsidP="00E64B9B">
            <w:pPr>
              <w:jc w:val="center"/>
              <w:rPr>
                <w:rFonts w:eastAsia="Times New Roman"/>
                <w:sz w:val="20"/>
                <w:szCs w:val="20"/>
              </w:rPr>
            </w:pPr>
          </w:p>
        </w:tc>
        <w:tc>
          <w:tcPr>
            <w:tcW w:w="337" w:type="pct"/>
            <w:vAlign w:val="center"/>
          </w:tcPr>
          <w:p w14:paraId="7A76E7F9" w14:textId="77777777" w:rsidR="00E64B9B" w:rsidRPr="00E64B9B" w:rsidRDefault="00E64B9B" w:rsidP="00E64B9B">
            <w:pPr>
              <w:jc w:val="center"/>
              <w:rPr>
                <w:rFonts w:eastAsia="Times New Roman"/>
                <w:i/>
                <w:sz w:val="20"/>
                <w:szCs w:val="20"/>
              </w:rPr>
            </w:pPr>
            <w:r w:rsidRPr="00E64B9B">
              <w:rPr>
                <w:rFonts w:eastAsia="Times New Roman"/>
                <w:sz w:val="20"/>
                <w:szCs w:val="20"/>
              </w:rPr>
              <w:t>(</w:t>
            </w:r>
            <w:r w:rsidRPr="00E64B9B">
              <w:rPr>
                <w:rFonts w:eastAsia="Times New Roman"/>
                <w:sz w:val="20"/>
                <w:szCs w:val="20"/>
                <w:lang w:val="en-US"/>
              </w:rPr>
              <w:t>C</w:t>
            </w:r>
            <w:r w:rsidRPr="00E64B9B">
              <w:rPr>
                <w:rFonts w:eastAsia="Times New Roman"/>
                <w:sz w:val="20"/>
                <w:szCs w:val="20"/>
                <w:vertAlign w:val="subscript"/>
              </w:rPr>
              <w:t>1</w:t>
            </w:r>
            <w:r w:rsidRPr="00E64B9B">
              <w:rPr>
                <w:rFonts w:eastAsia="Times New Roman"/>
                <w:sz w:val="20"/>
                <w:szCs w:val="20"/>
                <w:lang w:val="en-US"/>
              </w:rPr>
              <w:t>t</w:t>
            </w:r>
            <w:r w:rsidRPr="00E64B9B">
              <w:rPr>
                <w:rFonts w:eastAsia="Times New Roman"/>
                <w:sz w:val="20"/>
                <w:szCs w:val="20"/>
              </w:rPr>
              <w:t>)</w:t>
            </w:r>
          </w:p>
        </w:tc>
        <w:tc>
          <w:tcPr>
            <w:tcW w:w="240" w:type="pct"/>
            <w:vAlign w:val="center"/>
          </w:tcPr>
          <w:p w14:paraId="3EAE25EE" w14:textId="77777777" w:rsidR="00E64B9B" w:rsidRPr="00E64B9B" w:rsidRDefault="00E64B9B" w:rsidP="00E64B9B">
            <w:pPr>
              <w:jc w:val="center"/>
              <w:rPr>
                <w:rFonts w:eastAsia="Times New Roman"/>
                <w:sz w:val="20"/>
                <w:szCs w:val="20"/>
                <w:lang w:val="en-US"/>
              </w:rPr>
            </w:pPr>
            <w:r w:rsidRPr="00E64B9B">
              <w:rPr>
                <w:rFonts w:eastAsia="Times New Roman"/>
                <w:sz w:val="20"/>
                <w:szCs w:val="20"/>
              </w:rPr>
              <w:t>-</w:t>
            </w:r>
          </w:p>
        </w:tc>
        <w:tc>
          <w:tcPr>
            <w:tcW w:w="336" w:type="pct"/>
            <w:vAlign w:val="center"/>
          </w:tcPr>
          <w:p w14:paraId="39F1F9A6" w14:textId="77777777" w:rsidR="00E64B9B" w:rsidRPr="00E64B9B" w:rsidRDefault="00E64B9B" w:rsidP="00E64B9B">
            <w:pPr>
              <w:jc w:val="center"/>
              <w:rPr>
                <w:rFonts w:eastAsia="Times New Roman"/>
                <w:sz w:val="20"/>
                <w:szCs w:val="20"/>
              </w:rPr>
            </w:pPr>
            <w:r w:rsidRPr="00E64B9B">
              <w:rPr>
                <w:rFonts w:eastAsia="Times New Roman"/>
                <w:sz w:val="20"/>
                <w:szCs w:val="20"/>
              </w:rPr>
              <w:t>-</w:t>
            </w:r>
          </w:p>
        </w:tc>
      </w:tr>
      <w:bookmarkEnd w:id="7"/>
    </w:tbl>
    <w:p w14:paraId="3270123B" w14:textId="77777777" w:rsidR="00894FC4" w:rsidRDefault="00894FC4" w:rsidP="00FA4D73">
      <w:pPr>
        <w:pStyle w:val="af0"/>
        <w:spacing w:before="0"/>
        <w:ind w:firstLine="709"/>
        <w:outlineLvl w:val="1"/>
      </w:pPr>
    </w:p>
    <w:p w14:paraId="64A9FF3C" w14:textId="77777777" w:rsidR="00894FC4" w:rsidRDefault="00894FC4" w:rsidP="00894FC4">
      <w:pPr>
        <w:pStyle w:val="af0"/>
        <w:spacing w:before="0"/>
        <w:outlineLvl w:val="1"/>
      </w:pPr>
    </w:p>
    <w:p w14:paraId="7F6F2635" w14:textId="77777777" w:rsidR="00894FC4" w:rsidRDefault="00894FC4" w:rsidP="00FA4D73">
      <w:pPr>
        <w:pStyle w:val="af0"/>
        <w:spacing w:before="0"/>
        <w:ind w:firstLine="709"/>
        <w:outlineLvl w:val="1"/>
      </w:pPr>
    </w:p>
    <w:p w14:paraId="5614225C" w14:textId="68B1935C" w:rsidR="00FA4D73" w:rsidRDefault="00FA4D73" w:rsidP="00FA4D73">
      <w:pPr>
        <w:pStyle w:val="af0"/>
        <w:spacing w:before="0"/>
        <w:ind w:firstLine="709"/>
        <w:outlineLvl w:val="1"/>
      </w:pPr>
      <w:r>
        <w:lastRenderedPageBreak/>
        <w:t>Таблица 2 – Нефтеносность</w:t>
      </w:r>
      <w:bookmarkEnd w:id="1"/>
      <w:bookmarkEnd w:id="2"/>
      <w:bookmarkEnd w:id="3"/>
      <w:bookmarkEnd w:id="4"/>
      <w:bookmarkEnd w:id="5"/>
      <w:bookmarkEnd w:id="6"/>
    </w:p>
    <w:tbl>
      <w:tblPr>
        <w:tblW w:w="5226"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700"/>
        <w:gridCol w:w="703"/>
        <w:gridCol w:w="1579"/>
        <w:gridCol w:w="1194"/>
        <w:gridCol w:w="514"/>
        <w:gridCol w:w="874"/>
        <w:gridCol w:w="703"/>
        <w:gridCol w:w="760"/>
        <w:gridCol w:w="874"/>
        <w:gridCol w:w="640"/>
        <w:gridCol w:w="641"/>
        <w:gridCol w:w="641"/>
        <w:gridCol w:w="572"/>
        <w:gridCol w:w="671"/>
        <w:gridCol w:w="944"/>
        <w:gridCol w:w="671"/>
        <w:gridCol w:w="536"/>
        <w:gridCol w:w="953"/>
      </w:tblGrid>
      <w:tr w:rsidR="00E64B9B" w:rsidRPr="00E64B9B" w14:paraId="4B7435C4" w14:textId="77777777" w:rsidTr="00C504BF">
        <w:trPr>
          <w:trHeight w:val="509"/>
        </w:trPr>
        <w:tc>
          <w:tcPr>
            <w:tcW w:w="282" w:type="pct"/>
            <w:vMerge w:val="restart"/>
            <w:textDirection w:val="btLr"/>
            <w:vAlign w:val="center"/>
            <w:hideMark/>
          </w:tcPr>
          <w:p w14:paraId="51524D12" w14:textId="77777777" w:rsidR="00E64B9B" w:rsidRPr="00E64B9B" w:rsidRDefault="00E64B9B" w:rsidP="00E64B9B">
            <w:pPr>
              <w:ind w:left="113" w:right="113"/>
              <w:jc w:val="center"/>
              <w:rPr>
                <w:rFonts w:eastAsia="Times New Roman"/>
                <w:color w:val="000000"/>
                <w:sz w:val="20"/>
                <w:szCs w:val="20"/>
              </w:rPr>
            </w:pPr>
            <w:r w:rsidRPr="00E64B9B">
              <w:rPr>
                <w:rFonts w:eastAsia="Times New Roman"/>
                <w:color w:val="000000"/>
                <w:sz w:val="20"/>
                <w:szCs w:val="20"/>
              </w:rPr>
              <w:t>Индекс стратиграфического подразделения</w:t>
            </w:r>
          </w:p>
        </w:tc>
        <w:tc>
          <w:tcPr>
            <w:tcW w:w="479" w:type="pct"/>
            <w:gridSpan w:val="2"/>
            <w:vMerge w:val="restart"/>
            <w:vAlign w:val="center"/>
            <w:hideMark/>
          </w:tcPr>
          <w:p w14:paraId="5D639975"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Интервал, м</w:t>
            </w:r>
          </w:p>
        </w:tc>
        <w:tc>
          <w:tcPr>
            <w:tcW w:w="532" w:type="pct"/>
            <w:vMerge w:val="restart"/>
            <w:textDirection w:val="btLr"/>
            <w:vAlign w:val="center"/>
            <w:hideMark/>
          </w:tcPr>
          <w:p w14:paraId="51030940" w14:textId="77777777" w:rsidR="00E64B9B" w:rsidRPr="00E64B9B" w:rsidRDefault="00E64B9B" w:rsidP="00E64B9B">
            <w:pPr>
              <w:ind w:left="113" w:right="113"/>
              <w:jc w:val="center"/>
              <w:rPr>
                <w:rFonts w:eastAsia="Times New Roman"/>
                <w:color w:val="000000"/>
                <w:sz w:val="20"/>
                <w:szCs w:val="20"/>
              </w:rPr>
            </w:pPr>
            <w:r w:rsidRPr="00E64B9B">
              <w:rPr>
                <w:rFonts w:eastAsia="Times New Roman"/>
                <w:color w:val="000000"/>
                <w:sz w:val="20"/>
                <w:szCs w:val="20"/>
              </w:rPr>
              <w:t>Тип коллектора</w:t>
            </w:r>
          </w:p>
        </w:tc>
        <w:tc>
          <w:tcPr>
            <w:tcW w:w="299" w:type="pct"/>
            <w:vMerge w:val="restart"/>
            <w:textDirection w:val="btLr"/>
            <w:vAlign w:val="center"/>
            <w:hideMark/>
          </w:tcPr>
          <w:p w14:paraId="7C86BDBA" w14:textId="77777777" w:rsidR="00E64B9B" w:rsidRPr="00E64B9B" w:rsidRDefault="00E64B9B" w:rsidP="00E64B9B">
            <w:pPr>
              <w:ind w:left="113" w:right="113"/>
              <w:jc w:val="center"/>
              <w:rPr>
                <w:rFonts w:eastAsia="Times New Roman"/>
                <w:color w:val="000000"/>
                <w:sz w:val="20"/>
                <w:szCs w:val="20"/>
              </w:rPr>
            </w:pPr>
            <w:r w:rsidRPr="00E64B9B">
              <w:rPr>
                <w:rFonts w:eastAsia="Times New Roman"/>
                <w:color w:val="000000"/>
                <w:sz w:val="20"/>
                <w:szCs w:val="20"/>
              </w:rPr>
              <w:t>Тип флюида</w:t>
            </w:r>
          </w:p>
        </w:tc>
        <w:tc>
          <w:tcPr>
            <w:tcW w:w="177" w:type="pct"/>
            <w:vMerge w:val="restart"/>
            <w:textDirection w:val="btLr"/>
            <w:vAlign w:val="center"/>
            <w:hideMark/>
          </w:tcPr>
          <w:p w14:paraId="582994D6" w14:textId="77777777" w:rsidR="00E64B9B" w:rsidRPr="00E64B9B" w:rsidRDefault="00E64B9B" w:rsidP="00E64B9B">
            <w:pPr>
              <w:ind w:left="113" w:right="113"/>
              <w:jc w:val="center"/>
              <w:rPr>
                <w:rFonts w:eastAsia="Times New Roman"/>
                <w:color w:val="000000"/>
                <w:sz w:val="20"/>
                <w:szCs w:val="20"/>
              </w:rPr>
            </w:pPr>
            <w:proofErr w:type="gramStart"/>
            <w:r w:rsidRPr="00E64B9B">
              <w:rPr>
                <w:rFonts w:eastAsia="Times New Roman"/>
                <w:color w:val="000000"/>
                <w:sz w:val="20"/>
                <w:szCs w:val="20"/>
              </w:rPr>
              <w:t>Пористость,%</w:t>
            </w:r>
            <w:proofErr w:type="gramEnd"/>
          </w:p>
        </w:tc>
        <w:tc>
          <w:tcPr>
            <w:tcW w:w="297" w:type="pct"/>
            <w:vMerge w:val="restart"/>
            <w:textDirection w:val="btLr"/>
            <w:vAlign w:val="center"/>
            <w:hideMark/>
          </w:tcPr>
          <w:p w14:paraId="4E3FB0C8" w14:textId="77777777" w:rsidR="00E64B9B" w:rsidRPr="00E64B9B" w:rsidRDefault="00E64B9B" w:rsidP="00E64B9B">
            <w:pPr>
              <w:ind w:left="113" w:right="113"/>
              <w:jc w:val="center"/>
              <w:rPr>
                <w:rFonts w:eastAsia="Times New Roman"/>
                <w:color w:val="000000"/>
                <w:sz w:val="20"/>
                <w:szCs w:val="20"/>
              </w:rPr>
            </w:pPr>
            <w:r w:rsidRPr="00E64B9B">
              <w:rPr>
                <w:rFonts w:eastAsia="Times New Roman"/>
                <w:color w:val="000000"/>
                <w:sz w:val="20"/>
                <w:szCs w:val="20"/>
              </w:rPr>
              <w:t>Проницаемость</w:t>
            </w:r>
            <w:proofErr w:type="gramStart"/>
            <w:r w:rsidRPr="00E64B9B">
              <w:rPr>
                <w:rFonts w:eastAsia="Times New Roman"/>
                <w:color w:val="000000"/>
                <w:sz w:val="20"/>
                <w:szCs w:val="20"/>
              </w:rPr>
              <w:t>, ,</w:t>
            </w:r>
            <w:proofErr w:type="gramEnd"/>
            <w:r w:rsidRPr="00E64B9B">
              <w:rPr>
                <w:rFonts w:eastAsia="Times New Roman"/>
                <w:color w:val="000000"/>
                <w:sz w:val="20"/>
                <w:szCs w:val="20"/>
              </w:rPr>
              <w:t xml:space="preserve"> мкм</w:t>
            </w:r>
            <w:r w:rsidRPr="00E64B9B">
              <w:rPr>
                <w:rFonts w:eastAsia="Times New Roman"/>
                <w:color w:val="000000"/>
                <w:sz w:val="20"/>
                <w:szCs w:val="20"/>
                <w:vertAlign w:val="superscript"/>
              </w:rPr>
              <w:t>2</w:t>
            </w:r>
          </w:p>
        </w:tc>
        <w:tc>
          <w:tcPr>
            <w:tcW w:w="499" w:type="pct"/>
            <w:gridSpan w:val="2"/>
            <w:vMerge w:val="restart"/>
            <w:vAlign w:val="center"/>
            <w:hideMark/>
          </w:tcPr>
          <w:p w14:paraId="7C6DB6BA" w14:textId="77777777" w:rsidR="00E64B9B" w:rsidRPr="00E64B9B" w:rsidRDefault="00E64B9B" w:rsidP="00E64B9B">
            <w:pPr>
              <w:jc w:val="center"/>
              <w:rPr>
                <w:rFonts w:eastAsia="Times New Roman"/>
                <w:color w:val="000000"/>
                <w:sz w:val="20"/>
                <w:szCs w:val="20"/>
              </w:rPr>
            </w:pPr>
            <w:r w:rsidRPr="00E64B9B">
              <w:rPr>
                <w:rFonts w:eastAsia="Times New Roman"/>
                <w:color w:val="000000"/>
                <w:w w:val="98"/>
                <w:sz w:val="20"/>
                <w:szCs w:val="20"/>
              </w:rPr>
              <w:t>Плотность, кг/м</w:t>
            </w:r>
            <w:r w:rsidRPr="00E64B9B">
              <w:rPr>
                <w:rFonts w:eastAsia="Times New Roman"/>
                <w:color w:val="000000"/>
                <w:w w:val="98"/>
                <w:sz w:val="20"/>
                <w:szCs w:val="20"/>
                <w:vertAlign w:val="superscript"/>
              </w:rPr>
              <w:t>3</w:t>
            </w:r>
          </w:p>
        </w:tc>
        <w:tc>
          <w:tcPr>
            <w:tcW w:w="297" w:type="pct"/>
            <w:vMerge w:val="restart"/>
            <w:textDirection w:val="btLr"/>
            <w:vAlign w:val="center"/>
            <w:hideMark/>
          </w:tcPr>
          <w:p w14:paraId="1808081E" w14:textId="77777777" w:rsidR="00E64B9B" w:rsidRPr="00E64B9B" w:rsidRDefault="00E64B9B" w:rsidP="00E64B9B">
            <w:pPr>
              <w:ind w:left="113" w:right="113"/>
              <w:jc w:val="center"/>
              <w:rPr>
                <w:rFonts w:eastAsia="Times New Roman"/>
                <w:color w:val="000000"/>
                <w:sz w:val="20"/>
                <w:szCs w:val="20"/>
              </w:rPr>
            </w:pPr>
            <w:proofErr w:type="gramStart"/>
            <w:r w:rsidRPr="00E64B9B">
              <w:rPr>
                <w:rFonts w:eastAsia="Times New Roman"/>
                <w:color w:val="000000"/>
                <w:sz w:val="20"/>
                <w:szCs w:val="20"/>
              </w:rPr>
              <w:t>Подвижность,мкм</w:t>
            </w:r>
            <w:proofErr w:type="gramEnd"/>
            <w:r w:rsidRPr="00E64B9B">
              <w:rPr>
                <w:rFonts w:eastAsia="Times New Roman"/>
                <w:color w:val="000000"/>
                <w:sz w:val="20"/>
                <w:szCs w:val="20"/>
                <w:vertAlign w:val="superscript"/>
              </w:rPr>
              <w:t>2</w:t>
            </w:r>
            <w:r w:rsidRPr="00E64B9B">
              <w:rPr>
                <w:rFonts w:eastAsia="Times New Roman"/>
                <w:color w:val="000000"/>
                <w:sz w:val="20"/>
                <w:szCs w:val="20"/>
              </w:rPr>
              <w:t>/</w:t>
            </w:r>
            <w:proofErr w:type="spellStart"/>
            <w:r w:rsidRPr="00E64B9B">
              <w:rPr>
                <w:rFonts w:eastAsia="Times New Roman"/>
                <w:color w:val="000000"/>
                <w:sz w:val="20"/>
                <w:szCs w:val="20"/>
              </w:rPr>
              <w:t>мПахс</w:t>
            </w:r>
            <w:proofErr w:type="spellEnd"/>
          </w:p>
        </w:tc>
        <w:tc>
          <w:tcPr>
            <w:tcW w:w="219" w:type="pct"/>
            <w:vMerge w:val="restart"/>
            <w:textDirection w:val="btLr"/>
            <w:vAlign w:val="center"/>
            <w:hideMark/>
          </w:tcPr>
          <w:p w14:paraId="072C14D5" w14:textId="77777777" w:rsidR="00E64B9B" w:rsidRPr="00E64B9B" w:rsidRDefault="00E64B9B" w:rsidP="00E64B9B">
            <w:pPr>
              <w:ind w:left="113" w:right="113"/>
              <w:jc w:val="center"/>
              <w:rPr>
                <w:rFonts w:eastAsia="Times New Roman"/>
                <w:color w:val="000000"/>
                <w:sz w:val="20"/>
                <w:szCs w:val="20"/>
              </w:rPr>
            </w:pPr>
            <w:r w:rsidRPr="00E64B9B">
              <w:rPr>
                <w:rFonts w:eastAsia="Times New Roman"/>
                <w:color w:val="000000"/>
                <w:w w:val="96"/>
                <w:sz w:val="20"/>
                <w:szCs w:val="20"/>
              </w:rPr>
              <w:t>Содержание серы, % по весу</w:t>
            </w:r>
          </w:p>
        </w:tc>
        <w:tc>
          <w:tcPr>
            <w:tcW w:w="219" w:type="pct"/>
            <w:vMerge w:val="restart"/>
            <w:textDirection w:val="btLr"/>
            <w:vAlign w:val="center"/>
            <w:hideMark/>
          </w:tcPr>
          <w:p w14:paraId="4127F01E" w14:textId="77777777" w:rsidR="00E64B9B" w:rsidRPr="00E64B9B" w:rsidRDefault="00E64B9B" w:rsidP="00E64B9B">
            <w:pPr>
              <w:ind w:left="113" w:right="113"/>
              <w:jc w:val="center"/>
              <w:rPr>
                <w:rFonts w:eastAsia="Times New Roman"/>
                <w:color w:val="000000"/>
                <w:sz w:val="20"/>
                <w:szCs w:val="20"/>
              </w:rPr>
            </w:pPr>
            <w:r w:rsidRPr="00E64B9B">
              <w:rPr>
                <w:rFonts w:eastAsia="Times New Roman"/>
                <w:color w:val="000000"/>
                <w:sz w:val="20"/>
                <w:szCs w:val="20"/>
              </w:rPr>
              <w:t>Содержание парафина, % по весу</w:t>
            </w:r>
          </w:p>
        </w:tc>
        <w:tc>
          <w:tcPr>
            <w:tcW w:w="219" w:type="pct"/>
            <w:vMerge w:val="restart"/>
            <w:textDirection w:val="btLr"/>
            <w:vAlign w:val="center"/>
            <w:hideMark/>
          </w:tcPr>
          <w:p w14:paraId="34338657" w14:textId="77777777" w:rsidR="00E64B9B" w:rsidRPr="00E64B9B" w:rsidRDefault="00E64B9B" w:rsidP="00E64B9B">
            <w:pPr>
              <w:ind w:left="113" w:right="113"/>
              <w:jc w:val="center"/>
              <w:rPr>
                <w:rFonts w:eastAsia="Times New Roman"/>
                <w:color w:val="000000"/>
                <w:sz w:val="20"/>
                <w:szCs w:val="20"/>
              </w:rPr>
            </w:pPr>
            <w:r w:rsidRPr="00E64B9B">
              <w:rPr>
                <w:rFonts w:eastAsia="Times New Roman"/>
                <w:color w:val="000000"/>
                <w:sz w:val="20"/>
                <w:szCs w:val="20"/>
              </w:rPr>
              <w:t>Свободный дебит, м</w:t>
            </w:r>
            <w:r w:rsidRPr="00E64B9B">
              <w:rPr>
                <w:rFonts w:eastAsia="Times New Roman"/>
                <w:color w:val="000000"/>
                <w:sz w:val="20"/>
                <w:szCs w:val="20"/>
                <w:vertAlign w:val="superscript"/>
              </w:rPr>
              <w:t>3</w:t>
            </w:r>
            <w:r w:rsidRPr="00E64B9B">
              <w:rPr>
                <w:rFonts w:eastAsia="Times New Roman"/>
                <w:color w:val="000000"/>
                <w:sz w:val="20"/>
                <w:szCs w:val="20"/>
              </w:rPr>
              <w:t>/</w:t>
            </w:r>
            <w:proofErr w:type="spellStart"/>
            <w:r w:rsidRPr="00E64B9B">
              <w:rPr>
                <w:rFonts w:eastAsia="Times New Roman"/>
                <w:color w:val="000000"/>
                <w:sz w:val="20"/>
                <w:szCs w:val="20"/>
              </w:rPr>
              <w:t>сут</w:t>
            </w:r>
            <w:proofErr w:type="spellEnd"/>
          </w:p>
        </w:tc>
        <w:tc>
          <w:tcPr>
            <w:tcW w:w="1481" w:type="pct"/>
            <w:gridSpan w:val="6"/>
            <w:vMerge w:val="restart"/>
            <w:vAlign w:val="center"/>
            <w:hideMark/>
          </w:tcPr>
          <w:p w14:paraId="37B59079" w14:textId="77777777" w:rsidR="00E64B9B" w:rsidRPr="00E64B9B" w:rsidRDefault="00E64B9B" w:rsidP="00E64B9B">
            <w:pPr>
              <w:jc w:val="center"/>
              <w:rPr>
                <w:rFonts w:eastAsia="Times New Roman"/>
                <w:color w:val="000000"/>
                <w:sz w:val="20"/>
                <w:szCs w:val="20"/>
              </w:rPr>
            </w:pPr>
            <w:r w:rsidRPr="00E64B9B">
              <w:rPr>
                <w:rFonts w:eastAsia="Times New Roman"/>
                <w:color w:val="000000"/>
                <w:w w:val="99"/>
                <w:sz w:val="20"/>
                <w:szCs w:val="20"/>
              </w:rPr>
              <w:t>Параметры растворенного газа</w:t>
            </w:r>
          </w:p>
        </w:tc>
      </w:tr>
      <w:tr w:rsidR="00E64B9B" w:rsidRPr="00E64B9B" w14:paraId="4A391B72" w14:textId="77777777" w:rsidTr="00C504BF">
        <w:trPr>
          <w:trHeight w:val="509"/>
        </w:trPr>
        <w:tc>
          <w:tcPr>
            <w:tcW w:w="282" w:type="pct"/>
            <w:vMerge/>
            <w:vAlign w:val="center"/>
            <w:hideMark/>
          </w:tcPr>
          <w:p w14:paraId="443F88CE" w14:textId="77777777" w:rsidR="00E64B9B" w:rsidRPr="00E64B9B" w:rsidRDefault="00E64B9B" w:rsidP="00E64B9B">
            <w:pPr>
              <w:jc w:val="center"/>
              <w:rPr>
                <w:rFonts w:eastAsia="Times New Roman"/>
                <w:color w:val="000000"/>
                <w:sz w:val="20"/>
                <w:szCs w:val="20"/>
              </w:rPr>
            </w:pPr>
          </w:p>
        </w:tc>
        <w:tc>
          <w:tcPr>
            <w:tcW w:w="479" w:type="pct"/>
            <w:gridSpan w:val="2"/>
            <w:vMerge/>
            <w:vAlign w:val="center"/>
            <w:hideMark/>
          </w:tcPr>
          <w:p w14:paraId="54701031" w14:textId="77777777" w:rsidR="00E64B9B" w:rsidRPr="00E64B9B" w:rsidRDefault="00E64B9B" w:rsidP="00E64B9B">
            <w:pPr>
              <w:jc w:val="center"/>
              <w:rPr>
                <w:rFonts w:eastAsia="Times New Roman"/>
                <w:color w:val="000000"/>
                <w:sz w:val="20"/>
                <w:szCs w:val="20"/>
              </w:rPr>
            </w:pPr>
          </w:p>
        </w:tc>
        <w:tc>
          <w:tcPr>
            <w:tcW w:w="532" w:type="pct"/>
            <w:vMerge/>
            <w:vAlign w:val="center"/>
            <w:hideMark/>
          </w:tcPr>
          <w:p w14:paraId="6A29FAF8" w14:textId="77777777" w:rsidR="00E64B9B" w:rsidRPr="00E64B9B" w:rsidRDefault="00E64B9B" w:rsidP="00E64B9B">
            <w:pPr>
              <w:jc w:val="center"/>
              <w:rPr>
                <w:rFonts w:eastAsia="Times New Roman"/>
                <w:color w:val="000000"/>
                <w:sz w:val="20"/>
                <w:szCs w:val="20"/>
              </w:rPr>
            </w:pPr>
          </w:p>
        </w:tc>
        <w:tc>
          <w:tcPr>
            <w:tcW w:w="299" w:type="pct"/>
            <w:vMerge/>
            <w:vAlign w:val="center"/>
            <w:hideMark/>
          </w:tcPr>
          <w:p w14:paraId="678DEDC2" w14:textId="77777777" w:rsidR="00E64B9B" w:rsidRPr="00E64B9B" w:rsidRDefault="00E64B9B" w:rsidP="00E64B9B">
            <w:pPr>
              <w:jc w:val="center"/>
              <w:rPr>
                <w:rFonts w:eastAsia="Times New Roman"/>
                <w:color w:val="000000"/>
                <w:sz w:val="20"/>
                <w:szCs w:val="20"/>
              </w:rPr>
            </w:pPr>
          </w:p>
        </w:tc>
        <w:tc>
          <w:tcPr>
            <w:tcW w:w="177" w:type="pct"/>
            <w:vMerge/>
            <w:vAlign w:val="center"/>
            <w:hideMark/>
          </w:tcPr>
          <w:p w14:paraId="4AE71A5F"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1EEB81C2" w14:textId="77777777" w:rsidR="00E64B9B" w:rsidRPr="00E64B9B" w:rsidRDefault="00E64B9B" w:rsidP="00E64B9B">
            <w:pPr>
              <w:jc w:val="center"/>
              <w:rPr>
                <w:rFonts w:eastAsia="Times New Roman"/>
                <w:color w:val="000000"/>
                <w:sz w:val="20"/>
                <w:szCs w:val="20"/>
              </w:rPr>
            </w:pPr>
          </w:p>
        </w:tc>
        <w:tc>
          <w:tcPr>
            <w:tcW w:w="499" w:type="pct"/>
            <w:gridSpan w:val="2"/>
            <w:vMerge/>
            <w:vAlign w:val="center"/>
            <w:hideMark/>
          </w:tcPr>
          <w:p w14:paraId="4BDDC1BF"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155EA72A"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6B3FA383"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0370CDB5"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199048A3" w14:textId="77777777" w:rsidR="00E64B9B" w:rsidRPr="00E64B9B" w:rsidRDefault="00E64B9B" w:rsidP="00E64B9B">
            <w:pPr>
              <w:jc w:val="center"/>
              <w:rPr>
                <w:rFonts w:eastAsia="Times New Roman"/>
                <w:color w:val="000000"/>
                <w:sz w:val="20"/>
                <w:szCs w:val="20"/>
              </w:rPr>
            </w:pPr>
          </w:p>
        </w:tc>
        <w:tc>
          <w:tcPr>
            <w:tcW w:w="1481" w:type="pct"/>
            <w:gridSpan w:val="6"/>
            <w:vMerge/>
            <w:vAlign w:val="center"/>
            <w:hideMark/>
          </w:tcPr>
          <w:p w14:paraId="4F3F4B50" w14:textId="77777777" w:rsidR="00E64B9B" w:rsidRPr="00E64B9B" w:rsidRDefault="00E64B9B" w:rsidP="00E64B9B">
            <w:pPr>
              <w:jc w:val="center"/>
              <w:rPr>
                <w:rFonts w:eastAsia="Times New Roman"/>
                <w:color w:val="000000"/>
                <w:sz w:val="20"/>
                <w:szCs w:val="20"/>
              </w:rPr>
            </w:pPr>
          </w:p>
        </w:tc>
      </w:tr>
      <w:tr w:rsidR="00E64B9B" w:rsidRPr="00E64B9B" w14:paraId="25EAB6CA" w14:textId="77777777" w:rsidTr="00C504BF">
        <w:trPr>
          <w:trHeight w:val="509"/>
        </w:trPr>
        <w:tc>
          <w:tcPr>
            <w:tcW w:w="282" w:type="pct"/>
            <w:vMerge/>
            <w:vAlign w:val="center"/>
            <w:hideMark/>
          </w:tcPr>
          <w:p w14:paraId="0BDEC706" w14:textId="77777777" w:rsidR="00E64B9B" w:rsidRPr="00E64B9B" w:rsidRDefault="00E64B9B" w:rsidP="00E64B9B">
            <w:pPr>
              <w:jc w:val="center"/>
              <w:rPr>
                <w:rFonts w:eastAsia="Times New Roman"/>
                <w:color w:val="000000"/>
                <w:sz w:val="20"/>
                <w:szCs w:val="20"/>
              </w:rPr>
            </w:pPr>
          </w:p>
        </w:tc>
        <w:tc>
          <w:tcPr>
            <w:tcW w:w="239" w:type="pct"/>
            <w:vMerge w:val="restart"/>
            <w:vAlign w:val="center"/>
            <w:hideMark/>
          </w:tcPr>
          <w:p w14:paraId="7C85E627"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от</w:t>
            </w:r>
          </w:p>
        </w:tc>
        <w:tc>
          <w:tcPr>
            <w:tcW w:w="240" w:type="pct"/>
            <w:vMerge w:val="restart"/>
            <w:vAlign w:val="center"/>
            <w:hideMark/>
          </w:tcPr>
          <w:p w14:paraId="37DB501E"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до</w:t>
            </w:r>
          </w:p>
        </w:tc>
        <w:tc>
          <w:tcPr>
            <w:tcW w:w="532" w:type="pct"/>
            <w:vMerge/>
            <w:vAlign w:val="center"/>
            <w:hideMark/>
          </w:tcPr>
          <w:p w14:paraId="739D62BE" w14:textId="77777777" w:rsidR="00E64B9B" w:rsidRPr="00E64B9B" w:rsidRDefault="00E64B9B" w:rsidP="00E64B9B">
            <w:pPr>
              <w:jc w:val="center"/>
              <w:rPr>
                <w:rFonts w:eastAsia="Times New Roman"/>
                <w:color w:val="000000"/>
                <w:sz w:val="20"/>
                <w:szCs w:val="20"/>
              </w:rPr>
            </w:pPr>
          </w:p>
        </w:tc>
        <w:tc>
          <w:tcPr>
            <w:tcW w:w="299" w:type="pct"/>
            <w:vMerge/>
            <w:vAlign w:val="center"/>
            <w:hideMark/>
          </w:tcPr>
          <w:p w14:paraId="77E1F6AD" w14:textId="77777777" w:rsidR="00E64B9B" w:rsidRPr="00E64B9B" w:rsidRDefault="00E64B9B" w:rsidP="00E64B9B">
            <w:pPr>
              <w:jc w:val="center"/>
              <w:rPr>
                <w:rFonts w:eastAsia="Times New Roman"/>
                <w:color w:val="000000"/>
                <w:sz w:val="20"/>
                <w:szCs w:val="20"/>
              </w:rPr>
            </w:pPr>
          </w:p>
        </w:tc>
        <w:tc>
          <w:tcPr>
            <w:tcW w:w="177" w:type="pct"/>
            <w:vMerge/>
            <w:vAlign w:val="center"/>
            <w:hideMark/>
          </w:tcPr>
          <w:p w14:paraId="32C13B2B"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3A079EE3" w14:textId="77777777" w:rsidR="00E64B9B" w:rsidRPr="00E64B9B" w:rsidRDefault="00E64B9B" w:rsidP="00E64B9B">
            <w:pPr>
              <w:jc w:val="center"/>
              <w:rPr>
                <w:rFonts w:eastAsia="Times New Roman"/>
                <w:color w:val="000000"/>
                <w:sz w:val="20"/>
                <w:szCs w:val="20"/>
              </w:rPr>
            </w:pPr>
          </w:p>
        </w:tc>
        <w:tc>
          <w:tcPr>
            <w:tcW w:w="240" w:type="pct"/>
            <w:vMerge w:val="restart"/>
            <w:textDirection w:val="btLr"/>
            <w:vAlign w:val="center"/>
            <w:hideMark/>
          </w:tcPr>
          <w:p w14:paraId="51674221" w14:textId="77777777" w:rsidR="00E64B9B" w:rsidRPr="00E64B9B" w:rsidRDefault="00E64B9B" w:rsidP="00E64B9B">
            <w:pPr>
              <w:ind w:left="113" w:right="113"/>
              <w:jc w:val="center"/>
              <w:rPr>
                <w:rFonts w:eastAsia="Times New Roman"/>
                <w:color w:val="000000"/>
                <w:sz w:val="20"/>
                <w:szCs w:val="20"/>
              </w:rPr>
            </w:pPr>
            <w:r w:rsidRPr="00E64B9B">
              <w:rPr>
                <w:rFonts w:eastAsia="Times New Roman"/>
                <w:color w:val="000000"/>
                <w:w w:val="96"/>
                <w:sz w:val="20"/>
                <w:szCs w:val="20"/>
              </w:rPr>
              <w:t>в пластовых условиях</w:t>
            </w:r>
          </w:p>
        </w:tc>
        <w:tc>
          <w:tcPr>
            <w:tcW w:w="259" w:type="pct"/>
            <w:vMerge w:val="restart"/>
            <w:textDirection w:val="btLr"/>
            <w:vAlign w:val="center"/>
            <w:hideMark/>
          </w:tcPr>
          <w:p w14:paraId="0160D9C3" w14:textId="77777777" w:rsidR="00E64B9B" w:rsidRPr="00E64B9B" w:rsidRDefault="00E64B9B" w:rsidP="00E64B9B">
            <w:pPr>
              <w:ind w:left="113" w:right="113"/>
              <w:jc w:val="center"/>
              <w:rPr>
                <w:rFonts w:eastAsia="Times New Roman"/>
                <w:color w:val="000000"/>
                <w:sz w:val="20"/>
                <w:szCs w:val="20"/>
              </w:rPr>
            </w:pPr>
            <w:r w:rsidRPr="00E64B9B">
              <w:rPr>
                <w:rFonts w:eastAsia="Times New Roman"/>
                <w:color w:val="000000"/>
                <w:sz w:val="20"/>
                <w:szCs w:val="20"/>
              </w:rPr>
              <w:t>после дегазации</w:t>
            </w:r>
          </w:p>
        </w:tc>
        <w:tc>
          <w:tcPr>
            <w:tcW w:w="297" w:type="pct"/>
            <w:vMerge/>
            <w:vAlign w:val="center"/>
            <w:hideMark/>
          </w:tcPr>
          <w:p w14:paraId="7B8EC549"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2F336B3F"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62A61A4A"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194B70E3" w14:textId="77777777" w:rsidR="00E64B9B" w:rsidRPr="00E64B9B" w:rsidRDefault="00E64B9B" w:rsidP="00E64B9B">
            <w:pPr>
              <w:jc w:val="center"/>
              <w:rPr>
                <w:rFonts w:eastAsia="Times New Roman"/>
                <w:color w:val="000000"/>
                <w:sz w:val="20"/>
                <w:szCs w:val="20"/>
              </w:rPr>
            </w:pPr>
          </w:p>
        </w:tc>
        <w:tc>
          <w:tcPr>
            <w:tcW w:w="196" w:type="pct"/>
            <w:vMerge w:val="restart"/>
            <w:textDirection w:val="btLr"/>
            <w:vAlign w:val="center"/>
            <w:hideMark/>
          </w:tcPr>
          <w:p w14:paraId="7E366C6F" w14:textId="77777777" w:rsidR="00E64B9B" w:rsidRPr="00E64B9B" w:rsidRDefault="00E64B9B" w:rsidP="00E64B9B">
            <w:pPr>
              <w:ind w:left="113" w:right="113"/>
              <w:jc w:val="center"/>
              <w:rPr>
                <w:rFonts w:eastAsia="Times New Roman"/>
                <w:color w:val="000000"/>
                <w:sz w:val="20"/>
                <w:szCs w:val="20"/>
              </w:rPr>
            </w:pPr>
            <w:r w:rsidRPr="00E64B9B">
              <w:rPr>
                <w:rFonts w:eastAsia="Times New Roman"/>
                <w:color w:val="000000"/>
                <w:sz w:val="20"/>
                <w:szCs w:val="20"/>
              </w:rPr>
              <w:t>газовый фактор, м</w:t>
            </w:r>
            <w:r w:rsidRPr="00E64B9B">
              <w:rPr>
                <w:rFonts w:eastAsia="Times New Roman"/>
                <w:color w:val="000000"/>
                <w:sz w:val="20"/>
                <w:szCs w:val="20"/>
                <w:vertAlign w:val="superscript"/>
              </w:rPr>
              <w:t>3</w:t>
            </w:r>
            <w:r w:rsidRPr="00E64B9B">
              <w:rPr>
                <w:rFonts w:eastAsia="Times New Roman"/>
                <w:color w:val="000000"/>
                <w:sz w:val="20"/>
                <w:szCs w:val="20"/>
              </w:rPr>
              <w:t>/т</w:t>
            </w:r>
          </w:p>
        </w:tc>
        <w:tc>
          <w:tcPr>
            <w:tcW w:w="229" w:type="pct"/>
            <w:vMerge w:val="restart"/>
            <w:textDirection w:val="btLr"/>
            <w:vAlign w:val="center"/>
            <w:hideMark/>
          </w:tcPr>
          <w:p w14:paraId="08EAD277" w14:textId="77777777" w:rsidR="00E64B9B" w:rsidRPr="00E64B9B" w:rsidRDefault="00E64B9B" w:rsidP="00E64B9B">
            <w:pPr>
              <w:ind w:left="113" w:right="113"/>
              <w:jc w:val="center"/>
              <w:rPr>
                <w:rFonts w:eastAsia="Times New Roman"/>
                <w:color w:val="000000"/>
                <w:sz w:val="20"/>
                <w:szCs w:val="20"/>
              </w:rPr>
            </w:pPr>
            <w:r w:rsidRPr="00E64B9B">
              <w:rPr>
                <w:rFonts w:eastAsia="Times New Roman"/>
                <w:color w:val="000000"/>
                <w:w w:val="99"/>
                <w:sz w:val="20"/>
                <w:szCs w:val="20"/>
              </w:rPr>
              <w:t>содержание сероводорода, %</w:t>
            </w:r>
          </w:p>
        </w:tc>
        <w:tc>
          <w:tcPr>
            <w:tcW w:w="320" w:type="pct"/>
            <w:vMerge w:val="restart"/>
            <w:textDirection w:val="btLr"/>
            <w:vAlign w:val="center"/>
            <w:hideMark/>
          </w:tcPr>
          <w:p w14:paraId="3398E7B0" w14:textId="77777777" w:rsidR="00E64B9B" w:rsidRPr="00E64B9B" w:rsidRDefault="00E64B9B" w:rsidP="00E64B9B">
            <w:pPr>
              <w:ind w:left="113" w:right="113"/>
              <w:jc w:val="center"/>
              <w:rPr>
                <w:rFonts w:eastAsia="Times New Roman"/>
                <w:color w:val="000000"/>
                <w:sz w:val="20"/>
                <w:szCs w:val="20"/>
              </w:rPr>
            </w:pPr>
            <w:r w:rsidRPr="00E64B9B">
              <w:rPr>
                <w:rFonts w:eastAsia="Times New Roman"/>
                <w:color w:val="000000"/>
                <w:w w:val="98"/>
                <w:sz w:val="20"/>
                <w:szCs w:val="20"/>
              </w:rPr>
              <w:t>содержание углекислого газа в объеме газовой фазы %</w:t>
            </w:r>
          </w:p>
        </w:tc>
        <w:tc>
          <w:tcPr>
            <w:tcW w:w="229" w:type="pct"/>
            <w:vMerge w:val="restart"/>
            <w:textDirection w:val="btLr"/>
            <w:vAlign w:val="center"/>
            <w:hideMark/>
          </w:tcPr>
          <w:p w14:paraId="0BFD1738" w14:textId="77777777" w:rsidR="00E64B9B" w:rsidRPr="00E64B9B" w:rsidRDefault="00E64B9B" w:rsidP="00E64B9B">
            <w:pPr>
              <w:ind w:left="113" w:right="113"/>
              <w:jc w:val="center"/>
              <w:rPr>
                <w:rFonts w:eastAsia="Times New Roman"/>
                <w:color w:val="000000"/>
                <w:sz w:val="20"/>
                <w:szCs w:val="20"/>
              </w:rPr>
            </w:pPr>
            <w:r w:rsidRPr="00E64B9B">
              <w:rPr>
                <w:rFonts w:eastAsia="Times New Roman"/>
                <w:color w:val="000000"/>
                <w:sz w:val="20"/>
                <w:szCs w:val="20"/>
              </w:rPr>
              <w:t xml:space="preserve">относительная </w:t>
            </w:r>
            <w:proofErr w:type="spellStart"/>
            <w:r w:rsidRPr="00E64B9B">
              <w:rPr>
                <w:rFonts w:eastAsia="Times New Roman"/>
                <w:color w:val="000000"/>
                <w:sz w:val="20"/>
                <w:szCs w:val="20"/>
              </w:rPr>
              <w:t>плотностиь</w:t>
            </w:r>
            <w:proofErr w:type="spellEnd"/>
            <w:r w:rsidRPr="00E64B9B">
              <w:rPr>
                <w:rFonts w:eastAsia="Times New Roman"/>
                <w:color w:val="000000"/>
                <w:sz w:val="20"/>
                <w:szCs w:val="20"/>
              </w:rPr>
              <w:t xml:space="preserve"> по воздуху</w:t>
            </w:r>
          </w:p>
        </w:tc>
        <w:tc>
          <w:tcPr>
            <w:tcW w:w="184" w:type="pct"/>
            <w:vMerge w:val="restart"/>
            <w:textDirection w:val="btLr"/>
            <w:vAlign w:val="center"/>
            <w:hideMark/>
          </w:tcPr>
          <w:p w14:paraId="07706F60" w14:textId="77777777" w:rsidR="00E64B9B" w:rsidRPr="00E64B9B" w:rsidRDefault="00E64B9B" w:rsidP="00E64B9B">
            <w:pPr>
              <w:ind w:left="113" w:right="113"/>
              <w:jc w:val="center"/>
              <w:rPr>
                <w:rFonts w:eastAsia="Times New Roman"/>
                <w:color w:val="000000"/>
                <w:sz w:val="20"/>
                <w:szCs w:val="20"/>
              </w:rPr>
            </w:pPr>
            <w:r w:rsidRPr="00E64B9B">
              <w:rPr>
                <w:rFonts w:eastAsia="Times New Roman"/>
                <w:color w:val="000000"/>
                <w:sz w:val="20"/>
                <w:szCs w:val="20"/>
              </w:rPr>
              <w:t>коэффициент сжимаемости</w:t>
            </w:r>
          </w:p>
        </w:tc>
        <w:tc>
          <w:tcPr>
            <w:tcW w:w="323" w:type="pct"/>
            <w:vMerge w:val="restart"/>
            <w:textDirection w:val="btLr"/>
            <w:vAlign w:val="center"/>
            <w:hideMark/>
          </w:tcPr>
          <w:p w14:paraId="7F6D79E8" w14:textId="77777777" w:rsidR="00E64B9B" w:rsidRPr="00E64B9B" w:rsidRDefault="00E64B9B" w:rsidP="00E64B9B">
            <w:pPr>
              <w:ind w:left="113" w:right="113"/>
              <w:jc w:val="center"/>
              <w:rPr>
                <w:rFonts w:eastAsia="Times New Roman"/>
                <w:color w:val="000000"/>
                <w:sz w:val="20"/>
                <w:szCs w:val="20"/>
              </w:rPr>
            </w:pPr>
            <w:r w:rsidRPr="00E64B9B">
              <w:rPr>
                <w:rFonts w:eastAsia="Times New Roman"/>
                <w:color w:val="000000"/>
                <w:sz w:val="20"/>
                <w:szCs w:val="20"/>
              </w:rPr>
              <w:t xml:space="preserve">давление насыщения в </w:t>
            </w:r>
            <w:proofErr w:type="spellStart"/>
            <w:r w:rsidRPr="00E64B9B">
              <w:rPr>
                <w:rFonts w:eastAsia="Times New Roman"/>
                <w:color w:val="000000"/>
                <w:sz w:val="20"/>
                <w:szCs w:val="20"/>
              </w:rPr>
              <w:t>пластовыхусловиях</w:t>
            </w:r>
            <w:proofErr w:type="spellEnd"/>
            <w:r w:rsidRPr="00E64B9B">
              <w:rPr>
                <w:rFonts w:eastAsia="Times New Roman"/>
                <w:color w:val="000000"/>
                <w:sz w:val="20"/>
                <w:szCs w:val="20"/>
              </w:rPr>
              <w:t>, МПа</w:t>
            </w:r>
          </w:p>
        </w:tc>
      </w:tr>
      <w:tr w:rsidR="00E64B9B" w:rsidRPr="00E64B9B" w14:paraId="2BB2E749" w14:textId="77777777" w:rsidTr="00C504BF">
        <w:trPr>
          <w:trHeight w:val="509"/>
        </w:trPr>
        <w:tc>
          <w:tcPr>
            <w:tcW w:w="282" w:type="pct"/>
            <w:vMerge/>
            <w:vAlign w:val="center"/>
            <w:hideMark/>
          </w:tcPr>
          <w:p w14:paraId="38732073" w14:textId="77777777" w:rsidR="00E64B9B" w:rsidRPr="00E64B9B" w:rsidRDefault="00E64B9B" w:rsidP="00E64B9B">
            <w:pPr>
              <w:jc w:val="center"/>
              <w:rPr>
                <w:rFonts w:eastAsia="Times New Roman"/>
                <w:color w:val="000000"/>
                <w:sz w:val="20"/>
                <w:szCs w:val="20"/>
              </w:rPr>
            </w:pPr>
          </w:p>
        </w:tc>
        <w:tc>
          <w:tcPr>
            <w:tcW w:w="239" w:type="pct"/>
            <w:vMerge/>
            <w:vAlign w:val="center"/>
            <w:hideMark/>
          </w:tcPr>
          <w:p w14:paraId="33B0B70B"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1D6ADD9E" w14:textId="77777777" w:rsidR="00E64B9B" w:rsidRPr="00E64B9B" w:rsidRDefault="00E64B9B" w:rsidP="00E64B9B">
            <w:pPr>
              <w:jc w:val="center"/>
              <w:rPr>
                <w:rFonts w:eastAsia="Times New Roman"/>
                <w:color w:val="000000"/>
                <w:sz w:val="20"/>
                <w:szCs w:val="20"/>
              </w:rPr>
            </w:pPr>
          </w:p>
        </w:tc>
        <w:tc>
          <w:tcPr>
            <w:tcW w:w="532" w:type="pct"/>
            <w:vMerge/>
            <w:vAlign w:val="center"/>
            <w:hideMark/>
          </w:tcPr>
          <w:p w14:paraId="27C4A7DA" w14:textId="77777777" w:rsidR="00E64B9B" w:rsidRPr="00E64B9B" w:rsidRDefault="00E64B9B" w:rsidP="00E64B9B">
            <w:pPr>
              <w:jc w:val="center"/>
              <w:rPr>
                <w:rFonts w:eastAsia="Times New Roman"/>
                <w:color w:val="000000"/>
                <w:sz w:val="20"/>
                <w:szCs w:val="20"/>
              </w:rPr>
            </w:pPr>
          </w:p>
        </w:tc>
        <w:tc>
          <w:tcPr>
            <w:tcW w:w="299" w:type="pct"/>
            <w:vMerge/>
            <w:vAlign w:val="center"/>
            <w:hideMark/>
          </w:tcPr>
          <w:p w14:paraId="3E682B8A" w14:textId="77777777" w:rsidR="00E64B9B" w:rsidRPr="00E64B9B" w:rsidRDefault="00E64B9B" w:rsidP="00E64B9B">
            <w:pPr>
              <w:jc w:val="center"/>
              <w:rPr>
                <w:rFonts w:eastAsia="Times New Roman"/>
                <w:color w:val="000000"/>
                <w:sz w:val="20"/>
                <w:szCs w:val="20"/>
              </w:rPr>
            </w:pPr>
          </w:p>
        </w:tc>
        <w:tc>
          <w:tcPr>
            <w:tcW w:w="177" w:type="pct"/>
            <w:vMerge/>
            <w:vAlign w:val="center"/>
            <w:hideMark/>
          </w:tcPr>
          <w:p w14:paraId="3D5B22B4"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6C4F1780"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3145679C" w14:textId="77777777" w:rsidR="00E64B9B" w:rsidRPr="00E64B9B" w:rsidRDefault="00E64B9B" w:rsidP="00E64B9B">
            <w:pPr>
              <w:jc w:val="center"/>
              <w:rPr>
                <w:rFonts w:eastAsia="Times New Roman"/>
                <w:color w:val="000000"/>
                <w:sz w:val="20"/>
                <w:szCs w:val="20"/>
              </w:rPr>
            </w:pPr>
          </w:p>
        </w:tc>
        <w:tc>
          <w:tcPr>
            <w:tcW w:w="259" w:type="pct"/>
            <w:vMerge/>
            <w:vAlign w:val="center"/>
            <w:hideMark/>
          </w:tcPr>
          <w:p w14:paraId="4EA4AAE8"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1E3D5AF4"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32D6FFDC"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7D225DC1"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2A73B637" w14:textId="77777777" w:rsidR="00E64B9B" w:rsidRPr="00E64B9B" w:rsidRDefault="00E64B9B" w:rsidP="00E64B9B">
            <w:pPr>
              <w:jc w:val="center"/>
              <w:rPr>
                <w:rFonts w:eastAsia="Times New Roman"/>
                <w:color w:val="000000"/>
                <w:sz w:val="20"/>
                <w:szCs w:val="20"/>
              </w:rPr>
            </w:pPr>
          </w:p>
        </w:tc>
        <w:tc>
          <w:tcPr>
            <w:tcW w:w="196" w:type="pct"/>
            <w:vMerge/>
            <w:vAlign w:val="center"/>
            <w:hideMark/>
          </w:tcPr>
          <w:p w14:paraId="3422349F"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1F498D08" w14:textId="77777777" w:rsidR="00E64B9B" w:rsidRPr="00E64B9B" w:rsidRDefault="00E64B9B" w:rsidP="00E64B9B">
            <w:pPr>
              <w:jc w:val="center"/>
              <w:rPr>
                <w:rFonts w:eastAsia="Times New Roman"/>
                <w:color w:val="000000"/>
                <w:sz w:val="20"/>
                <w:szCs w:val="20"/>
              </w:rPr>
            </w:pPr>
          </w:p>
        </w:tc>
        <w:tc>
          <w:tcPr>
            <w:tcW w:w="320" w:type="pct"/>
            <w:vMerge/>
            <w:vAlign w:val="center"/>
            <w:hideMark/>
          </w:tcPr>
          <w:p w14:paraId="63B43A81"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14355576" w14:textId="77777777" w:rsidR="00E64B9B" w:rsidRPr="00E64B9B" w:rsidRDefault="00E64B9B" w:rsidP="00E64B9B">
            <w:pPr>
              <w:jc w:val="center"/>
              <w:rPr>
                <w:rFonts w:eastAsia="Times New Roman"/>
                <w:color w:val="000000"/>
                <w:sz w:val="20"/>
                <w:szCs w:val="20"/>
              </w:rPr>
            </w:pPr>
          </w:p>
        </w:tc>
        <w:tc>
          <w:tcPr>
            <w:tcW w:w="184" w:type="pct"/>
            <w:vMerge/>
            <w:vAlign w:val="center"/>
            <w:hideMark/>
          </w:tcPr>
          <w:p w14:paraId="5D1C473D" w14:textId="77777777" w:rsidR="00E64B9B" w:rsidRPr="00E64B9B" w:rsidRDefault="00E64B9B" w:rsidP="00E64B9B">
            <w:pPr>
              <w:jc w:val="center"/>
              <w:rPr>
                <w:rFonts w:eastAsia="Times New Roman"/>
                <w:color w:val="000000"/>
                <w:sz w:val="20"/>
                <w:szCs w:val="20"/>
              </w:rPr>
            </w:pPr>
          </w:p>
        </w:tc>
        <w:tc>
          <w:tcPr>
            <w:tcW w:w="323" w:type="pct"/>
            <w:vMerge/>
            <w:vAlign w:val="center"/>
            <w:hideMark/>
          </w:tcPr>
          <w:p w14:paraId="20E5D1EB" w14:textId="77777777" w:rsidR="00E64B9B" w:rsidRPr="00E64B9B" w:rsidRDefault="00E64B9B" w:rsidP="00E64B9B">
            <w:pPr>
              <w:jc w:val="center"/>
              <w:rPr>
                <w:rFonts w:eastAsia="Times New Roman"/>
                <w:color w:val="000000"/>
                <w:sz w:val="20"/>
                <w:szCs w:val="20"/>
              </w:rPr>
            </w:pPr>
          </w:p>
        </w:tc>
      </w:tr>
      <w:tr w:rsidR="00E64B9B" w:rsidRPr="00E64B9B" w14:paraId="4068E8C3" w14:textId="77777777" w:rsidTr="00C504BF">
        <w:trPr>
          <w:trHeight w:val="509"/>
        </w:trPr>
        <w:tc>
          <w:tcPr>
            <w:tcW w:w="282" w:type="pct"/>
            <w:vMerge/>
            <w:vAlign w:val="center"/>
            <w:hideMark/>
          </w:tcPr>
          <w:p w14:paraId="095F96DE" w14:textId="77777777" w:rsidR="00E64B9B" w:rsidRPr="00E64B9B" w:rsidRDefault="00E64B9B" w:rsidP="00E64B9B">
            <w:pPr>
              <w:jc w:val="center"/>
              <w:rPr>
                <w:rFonts w:eastAsia="Times New Roman"/>
                <w:color w:val="000000"/>
                <w:sz w:val="20"/>
                <w:szCs w:val="20"/>
              </w:rPr>
            </w:pPr>
          </w:p>
        </w:tc>
        <w:tc>
          <w:tcPr>
            <w:tcW w:w="239" w:type="pct"/>
            <w:vMerge/>
            <w:vAlign w:val="center"/>
            <w:hideMark/>
          </w:tcPr>
          <w:p w14:paraId="332B70BB"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2490849C" w14:textId="77777777" w:rsidR="00E64B9B" w:rsidRPr="00E64B9B" w:rsidRDefault="00E64B9B" w:rsidP="00E64B9B">
            <w:pPr>
              <w:jc w:val="center"/>
              <w:rPr>
                <w:rFonts w:eastAsia="Times New Roman"/>
                <w:color w:val="000000"/>
                <w:sz w:val="20"/>
                <w:szCs w:val="20"/>
              </w:rPr>
            </w:pPr>
          </w:p>
        </w:tc>
        <w:tc>
          <w:tcPr>
            <w:tcW w:w="532" w:type="pct"/>
            <w:vMerge/>
            <w:vAlign w:val="center"/>
            <w:hideMark/>
          </w:tcPr>
          <w:p w14:paraId="573C23DF" w14:textId="77777777" w:rsidR="00E64B9B" w:rsidRPr="00E64B9B" w:rsidRDefault="00E64B9B" w:rsidP="00E64B9B">
            <w:pPr>
              <w:jc w:val="center"/>
              <w:rPr>
                <w:rFonts w:eastAsia="Times New Roman"/>
                <w:color w:val="000000"/>
                <w:sz w:val="20"/>
                <w:szCs w:val="20"/>
              </w:rPr>
            </w:pPr>
          </w:p>
        </w:tc>
        <w:tc>
          <w:tcPr>
            <w:tcW w:w="299" w:type="pct"/>
            <w:vMerge/>
            <w:vAlign w:val="center"/>
            <w:hideMark/>
          </w:tcPr>
          <w:p w14:paraId="3938FBA0" w14:textId="77777777" w:rsidR="00E64B9B" w:rsidRPr="00E64B9B" w:rsidRDefault="00E64B9B" w:rsidP="00E64B9B">
            <w:pPr>
              <w:jc w:val="center"/>
              <w:rPr>
                <w:rFonts w:eastAsia="Times New Roman"/>
                <w:color w:val="000000"/>
                <w:sz w:val="20"/>
                <w:szCs w:val="20"/>
              </w:rPr>
            </w:pPr>
          </w:p>
        </w:tc>
        <w:tc>
          <w:tcPr>
            <w:tcW w:w="177" w:type="pct"/>
            <w:vMerge/>
            <w:vAlign w:val="center"/>
            <w:hideMark/>
          </w:tcPr>
          <w:p w14:paraId="5A1A0C41"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3454FF5E"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3BD58640" w14:textId="77777777" w:rsidR="00E64B9B" w:rsidRPr="00E64B9B" w:rsidRDefault="00E64B9B" w:rsidP="00E64B9B">
            <w:pPr>
              <w:jc w:val="center"/>
              <w:rPr>
                <w:rFonts w:eastAsia="Times New Roman"/>
                <w:color w:val="000000"/>
                <w:sz w:val="20"/>
                <w:szCs w:val="20"/>
              </w:rPr>
            </w:pPr>
          </w:p>
        </w:tc>
        <w:tc>
          <w:tcPr>
            <w:tcW w:w="259" w:type="pct"/>
            <w:vMerge/>
            <w:vAlign w:val="center"/>
            <w:hideMark/>
          </w:tcPr>
          <w:p w14:paraId="098C1B92"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5F0A6D1B"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2E088013"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17261586"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2B146722" w14:textId="77777777" w:rsidR="00E64B9B" w:rsidRPr="00E64B9B" w:rsidRDefault="00E64B9B" w:rsidP="00E64B9B">
            <w:pPr>
              <w:jc w:val="center"/>
              <w:rPr>
                <w:rFonts w:eastAsia="Times New Roman"/>
                <w:color w:val="000000"/>
                <w:sz w:val="20"/>
                <w:szCs w:val="20"/>
              </w:rPr>
            </w:pPr>
          </w:p>
        </w:tc>
        <w:tc>
          <w:tcPr>
            <w:tcW w:w="196" w:type="pct"/>
            <w:vMerge/>
            <w:vAlign w:val="center"/>
            <w:hideMark/>
          </w:tcPr>
          <w:p w14:paraId="48C558B2"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55E87A3B" w14:textId="77777777" w:rsidR="00E64B9B" w:rsidRPr="00E64B9B" w:rsidRDefault="00E64B9B" w:rsidP="00E64B9B">
            <w:pPr>
              <w:jc w:val="center"/>
              <w:rPr>
                <w:rFonts w:eastAsia="Times New Roman"/>
                <w:color w:val="000000"/>
                <w:sz w:val="20"/>
                <w:szCs w:val="20"/>
              </w:rPr>
            </w:pPr>
          </w:p>
        </w:tc>
        <w:tc>
          <w:tcPr>
            <w:tcW w:w="320" w:type="pct"/>
            <w:vMerge/>
            <w:vAlign w:val="center"/>
            <w:hideMark/>
          </w:tcPr>
          <w:p w14:paraId="52A613E8"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48568964" w14:textId="77777777" w:rsidR="00E64B9B" w:rsidRPr="00E64B9B" w:rsidRDefault="00E64B9B" w:rsidP="00E64B9B">
            <w:pPr>
              <w:jc w:val="center"/>
              <w:rPr>
                <w:rFonts w:eastAsia="Times New Roman"/>
                <w:color w:val="000000"/>
                <w:sz w:val="20"/>
                <w:szCs w:val="20"/>
              </w:rPr>
            </w:pPr>
          </w:p>
        </w:tc>
        <w:tc>
          <w:tcPr>
            <w:tcW w:w="184" w:type="pct"/>
            <w:vMerge/>
            <w:vAlign w:val="center"/>
            <w:hideMark/>
          </w:tcPr>
          <w:p w14:paraId="3AE1A090" w14:textId="77777777" w:rsidR="00E64B9B" w:rsidRPr="00E64B9B" w:rsidRDefault="00E64B9B" w:rsidP="00E64B9B">
            <w:pPr>
              <w:jc w:val="center"/>
              <w:rPr>
                <w:rFonts w:eastAsia="Times New Roman"/>
                <w:color w:val="000000"/>
                <w:sz w:val="20"/>
                <w:szCs w:val="20"/>
              </w:rPr>
            </w:pPr>
          </w:p>
        </w:tc>
        <w:tc>
          <w:tcPr>
            <w:tcW w:w="323" w:type="pct"/>
            <w:vMerge/>
            <w:vAlign w:val="center"/>
            <w:hideMark/>
          </w:tcPr>
          <w:p w14:paraId="7CD988FA" w14:textId="77777777" w:rsidR="00E64B9B" w:rsidRPr="00E64B9B" w:rsidRDefault="00E64B9B" w:rsidP="00E64B9B">
            <w:pPr>
              <w:jc w:val="center"/>
              <w:rPr>
                <w:rFonts w:eastAsia="Times New Roman"/>
                <w:color w:val="000000"/>
                <w:sz w:val="20"/>
                <w:szCs w:val="20"/>
              </w:rPr>
            </w:pPr>
          </w:p>
        </w:tc>
      </w:tr>
      <w:tr w:rsidR="00E64B9B" w:rsidRPr="00E64B9B" w14:paraId="46D51DA2" w14:textId="77777777" w:rsidTr="00C504BF">
        <w:trPr>
          <w:trHeight w:val="509"/>
        </w:trPr>
        <w:tc>
          <w:tcPr>
            <w:tcW w:w="282" w:type="pct"/>
            <w:vMerge/>
            <w:vAlign w:val="center"/>
            <w:hideMark/>
          </w:tcPr>
          <w:p w14:paraId="13B66A1E" w14:textId="77777777" w:rsidR="00E64B9B" w:rsidRPr="00E64B9B" w:rsidRDefault="00E64B9B" w:rsidP="00E64B9B">
            <w:pPr>
              <w:jc w:val="center"/>
              <w:rPr>
                <w:rFonts w:eastAsia="Times New Roman"/>
                <w:color w:val="000000"/>
                <w:sz w:val="20"/>
                <w:szCs w:val="20"/>
              </w:rPr>
            </w:pPr>
          </w:p>
        </w:tc>
        <w:tc>
          <w:tcPr>
            <w:tcW w:w="239" w:type="pct"/>
            <w:vMerge/>
            <w:vAlign w:val="center"/>
            <w:hideMark/>
          </w:tcPr>
          <w:p w14:paraId="5811BC3E"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3B6F6AF8" w14:textId="77777777" w:rsidR="00E64B9B" w:rsidRPr="00E64B9B" w:rsidRDefault="00E64B9B" w:rsidP="00E64B9B">
            <w:pPr>
              <w:jc w:val="center"/>
              <w:rPr>
                <w:rFonts w:eastAsia="Times New Roman"/>
                <w:color w:val="000000"/>
                <w:sz w:val="20"/>
                <w:szCs w:val="20"/>
              </w:rPr>
            </w:pPr>
          </w:p>
        </w:tc>
        <w:tc>
          <w:tcPr>
            <w:tcW w:w="532" w:type="pct"/>
            <w:vMerge/>
            <w:vAlign w:val="center"/>
            <w:hideMark/>
          </w:tcPr>
          <w:p w14:paraId="3C677AC5" w14:textId="77777777" w:rsidR="00E64B9B" w:rsidRPr="00E64B9B" w:rsidRDefault="00E64B9B" w:rsidP="00E64B9B">
            <w:pPr>
              <w:jc w:val="center"/>
              <w:rPr>
                <w:rFonts w:eastAsia="Times New Roman"/>
                <w:color w:val="000000"/>
                <w:sz w:val="20"/>
                <w:szCs w:val="20"/>
              </w:rPr>
            </w:pPr>
          </w:p>
        </w:tc>
        <w:tc>
          <w:tcPr>
            <w:tcW w:w="299" w:type="pct"/>
            <w:vMerge/>
            <w:vAlign w:val="center"/>
            <w:hideMark/>
          </w:tcPr>
          <w:p w14:paraId="68DDA6C3" w14:textId="77777777" w:rsidR="00E64B9B" w:rsidRPr="00E64B9B" w:rsidRDefault="00E64B9B" w:rsidP="00E64B9B">
            <w:pPr>
              <w:jc w:val="center"/>
              <w:rPr>
                <w:rFonts w:eastAsia="Times New Roman"/>
                <w:color w:val="000000"/>
                <w:sz w:val="20"/>
                <w:szCs w:val="20"/>
              </w:rPr>
            </w:pPr>
          </w:p>
        </w:tc>
        <w:tc>
          <w:tcPr>
            <w:tcW w:w="177" w:type="pct"/>
            <w:vMerge/>
            <w:vAlign w:val="center"/>
            <w:hideMark/>
          </w:tcPr>
          <w:p w14:paraId="1A5386D2"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1167E30F"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597E75D6" w14:textId="77777777" w:rsidR="00E64B9B" w:rsidRPr="00E64B9B" w:rsidRDefault="00E64B9B" w:rsidP="00E64B9B">
            <w:pPr>
              <w:jc w:val="center"/>
              <w:rPr>
                <w:rFonts w:eastAsia="Times New Roman"/>
                <w:color w:val="000000"/>
                <w:sz w:val="20"/>
                <w:szCs w:val="20"/>
              </w:rPr>
            </w:pPr>
          </w:p>
        </w:tc>
        <w:tc>
          <w:tcPr>
            <w:tcW w:w="259" w:type="pct"/>
            <w:vMerge/>
            <w:vAlign w:val="center"/>
            <w:hideMark/>
          </w:tcPr>
          <w:p w14:paraId="637B8634"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14D87593"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4F234578"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172CE7DC"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30C79F8A" w14:textId="77777777" w:rsidR="00E64B9B" w:rsidRPr="00E64B9B" w:rsidRDefault="00E64B9B" w:rsidP="00E64B9B">
            <w:pPr>
              <w:jc w:val="center"/>
              <w:rPr>
                <w:rFonts w:eastAsia="Times New Roman"/>
                <w:color w:val="000000"/>
                <w:sz w:val="20"/>
                <w:szCs w:val="20"/>
              </w:rPr>
            </w:pPr>
          </w:p>
        </w:tc>
        <w:tc>
          <w:tcPr>
            <w:tcW w:w="196" w:type="pct"/>
            <w:vMerge/>
            <w:vAlign w:val="center"/>
            <w:hideMark/>
          </w:tcPr>
          <w:p w14:paraId="754048F2"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3E3B679F" w14:textId="77777777" w:rsidR="00E64B9B" w:rsidRPr="00E64B9B" w:rsidRDefault="00E64B9B" w:rsidP="00E64B9B">
            <w:pPr>
              <w:jc w:val="center"/>
              <w:rPr>
                <w:rFonts w:eastAsia="Times New Roman"/>
                <w:color w:val="000000"/>
                <w:sz w:val="20"/>
                <w:szCs w:val="20"/>
              </w:rPr>
            </w:pPr>
          </w:p>
        </w:tc>
        <w:tc>
          <w:tcPr>
            <w:tcW w:w="320" w:type="pct"/>
            <w:vMerge/>
            <w:vAlign w:val="center"/>
            <w:hideMark/>
          </w:tcPr>
          <w:p w14:paraId="08031469"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7932A4DB" w14:textId="77777777" w:rsidR="00E64B9B" w:rsidRPr="00E64B9B" w:rsidRDefault="00E64B9B" w:rsidP="00E64B9B">
            <w:pPr>
              <w:jc w:val="center"/>
              <w:rPr>
                <w:rFonts w:eastAsia="Times New Roman"/>
                <w:color w:val="000000"/>
                <w:sz w:val="20"/>
                <w:szCs w:val="20"/>
              </w:rPr>
            </w:pPr>
          </w:p>
        </w:tc>
        <w:tc>
          <w:tcPr>
            <w:tcW w:w="184" w:type="pct"/>
            <w:vMerge/>
            <w:vAlign w:val="center"/>
            <w:hideMark/>
          </w:tcPr>
          <w:p w14:paraId="26EB65EA" w14:textId="77777777" w:rsidR="00E64B9B" w:rsidRPr="00E64B9B" w:rsidRDefault="00E64B9B" w:rsidP="00E64B9B">
            <w:pPr>
              <w:jc w:val="center"/>
              <w:rPr>
                <w:rFonts w:eastAsia="Times New Roman"/>
                <w:color w:val="000000"/>
                <w:sz w:val="20"/>
                <w:szCs w:val="20"/>
              </w:rPr>
            </w:pPr>
          </w:p>
        </w:tc>
        <w:tc>
          <w:tcPr>
            <w:tcW w:w="323" w:type="pct"/>
            <w:vMerge/>
            <w:vAlign w:val="center"/>
            <w:hideMark/>
          </w:tcPr>
          <w:p w14:paraId="2FB17B54" w14:textId="77777777" w:rsidR="00E64B9B" w:rsidRPr="00E64B9B" w:rsidRDefault="00E64B9B" w:rsidP="00E64B9B">
            <w:pPr>
              <w:jc w:val="center"/>
              <w:rPr>
                <w:rFonts w:eastAsia="Times New Roman"/>
                <w:color w:val="000000"/>
                <w:sz w:val="20"/>
                <w:szCs w:val="20"/>
              </w:rPr>
            </w:pPr>
          </w:p>
        </w:tc>
      </w:tr>
      <w:tr w:rsidR="00E64B9B" w:rsidRPr="00E64B9B" w14:paraId="6108BA9F" w14:textId="77777777" w:rsidTr="00C504BF">
        <w:trPr>
          <w:trHeight w:val="509"/>
        </w:trPr>
        <w:tc>
          <w:tcPr>
            <w:tcW w:w="282" w:type="pct"/>
            <w:vMerge/>
            <w:vAlign w:val="center"/>
            <w:hideMark/>
          </w:tcPr>
          <w:p w14:paraId="78DE9AB4" w14:textId="77777777" w:rsidR="00E64B9B" w:rsidRPr="00E64B9B" w:rsidRDefault="00E64B9B" w:rsidP="00E64B9B">
            <w:pPr>
              <w:jc w:val="center"/>
              <w:rPr>
                <w:rFonts w:eastAsia="Times New Roman"/>
                <w:color w:val="000000"/>
                <w:sz w:val="20"/>
                <w:szCs w:val="20"/>
              </w:rPr>
            </w:pPr>
          </w:p>
        </w:tc>
        <w:tc>
          <w:tcPr>
            <w:tcW w:w="239" w:type="pct"/>
            <w:vMerge/>
            <w:vAlign w:val="center"/>
            <w:hideMark/>
          </w:tcPr>
          <w:p w14:paraId="0EE1D6D7"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08FBBBDE" w14:textId="77777777" w:rsidR="00E64B9B" w:rsidRPr="00E64B9B" w:rsidRDefault="00E64B9B" w:rsidP="00E64B9B">
            <w:pPr>
              <w:jc w:val="center"/>
              <w:rPr>
                <w:rFonts w:eastAsia="Times New Roman"/>
                <w:color w:val="000000"/>
                <w:sz w:val="20"/>
                <w:szCs w:val="20"/>
              </w:rPr>
            </w:pPr>
          </w:p>
        </w:tc>
        <w:tc>
          <w:tcPr>
            <w:tcW w:w="532" w:type="pct"/>
            <w:vMerge/>
            <w:vAlign w:val="center"/>
            <w:hideMark/>
          </w:tcPr>
          <w:p w14:paraId="3C62EB3F" w14:textId="77777777" w:rsidR="00E64B9B" w:rsidRPr="00E64B9B" w:rsidRDefault="00E64B9B" w:rsidP="00E64B9B">
            <w:pPr>
              <w:jc w:val="center"/>
              <w:rPr>
                <w:rFonts w:eastAsia="Times New Roman"/>
                <w:color w:val="000000"/>
                <w:sz w:val="20"/>
                <w:szCs w:val="20"/>
              </w:rPr>
            </w:pPr>
          </w:p>
        </w:tc>
        <w:tc>
          <w:tcPr>
            <w:tcW w:w="299" w:type="pct"/>
            <w:vMerge/>
            <w:vAlign w:val="center"/>
            <w:hideMark/>
          </w:tcPr>
          <w:p w14:paraId="39E7A12F" w14:textId="77777777" w:rsidR="00E64B9B" w:rsidRPr="00E64B9B" w:rsidRDefault="00E64B9B" w:rsidP="00E64B9B">
            <w:pPr>
              <w:jc w:val="center"/>
              <w:rPr>
                <w:rFonts w:eastAsia="Times New Roman"/>
                <w:color w:val="000000"/>
                <w:sz w:val="20"/>
                <w:szCs w:val="20"/>
              </w:rPr>
            </w:pPr>
          </w:p>
        </w:tc>
        <w:tc>
          <w:tcPr>
            <w:tcW w:w="177" w:type="pct"/>
            <w:vMerge/>
            <w:vAlign w:val="center"/>
            <w:hideMark/>
          </w:tcPr>
          <w:p w14:paraId="061F64FD"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7D71FA60"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189F251F" w14:textId="77777777" w:rsidR="00E64B9B" w:rsidRPr="00E64B9B" w:rsidRDefault="00E64B9B" w:rsidP="00E64B9B">
            <w:pPr>
              <w:jc w:val="center"/>
              <w:rPr>
                <w:rFonts w:eastAsia="Times New Roman"/>
                <w:color w:val="000000"/>
                <w:sz w:val="20"/>
                <w:szCs w:val="20"/>
              </w:rPr>
            </w:pPr>
          </w:p>
        </w:tc>
        <w:tc>
          <w:tcPr>
            <w:tcW w:w="259" w:type="pct"/>
            <w:vMerge/>
            <w:vAlign w:val="center"/>
            <w:hideMark/>
          </w:tcPr>
          <w:p w14:paraId="2C5FCDA3"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7260A29B"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004AFD96"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57EF1EE9"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0B81AC10" w14:textId="77777777" w:rsidR="00E64B9B" w:rsidRPr="00E64B9B" w:rsidRDefault="00E64B9B" w:rsidP="00E64B9B">
            <w:pPr>
              <w:jc w:val="center"/>
              <w:rPr>
                <w:rFonts w:eastAsia="Times New Roman"/>
                <w:color w:val="000000"/>
                <w:sz w:val="20"/>
                <w:szCs w:val="20"/>
              </w:rPr>
            </w:pPr>
          </w:p>
        </w:tc>
        <w:tc>
          <w:tcPr>
            <w:tcW w:w="196" w:type="pct"/>
            <w:vMerge/>
            <w:vAlign w:val="center"/>
            <w:hideMark/>
          </w:tcPr>
          <w:p w14:paraId="08B29465"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45F38B1B" w14:textId="77777777" w:rsidR="00E64B9B" w:rsidRPr="00E64B9B" w:rsidRDefault="00E64B9B" w:rsidP="00E64B9B">
            <w:pPr>
              <w:jc w:val="center"/>
              <w:rPr>
                <w:rFonts w:eastAsia="Times New Roman"/>
                <w:color w:val="000000"/>
                <w:sz w:val="20"/>
                <w:szCs w:val="20"/>
              </w:rPr>
            </w:pPr>
          </w:p>
        </w:tc>
        <w:tc>
          <w:tcPr>
            <w:tcW w:w="320" w:type="pct"/>
            <w:vMerge/>
            <w:vAlign w:val="center"/>
            <w:hideMark/>
          </w:tcPr>
          <w:p w14:paraId="2B2C6F4A"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62B6339C" w14:textId="77777777" w:rsidR="00E64B9B" w:rsidRPr="00E64B9B" w:rsidRDefault="00E64B9B" w:rsidP="00E64B9B">
            <w:pPr>
              <w:jc w:val="center"/>
              <w:rPr>
                <w:rFonts w:eastAsia="Times New Roman"/>
                <w:color w:val="000000"/>
                <w:sz w:val="20"/>
                <w:szCs w:val="20"/>
              </w:rPr>
            </w:pPr>
          </w:p>
        </w:tc>
        <w:tc>
          <w:tcPr>
            <w:tcW w:w="184" w:type="pct"/>
            <w:vMerge/>
            <w:vAlign w:val="center"/>
            <w:hideMark/>
          </w:tcPr>
          <w:p w14:paraId="02E6DDB0" w14:textId="77777777" w:rsidR="00E64B9B" w:rsidRPr="00E64B9B" w:rsidRDefault="00E64B9B" w:rsidP="00E64B9B">
            <w:pPr>
              <w:jc w:val="center"/>
              <w:rPr>
                <w:rFonts w:eastAsia="Times New Roman"/>
                <w:color w:val="000000"/>
                <w:sz w:val="20"/>
                <w:szCs w:val="20"/>
              </w:rPr>
            </w:pPr>
          </w:p>
        </w:tc>
        <w:tc>
          <w:tcPr>
            <w:tcW w:w="323" w:type="pct"/>
            <w:vMerge/>
            <w:vAlign w:val="center"/>
            <w:hideMark/>
          </w:tcPr>
          <w:p w14:paraId="6DD35FA2" w14:textId="77777777" w:rsidR="00E64B9B" w:rsidRPr="00E64B9B" w:rsidRDefault="00E64B9B" w:rsidP="00E64B9B">
            <w:pPr>
              <w:jc w:val="center"/>
              <w:rPr>
                <w:rFonts w:eastAsia="Times New Roman"/>
                <w:color w:val="000000"/>
                <w:sz w:val="20"/>
                <w:szCs w:val="20"/>
              </w:rPr>
            </w:pPr>
          </w:p>
        </w:tc>
      </w:tr>
      <w:tr w:rsidR="00E64B9B" w:rsidRPr="00E64B9B" w14:paraId="6A5645C8" w14:textId="77777777" w:rsidTr="00C504BF">
        <w:trPr>
          <w:trHeight w:val="509"/>
        </w:trPr>
        <w:tc>
          <w:tcPr>
            <w:tcW w:w="282" w:type="pct"/>
            <w:vMerge/>
            <w:vAlign w:val="center"/>
            <w:hideMark/>
          </w:tcPr>
          <w:p w14:paraId="26EC3E67" w14:textId="77777777" w:rsidR="00E64B9B" w:rsidRPr="00E64B9B" w:rsidRDefault="00E64B9B" w:rsidP="00E64B9B">
            <w:pPr>
              <w:jc w:val="center"/>
              <w:rPr>
                <w:rFonts w:eastAsia="Times New Roman"/>
                <w:color w:val="000000"/>
                <w:sz w:val="20"/>
                <w:szCs w:val="20"/>
              </w:rPr>
            </w:pPr>
          </w:p>
        </w:tc>
        <w:tc>
          <w:tcPr>
            <w:tcW w:w="239" w:type="pct"/>
            <w:vMerge/>
            <w:vAlign w:val="center"/>
            <w:hideMark/>
          </w:tcPr>
          <w:p w14:paraId="5022CAB0"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61C69089" w14:textId="77777777" w:rsidR="00E64B9B" w:rsidRPr="00E64B9B" w:rsidRDefault="00E64B9B" w:rsidP="00E64B9B">
            <w:pPr>
              <w:jc w:val="center"/>
              <w:rPr>
                <w:rFonts w:eastAsia="Times New Roman"/>
                <w:color w:val="000000"/>
                <w:sz w:val="20"/>
                <w:szCs w:val="20"/>
              </w:rPr>
            </w:pPr>
          </w:p>
        </w:tc>
        <w:tc>
          <w:tcPr>
            <w:tcW w:w="532" w:type="pct"/>
            <w:vMerge/>
            <w:vAlign w:val="center"/>
            <w:hideMark/>
          </w:tcPr>
          <w:p w14:paraId="19A3C65E" w14:textId="77777777" w:rsidR="00E64B9B" w:rsidRPr="00E64B9B" w:rsidRDefault="00E64B9B" w:rsidP="00E64B9B">
            <w:pPr>
              <w:jc w:val="center"/>
              <w:rPr>
                <w:rFonts w:eastAsia="Times New Roman"/>
                <w:color w:val="000000"/>
                <w:sz w:val="20"/>
                <w:szCs w:val="20"/>
              </w:rPr>
            </w:pPr>
          </w:p>
        </w:tc>
        <w:tc>
          <w:tcPr>
            <w:tcW w:w="299" w:type="pct"/>
            <w:vMerge/>
            <w:vAlign w:val="center"/>
            <w:hideMark/>
          </w:tcPr>
          <w:p w14:paraId="3AFDBB85" w14:textId="77777777" w:rsidR="00E64B9B" w:rsidRPr="00E64B9B" w:rsidRDefault="00E64B9B" w:rsidP="00E64B9B">
            <w:pPr>
              <w:jc w:val="center"/>
              <w:rPr>
                <w:rFonts w:eastAsia="Times New Roman"/>
                <w:color w:val="000000"/>
                <w:sz w:val="20"/>
                <w:szCs w:val="20"/>
              </w:rPr>
            </w:pPr>
          </w:p>
        </w:tc>
        <w:tc>
          <w:tcPr>
            <w:tcW w:w="177" w:type="pct"/>
            <w:vMerge/>
            <w:vAlign w:val="center"/>
            <w:hideMark/>
          </w:tcPr>
          <w:p w14:paraId="330FC013"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7E485BCF"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38F71C45" w14:textId="77777777" w:rsidR="00E64B9B" w:rsidRPr="00E64B9B" w:rsidRDefault="00E64B9B" w:rsidP="00E64B9B">
            <w:pPr>
              <w:jc w:val="center"/>
              <w:rPr>
                <w:rFonts w:eastAsia="Times New Roman"/>
                <w:color w:val="000000"/>
                <w:sz w:val="20"/>
                <w:szCs w:val="20"/>
              </w:rPr>
            </w:pPr>
          </w:p>
        </w:tc>
        <w:tc>
          <w:tcPr>
            <w:tcW w:w="259" w:type="pct"/>
            <w:vMerge/>
            <w:vAlign w:val="center"/>
            <w:hideMark/>
          </w:tcPr>
          <w:p w14:paraId="7B045782"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709E0B43"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7A22FF0D"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2B9F7D5A"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2098A144" w14:textId="77777777" w:rsidR="00E64B9B" w:rsidRPr="00E64B9B" w:rsidRDefault="00E64B9B" w:rsidP="00E64B9B">
            <w:pPr>
              <w:jc w:val="center"/>
              <w:rPr>
                <w:rFonts w:eastAsia="Times New Roman"/>
                <w:color w:val="000000"/>
                <w:sz w:val="20"/>
                <w:szCs w:val="20"/>
              </w:rPr>
            </w:pPr>
          </w:p>
        </w:tc>
        <w:tc>
          <w:tcPr>
            <w:tcW w:w="196" w:type="pct"/>
            <w:vMerge/>
            <w:vAlign w:val="center"/>
            <w:hideMark/>
          </w:tcPr>
          <w:p w14:paraId="1A6F70B1"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4042F89D" w14:textId="77777777" w:rsidR="00E64B9B" w:rsidRPr="00E64B9B" w:rsidRDefault="00E64B9B" w:rsidP="00E64B9B">
            <w:pPr>
              <w:jc w:val="center"/>
              <w:rPr>
                <w:rFonts w:eastAsia="Times New Roman"/>
                <w:color w:val="000000"/>
                <w:sz w:val="20"/>
                <w:szCs w:val="20"/>
              </w:rPr>
            </w:pPr>
          </w:p>
        </w:tc>
        <w:tc>
          <w:tcPr>
            <w:tcW w:w="320" w:type="pct"/>
            <w:vMerge/>
            <w:vAlign w:val="center"/>
            <w:hideMark/>
          </w:tcPr>
          <w:p w14:paraId="64486F5B"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49E4EB79" w14:textId="77777777" w:rsidR="00E64B9B" w:rsidRPr="00E64B9B" w:rsidRDefault="00E64B9B" w:rsidP="00E64B9B">
            <w:pPr>
              <w:jc w:val="center"/>
              <w:rPr>
                <w:rFonts w:eastAsia="Times New Roman"/>
                <w:color w:val="000000"/>
                <w:sz w:val="20"/>
                <w:szCs w:val="20"/>
              </w:rPr>
            </w:pPr>
          </w:p>
        </w:tc>
        <w:tc>
          <w:tcPr>
            <w:tcW w:w="184" w:type="pct"/>
            <w:vMerge/>
            <w:vAlign w:val="center"/>
            <w:hideMark/>
          </w:tcPr>
          <w:p w14:paraId="6E2A4CA2" w14:textId="77777777" w:rsidR="00E64B9B" w:rsidRPr="00E64B9B" w:rsidRDefault="00E64B9B" w:rsidP="00E64B9B">
            <w:pPr>
              <w:jc w:val="center"/>
              <w:rPr>
                <w:rFonts w:eastAsia="Times New Roman"/>
                <w:color w:val="000000"/>
                <w:sz w:val="20"/>
                <w:szCs w:val="20"/>
              </w:rPr>
            </w:pPr>
          </w:p>
        </w:tc>
        <w:tc>
          <w:tcPr>
            <w:tcW w:w="323" w:type="pct"/>
            <w:vMerge/>
            <w:vAlign w:val="center"/>
            <w:hideMark/>
          </w:tcPr>
          <w:p w14:paraId="67CACE39" w14:textId="77777777" w:rsidR="00E64B9B" w:rsidRPr="00E64B9B" w:rsidRDefault="00E64B9B" w:rsidP="00E64B9B">
            <w:pPr>
              <w:jc w:val="center"/>
              <w:rPr>
                <w:rFonts w:eastAsia="Times New Roman"/>
                <w:color w:val="000000"/>
                <w:sz w:val="20"/>
                <w:szCs w:val="20"/>
              </w:rPr>
            </w:pPr>
          </w:p>
        </w:tc>
      </w:tr>
      <w:tr w:rsidR="00E64B9B" w:rsidRPr="00E64B9B" w14:paraId="1AE39A26" w14:textId="77777777" w:rsidTr="00C504BF">
        <w:trPr>
          <w:trHeight w:val="509"/>
        </w:trPr>
        <w:tc>
          <w:tcPr>
            <w:tcW w:w="282" w:type="pct"/>
            <w:vMerge/>
            <w:vAlign w:val="center"/>
            <w:hideMark/>
          </w:tcPr>
          <w:p w14:paraId="0AC00B23" w14:textId="77777777" w:rsidR="00E64B9B" w:rsidRPr="00E64B9B" w:rsidRDefault="00E64B9B" w:rsidP="00E64B9B">
            <w:pPr>
              <w:jc w:val="center"/>
              <w:rPr>
                <w:rFonts w:eastAsia="Times New Roman"/>
                <w:color w:val="000000"/>
                <w:sz w:val="20"/>
                <w:szCs w:val="20"/>
              </w:rPr>
            </w:pPr>
          </w:p>
        </w:tc>
        <w:tc>
          <w:tcPr>
            <w:tcW w:w="239" w:type="pct"/>
            <w:vMerge/>
            <w:vAlign w:val="center"/>
            <w:hideMark/>
          </w:tcPr>
          <w:p w14:paraId="0477EC66"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07B4BEC1" w14:textId="77777777" w:rsidR="00E64B9B" w:rsidRPr="00E64B9B" w:rsidRDefault="00E64B9B" w:rsidP="00E64B9B">
            <w:pPr>
              <w:jc w:val="center"/>
              <w:rPr>
                <w:rFonts w:eastAsia="Times New Roman"/>
                <w:color w:val="000000"/>
                <w:sz w:val="20"/>
                <w:szCs w:val="20"/>
              </w:rPr>
            </w:pPr>
          </w:p>
        </w:tc>
        <w:tc>
          <w:tcPr>
            <w:tcW w:w="532" w:type="pct"/>
            <w:vMerge/>
            <w:vAlign w:val="center"/>
            <w:hideMark/>
          </w:tcPr>
          <w:p w14:paraId="3C06A058" w14:textId="77777777" w:rsidR="00E64B9B" w:rsidRPr="00E64B9B" w:rsidRDefault="00E64B9B" w:rsidP="00E64B9B">
            <w:pPr>
              <w:jc w:val="center"/>
              <w:rPr>
                <w:rFonts w:eastAsia="Times New Roman"/>
                <w:color w:val="000000"/>
                <w:sz w:val="20"/>
                <w:szCs w:val="20"/>
              </w:rPr>
            </w:pPr>
          </w:p>
        </w:tc>
        <w:tc>
          <w:tcPr>
            <w:tcW w:w="299" w:type="pct"/>
            <w:vMerge/>
            <w:vAlign w:val="center"/>
            <w:hideMark/>
          </w:tcPr>
          <w:p w14:paraId="65422C94" w14:textId="77777777" w:rsidR="00E64B9B" w:rsidRPr="00E64B9B" w:rsidRDefault="00E64B9B" w:rsidP="00E64B9B">
            <w:pPr>
              <w:jc w:val="center"/>
              <w:rPr>
                <w:rFonts w:eastAsia="Times New Roman"/>
                <w:color w:val="000000"/>
                <w:sz w:val="20"/>
                <w:szCs w:val="20"/>
              </w:rPr>
            </w:pPr>
          </w:p>
        </w:tc>
        <w:tc>
          <w:tcPr>
            <w:tcW w:w="177" w:type="pct"/>
            <w:vMerge/>
            <w:vAlign w:val="center"/>
            <w:hideMark/>
          </w:tcPr>
          <w:p w14:paraId="36B51716"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5C43815B"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24C65C26" w14:textId="77777777" w:rsidR="00E64B9B" w:rsidRPr="00E64B9B" w:rsidRDefault="00E64B9B" w:rsidP="00E64B9B">
            <w:pPr>
              <w:jc w:val="center"/>
              <w:rPr>
                <w:rFonts w:eastAsia="Times New Roman"/>
                <w:color w:val="000000"/>
                <w:sz w:val="20"/>
                <w:szCs w:val="20"/>
              </w:rPr>
            </w:pPr>
          </w:p>
        </w:tc>
        <w:tc>
          <w:tcPr>
            <w:tcW w:w="259" w:type="pct"/>
            <w:vMerge/>
            <w:vAlign w:val="center"/>
            <w:hideMark/>
          </w:tcPr>
          <w:p w14:paraId="68C9DA58"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22CA592F"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47CC132D"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7B087A8A"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0F51EE21" w14:textId="77777777" w:rsidR="00E64B9B" w:rsidRPr="00E64B9B" w:rsidRDefault="00E64B9B" w:rsidP="00E64B9B">
            <w:pPr>
              <w:jc w:val="center"/>
              <w:rPr>
                <w:rFonts w:eastAsia="Times New Roman"/>
                <w:color w:val="000000"/>
                <w:sz w:val="20"/>
                <w:szCs w:val="20"/>
              </w:rPr>
            </w:pPr>
          </w:p>
        </w:tc>
        <w:tc>
          <w:tcPr>
            <w:tcW w:w="196" w:type="pct"/>
            <w:vMerge/>
            <w:vAlign w:val="center"/>
            <w:hideMark/>
          </w:tcPr>
          <w:p w14:paraId="55293457"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28C9CAF8" w14:textId="77777777" w:rsidR="00E64B9B" w:rsidRPr="00E64B9B" w:rsidRDefault="00E64B9B" w:rsidP="00E64B9B">
            <w:pPr>
              <w:jc w:val="center"/>
              <w:rPr>
                <w:rFonts w:eastAsia="Times New Roman"/>
                <w:color w:val="000000"/>
                <w:sz w:val="20"/>
                <w:szCs w:val="20"/>
              </w:rPr>
            </w:pPr>
          </w:p>
        </w:tc>
        <w:tc>
          <w:tcPr>
            <w:tcW w:w="320" w:type="pct"/>
            <w:vMerge/>
            <w:vAlign w:val="center"/>
            <w:hideMark/>
          </w:tcPr>
          <w:p w14:paraId="607C4C02"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1B7CC03F" w14:textId="77777777" w:rsidR="00E64B9B" w:rsidRPr="00E64B9B" w:rsidRDefault="00E64B9B" w:rsidP="00E64B9B">
            <w:pPr>
              <w:jc w:val="center"/>
              <w:rPr>
                <w:rFonts w:eastAsia="Times New Roman"/>
                <w:color w:val="000000"/>
                <w:sz w:val="20"/>
                <w:szCs w:val="20"/>
              </w:rPr>
            </w:pPr>
          </w:p>
        </w:tc>
        <w:tc>
          <w:tcPr>
            <w:tcW w:w="184" w:type="pct"/>
            <w:vMerge/>
            <w:vAlign w:val="center"/>
            <w:hideMark/>
          </w:tcPr>
          <w:p w14:paraId="1BE7EA5C" w14:textId="77777777" w:rsidR="00E64B9B" w:rsidRPr="00E64B9B" w:rsidRDefault="00E64B9B" w:rsidP="00E64B9B">
            <w:pPr>
              <w:jc w:val="center"/>
              <w:rPr>
                <w:rFonts w:eastAsia="Times New Roman"/>
                <w:color w:val="000000"/>
                <w:sz w:val="20"/>
                <w:szCs w:val="20"/>
              </w:rPr>
            </w:pPr>
          </w:p>
        </w:tc>
        <w:tc>
          <w:tcPr>
            <w:tcW w:w="323" w:type="pct"/>
            <w:vMerge/>
            <w:vAlign w:val="center"/>
            <w:hideMark/>
          </w:tcPr>
          <w:p w14:paraId="2B168B1D" w14:textId="77777777" w:rsidR="00E64B9B" w:rsidRPr="00E64B9B" w:rsidRDefault="00E64B9B" w:rsidP="00E64B9B">
            <w:pPr>
              <w:jc w:val="center"/>
              <w:rPr>
                <w:rFonts w:eastAsia="Times New Roman"/>
                <w:color w:val="000000"/>
                <w:sz w:val="20"/>
                <w:szCs w:val="20"/>
              </w:rPr>
            </w:pPr>
          </w:p>
        </w:tc>
      </w:tr>
      <w:tr w:rsidR="00E64B9B" w:rsidRPr="00E64B9B" w14:paraId="66C0CD68" w14:textId="77777777" w:rsidTr="00C504BF">
        <w:trPr>
          <w:trHeight w:val="509"/>
        </w:trPr>
        <w:tc>
          <w:tcPr>
            <w:tcW w:w="282" w:type="pct"/>
            <w:vMerge/>
            <w:vAlign w:val="center"/>
            <w:hideMark/>
          </w:tcPr>
          <w:p w14:paraId="289D69A4" w14:textId="77777777" w:rsidR="00E64B9B" w:rsidRPr="00E64B9B" w:rsidRDefault="00E64B9B" w:rsidP="00E64B9B">
            <w:pPr>
              <w:jc w:val="center"/>
              <w:rPr>
                <w:rFonts w:eastAsia="Times New Roman"/>
                <w:color w:val="000000"/>
                <w:sz w:val="20"/>
                <w:szCs w:val="20"/>
              </w:rPr>
            </w:pPr>
          </w:p>
        </w:tc>
        <w:tc>
          <w:tcPr>
            <w:tcW w:w="239" w:type="pct"/>
            <w:vMerge/>
            <w:vAlign w:val="center"/>
            <w:hideMark/>
          </w:tcPr>
          <w:p w14:paraId="39EA7725"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72E9939D" w14:textId="77777777" w:rsidR="00E64B9B" w:rsidRPr="00E64B9B" w:rsidRDefault="00E64B9B" w:rsidP="00E64B9B">
            <w:pPr>
              <w:jc w:val="center"/>
              <w:rPr>
                <w:rFonts w:eastAsia="Times New Roman"/>
                <w:color w:val="000000"/>
                <w:sz w:val="20"/>
                <w:szCs w:val="20"/>
              </w:rPr>
            </w:pPr>
          </w:p>
        </w:tc>
        <w:tc>
          <w:tcPr>
            <w:tcW w:w="532" w:type="pct"/>
            <w:vMerge/>
            <w:vAlign w:val="center"/>
            <w:hideMark/>
          </w:tcPr>
          <w:p w14:paraId="05D0F1B0" w14:textId="77777777" w:rsidR="00E64B9B" w:rsidRPr="00E64B9B" w:rsidRDefault="00E64B9B" w:rsidP="00E64B9B">
            <w:pPr>
              <w:jc w:val="center"/>
              <w:rPr>
                <w:rFonts w:eastAsia="Times New Roman"/>
                <w:color w:val="000000"/>
                <w:sz w:val="20"/>
                <w:szCs w:val="20"/>
              </w:rPr>
            </w:pPr>
          </w:p>
        </w:tc>
        <w:tc>
          <w:tcPr>
            <w:tcW w:w="299" w:type="pct"/>
            <w:vMerge/>
            <w:vAlign w:val="center"/>
            <w:hideMark/>
          </w:tcPr>
          <w:p w14:paraId="3BD4A5F5" w14:textId="77777777" w:rsidR="00E64B9B" w:rsidRPr="00E64B9B" w:rsidRDefault="00E64B9B" w:rsidP="00E64B9B">
            <w:pPr>
              <w:jc w:val="center"/>
              <w:rPr>
                <w:rFonts w:eastAsia="Times New Roman"/>
                <w:color w:val="000000"/>
                <w:sz w:val="20"/>
                <w:szCs w:val="20"/>
              </w:rPr>
            </w:pPr>
          </w:p>
        </w:tc>
        <w:tc>
          <w:tcPr>
            <w:tcW w:w="177" w:type="pct"/>
            <w:vMerge/>
            <w:vAlign w:val="center"/>
            <w:hideMark/>
          </w:tcPr>
          <w:p w14:paraId="67EF8A9C"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6BA55E02"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42145CAD" w14:textId="77777777" w:rsidR="00E64B9B" w:rsidRPr="00E64B9B" w:rsidRDefault="00E64B9B" w:rsidP="00E64B9B">
            <w:pPr>
              <w:jc w:val="center"/>
              <w:rPr>
                <w:rFonts w:eastAsia="Times New Roman"/>
                <w:color w:val="000000"/>
                <w:sz w:val="20"/>
                <w:szCs w:val="20"/>
              </w:rPr>
            </w:pPr>
          </w:p>
        </w:tc>
        <w:tc>
          <w:tcPr>
            <w:tcW w:w="259" w:type="pct"/>
            <w:vMerge/>
            <w:vAlign w:val="center"/>
            <w:hideMark/>
          </w:tcPr>
          <w:p w14:paraId="22342CB2"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46A365F5"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058B31D0"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4802A8D1"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291332DE" w14:textId="77777777" w:rsidR="00E64B9B" w:rsidRPr="00E64B9B" w:rsidRDefault="00E64B9B" w:rsidP="00E64B9B">
            <w:pPr>
              <w:jc w:val="center"/>
              <w:rPr>
                <w:rFonts w:eastAsia="Times New Roman"/>
                <w:color w:val="000000"/>
                <w:sz w:val="20"/>
                <w:szCs w:val="20"/>
              </w:rPr>
            </w:pPr>
          </w:p>
        </w:tc>
        <w:tc>
          <w:tcPr>
            <w:tcW w:w="196" w:type="pct"/>
            <w:vMerge/>
            <w:vAlign w:val="center"/>
            <w:hideMark/>
          </w:tcPr>
          <w:p w14:paraId="6093396D"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0B0EEF14" w14:textId="77777777" w:rsidR="00E64B9B" w:rsidRPr="00E64B9B" w:rsidRDefault="00E64B9B" w:rsidP="00E64B9B">
            <w:pPr>
              <w:jc w:val="center"/>
              <w:rPr>
                <w:rFonts w:eastAsia="Times New Roman"/>
                <w:color w:val="000000"/>
                <w:sz w:val="20"/>
                <w:szCs w:val="20"/>
              </w:rPr>
            </w:pPr>
          </w:p>
        </w:tc>
        <w:tc>
          <w:tcPr>
            <w:tcW w:w="320" w:type="pct"/>
            <w:vMerge/>
            <w:vAlign w:val="center"/>
            <w:hideMark/>
          </w:tcPr>
          <w:p w14:paraId="56F69BFE"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4DCB5549" w14:textId="77777777" w:rsidR="00E64B9B" w:rsidRPr="00E64B9B" w:rsidRDefault="00E64B9B" w:rsidP="00E64B9B">
            <w:pPr>
              <w:jc w:val="center"/>
              <w:rPr>
                <w:rFonts w:eastAsia="Times New Roman"/>
                <w:color w:val="000000"/>
                <w:sz w:val="20"/>
                <w:szCs w:val="20"/>
              </w:rPr>
            </w:pPr>
          </w:p>
        </w:tc>
        <w:tc>
          <w:tcPr>
            <w:tcW w:w="184" w:type="pct"/>
            <w:vMerge/>
            <w:vAlign w:val="center"/>
            <w:hideMark/>
          </w:tcPr>
          <w:p w14:paraId="0C93AE95" w14:textId="77777777" w:rsidR="00E64B9B" w:rsidRPr="00E64B9B" w:rsidRDefault="00E64B9B" w:rsidP="00E64B9B">
            <w:pPr>
              <w:jc w:val="center"/>
              <w:rPr>
                <w:rFonts w:eastAsia="Times New Roman"/>
                <w:color w:val="000000"/>
                <w:sz w:val="20"/>
                <w:szCs w:val="20"/>
              </w:rPr>
            </w:pPr>
          </w:p>
        </w:tc>
        <w:tc>
          <w:tcPr>
            <w:tcW w:w="323" w:type="pct"/>
            <w:vMerge/>
            <w:vAlign w:val="center"/>
            <w:hideMark/>
          </w:tcPr>
          <w:p w14:paraId="189D5489" w14:textId="77777777" w:rsidR="00E64B9B" w:rsidRPr="00E64B9B" w:rsidRDefault="00E64B9B" w:rsidP="00E64B9B">
            <w:pPr>
              <w:jc w:val="center"/>
              <w:rPr>
                <w:rFonts w:eastAsia="Times New Roman"/>
                <w:color w:val="000000"/>
                <w:sz w:val="20"/>
                <w:szCs w:val="20"/>
              </w:rPr>
            </w:pPr>
          </w:p>
        </w:tc>
      </w:tr>
      <w:tr w:rsidR="00E64B9B" w:rsidRPr="00E64B9B" w14:paraId="263383EB" w14:textId="77777777" w:rsidTr="00C504BF">
        <w:trPr>
          <w:trHeight w:val="509"/>
        </w:trPr>
        <w:tc>
          <w:tcPr>
            <w:tcW w:w="282" w:type="pct"/>
            <w:vMerge w:val="restart"/>
            <w:vAlign w:val="center"/>
            <w:hideMark/>
          </w:tcPr>
          <w:p w14:paraId="0D94ED1F"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С</w:t>
            </w:r>
            <w:r w:rsidRPr="00E64B9B">
              <w:rPr>
                <w:rFonts w:eastAsia="Times New Roman"/>
                <w:color w:val="000000"/>
                <w:sz w:val="20"/>
                <w:szCs w:val="20"/>
                <w:vertAlign w:val="subscript"/>
              </w:rPr>
              <w:t>1</w:t>
            </w:r>
            <w:r w:rsidRPr="00E64B9B">
              <w:rPr>
                <w:rFonts w:eastAsia="Times New Roman"/>
                <w:color w:val="000000"/>
                <w:sz w:val="20"/>
                <w:szCs w:val="20"/>
                <w:vertAlign w:val="superscript"/>
              </w:rPr>
              <w:t>bb</w:t>
            </w:r>
          </w:p>
        </w:tc>
        <w:tc>
          <w:tcPr>
            <w:tcW w:w="239" w:type="pct"/>
            <w:vMerge w:val="restart"/>
            <w:vAlign w:val="center"/>
            <w:hideMark/>
          </w:tcPr>
          <w:p w14:paraId="255965AD"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1680</w:t>
            </w:r>
          </w:p>
        </w:tc>
        <w:tc>
          <w:tcPr>
            <w:tcW w:w="240" w:type="pct"/>
            <w:vMerge w:val="restart"/>
            <w:vAlign w:val="center"/>
            <w:hideMark/>
          </w:tcPr>
          <w:p w14:paraId="719E6627"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1685</w:t>
            </w:r>
          </w:p>
        </w:tc>
        <w:tc>
          <w:tcPr>
            <w:tcW w:w="532" w:type="pct"/>
            <w:vMerge w:val="restart"/>
            <w:vAlign w:val="center"/>
            <w:hideMark/>
          </w:tcPr>
          <w:p w14:paraId="64C1CADF"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Терригенный поровый</w:t>
            </w:r>
          </w:p>
        </w:tc>
        <w:tc>
          <w:tcPr>
            <w:tcW w:w="299" w:type="pct"/>
            <w:vMerge w:val="restart"/>
            <w:vAlign w:val="center"/>
            <w:hideMark/>
          </w:tcPr>
          <w:p w14:paraId="7990ABA5" w14:textId="77777777" w:rsidR="00E64B9B" w:rsidRPr="00E64B9B" w:rsidRDefault="00E64B9B" w:rsidP="00E64B9B">
            <w:pPr>
              <w:jc w:val="center"/>
              <w:rPr>
                <w:rFonts w:eastAsia="Times New Roman"/>
                <w:color w:val="000000"/>
                <w:sz w:val="20"/>
                <w:szCs w:val="20"/>
              </w:rPr>
            </w:pPr>
            <w:proofErr w:type="spellStart"/>
            <w:proofErr w:type="gramStart"/>
            <w:r w:rsidRPr="00E64B9B">
              <w:rPr>
                <w:rFonts w:eastAsia="Times New Roman"/>
                <w:color w:val="000000"/>
                <w:sz w:val="20"/>
                <w:szCs w:val="20"/>
              </w:rPr>
              <w:t>Вода,нефть</w:t>
            </w:r>
            <w:proofErr w:type="spellEnd"/>
            <w:proofErr w:type="gramEnd"/>
          </w:p>
        </w:tc>
        <w:tc>
          <w:tcPr>
            <w:tcW w:w="177" w:type="pct"/>
            <w:vMerge w:val="restart"/>
            <w:vAlign w:val="center"/>
            <w:hideMark/>
          </w:tcPr>
          <w:p w14:paraId="3E15C297"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15</w:t>
            </w:r>
          </w:p>
        </w:tc>
        <w:tc>
          <w:tcPr>
            <w:tcW w:w="297" w:type="pct"/>
            <w:vMerge w:val="restart"/>
            <w:vAlign w:val="center"/>
            <w:hideMark/>
          </w:tcPr>
          <w:p w14:paraId="63D6F930"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0,067</w:t>
            </w:r>
          </w:p>
        </w:tc>
        <w:tc>
          <w:tcPr>
            <w:tcW w:w="240" w:type="pct"/>
            <w:vMerge w:val="restart"/>
            <w:vAlign w:val="center"/>
            <w:hideMark/>
          </w:tcPr>
          <w:p w14:paraId="49229A93"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870</w:t>
            </w:r>
          </w:p>
        </w:tc>
        <w:tc>
          <w:tcPr>
            <w:tcW w:w="259" w:type="pct"/>
            <w:vMerge w:val="restart"/>
            <w:vAlign w:val="center"/>
            <w:hideMark/>
          </w:tcPr>
          <w:p w14:paraId="4F90E812"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889</w:t>
            </w:r>
          </w:p>
        </w:tc>
        <w:tc>
          <w:tcPr>
            <w:tcW w:w="297" w:type="pct"/>
            <w:vMerge w:val="restart"/>
            <w:vAlign w:val="center"/>
            <w:hideMark/>
          </w:tcPr>
          <w:p w14:paraId="0523DF3F"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0,028</w:t>
            </w:r>
          </w:p>
        </w:tc>
        <w:tc>
          <w:tcPr>
            <w:tcW w:w="219" w:type="pct"/>
            <w:vMerge w:val="restart"/>
            <w:vAlign w:val="center"/>
            <w:hideMark/>
          </w:tcPr>
          <w:p w14:paraId="4C382C28"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2,08</w:t>
            </w:r>
          </w:p>
        </w:tc>
        <w:tc>
          <w:tcPr>
            <w:tcW w:w="219" w:type="pct"/>
            <w:vMerge w:val="restart"/>
            <w:vAlign w:val="center"/>
            <w:hideMark/>
          </w:tcPr>
          <w:p w14:paraId="2202E42F" w14:textId="77777777" w:rsidR="00E64B9B" w:rsidRPr="00E64B9B" w:rsidRDefault="00E64B9B" w:rsidP="00E64B9B">
            <w:pPr>
              <w:jc w:val="center"/>
              <w:rPr>
                <w:rFonts w:eastAsia="Times New Roman"/>
                <w:color w:val="000000"/>
                <w:sz w:val="20"/>
                <w:szCs w:val="20"/>
              </w:rPr>
            </w:pPr>
            <w:r w:rsidRPr="00E64B9B">
              <w:rPr>
                <w:rFonts w:eastAsia="Times New Roman"/>
                <w:color w:val="000000"/>
                <w:w w:val="96"/>
                <w:sz w:val="20"/>
                <w:szCs w:val="20"/>
              </w:rPr>
              <w:t>11,6</w:t>
            </w:r>
          </w:p>
        </w:tc>
        <w:tc>
          <w:tcPr>
            <w:tcW w:w="219" w:type="pct"/>
            <w:vMerge w:val="restart"/>
            <w:vAlign w:val="center"/>
            <w:hideMark/>
          </w:tcPr>
          <w:p w14:paraId="63F896E5"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21,6</w:t>
            </w:r>
          </w:p>
        </w:tc>
        <w:tc>
          <w:tcPr>
            <w:tcW w:w="196" w:type="pct"/>
            <w:vMerge w:val="restart"/>
            <w:vAlign w:val="center"/>
            <w:hideMark/>
          </w:tcPr>
          <w:p w14:paraId="52C1B565" w14:textId="77777777" w:rsidR="00E64B9B" w:rsidRPr="00E64B9B" w:rsidRDefault="00E64B9B" w:rsidP="00E64B9B">
            <w:pPr>
              <w:jc w:val="center"/>
              <w:rPr>
                <w:rFonts w:eastAsia="Times New Roman"/>
                <w:color w:val="000000"/>
                <w:sz w:val="20"/>
                <w:szCs w:val="20"/>
              </w:rPr>
            </w:pPr>
            <w:r w:rsidRPr="00E64B9B">
              <w:rPr>
                <w:rFonts w:eastAsia="Times New Roman"/>
                <w:color w:val="000000"/>
                <w:w w:val="99"/>
                <w:sz w:val="20"/>
                <w:szCs w:val="20"/>
              </w:rPr>
              <w:t>30,0</w:t>
            </w:r>
          </w:p>
        </w:tc>
        <w:tc>
          <w:tcPr>
            <w:tcW w:w="229" w:type="pct"/>
            <w:vMerge w:val="restart"/>
            <w:vAlign w:val="center"/>
            <w:hideMark/>
          </w:tcPr>
          <w:p w14:paraId="6C58B43D"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Отс.</w:t>
            </w:r>
          </w:p>
        </w:tc>
        <w:tc>
          <w:tcPr>
            <w:tcW w:w="320" w:type="pct"/>
            <w:vMerge w:val="restart"/>
            <w:vAlign w:val="center"/>
            <w:hideMark/>
          </w:tcPr>
          <w:p w14:paraId="22076C1E"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1,43</w:t>
            </w:r>
          </w:p>
        </w:tc>
        <w:tc>
          <w:tcPr>
            <w:tcW w:w="229" w:type="pct"/>
            <w:vMerge w:val="restart"/>
            <w:vAlign w:val="center"/>
            <w:hideMark/>
          </w:tcPr>
          <w:p w14:paraId="11CB7A5E"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1,251</w:t>
            </w:r>
          </w:p>
        </w:tc>
        <w:tc>
          <w:tcPr>
            <w:tcW w:w="184" w:type="pct"/>
            <w:vMerge w:val="restart"/>
            <w:vAlign w:val="center"/>
            <w:hideMark/>
          </w:tcPr>
          <w:p w14:paraId="462215DB" w14:textId="77777777" w:rsidR="00E64B9B" w:rsidRPr="00E64B9B" w:rsidRDefault="00E64B9B" w:rsidP="00E64B9B">
            <w:pPr>
              <w:jc w:val="center"/>
              <w:rPr>
                <w:rFonts w:eastAsia="Times New Roman"/>
                <w:color w:val="000000"/>
                <w:sz w:val="20"/>
                <w:szCs w:val="20"/>
              </w:rPr>
            </w:pPr>
            <w:r w:rsidRPr="00E64B9B">
              <w:rPr>
                <w:rFonts w:eastAsia="Times New Roman"/>
                <w:color w:val="000000"/>
                <w:w w:val="93"/>
                <w:sz w:val="20"/>
                <w:szCs w:val="20"/>
              </w:rPr>
              <w:t>0,8</w:t>
            </w:r>
          </w:p>
        </w:tc>
        <w:tc>
          <w:tcPr>
            <w:tcW w:w="323" w:type="pct"/>
            <w:vMerge w:val="restart"/>
            <w:vAlign w:val="center"/>
            <w:hideMark/>
          </w:tcPr>
          <w:p w14:paraId="24AD44C2"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5,63</w:t>
            </w:r>
          </w:p>
        </w:tc>
      </w:tr>
      <w:tr w:rsidR="00E64B9B" w:rsidRPr="00E64B9B" w14:paraId="76089F1F" w14:textId="77777777" w:rsidTr="00C504BF">
        <w:trPr>
          <w:trHeight w:val="509"/>
        </w:trPr>
        <w:tc>
          <w:tcPr>
            <w:tcW w:w="282" w:type="pct"/>
            <w:vMerge/>
            <w:vAlign w:val="center"/>
            <w:hideMark/>
          </w:tcPr>
          <w:p w14:paraId="2158A61D" w14:textId="77777777" w:rsidR="00E64B9B" w:rsidRPr="00E64B9B" w:rsidRDefault="00E64B9B" w:rsidP="00E64B9B">
            <w:pPr>
              <w:jc w:val="center"/>
              <w:rPr>
                <w:rFonts w:eastAsia="Times New Roman"/>
                <w:color w:val="000000"/>
                <w:sz w:val="20"/>
                <w:szCs w:val="20"/>
              </w:rPr>
            </w:pPr>
          </w:p>
        </w:tc>
        <w:tc>
          <w:tcPr>
            <w:tcW w:w="239" w:type="pct"/>
            <w:vMerge/>
            <w:vAlign w:val="center"/>
            <w:hideMark/>
          </w:tcPr>
          <w:p w14:paraId="60E974E9"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7736E855" w14:textId="77777777" w:rsidR="00E64B9B" w:rsidRPr="00E64B9B" w:rsidRDefault="00E64B9B" w:rsidP="00E64B9B">
            <w:pPr>
              <w:jc w:val="center"/>
              <w:rPr>
                <w:rFonts w:eastAsia="Times New Roman"/>
                <w:color w:val="000000"/>
                <w:sz w:val="20"/>
                <w:szCs w:val="20"/>
              </w:rPr>
            </w:pPr>
          </w:p>
        </w:tc>
        <w:tc>
          <w:tcPr>
            <w:tcW w:w="532" w:type="pct"/>
            <w:vMerge/>
            <w:vAlign w:val="center"/>
            <w:hideMark/>
          </w:tcPr>
          <w:p w14:paraId="107BEEFB" w14:textId="77777777" w:rsidR="00E64B9B" w:rsidRPr="00E64B9B" w:rsidRDefault="00E64B9B" w:rsidP="00E64B9B">
            <w:pPr>
              <w:jc w:val="center"/>
              <w:rPr>
                <w:rFonts w:eastAsia="Times New Roman"/>
                <w:color w:val="000000"/>
                <w:sz w:val="20"/>
                <w:szCs w:val="20"/>
              </w:rPr>
            </w:pPr>
          </w:p>
        </w:tc>
        <w:tc>
          <w:tcPr>
            <w:tcW w:w="299" w:type="pct"/>
            <w:vMerge/>
            <w:vAlign w:val="center"/>
            <w:hideMark/>
          </w:tcPr>
          <w:p w14:paraId="7D8BCE73" w14:textId="77777777" w:rsidR="00E64B9B" w:rsidRPr="00E64B9B" w:rsidRDefault="00E64B9B" w:rsidP="00E64B9B">
            <w:pPr>
              <w:jc w:val="center"/>
              <w:rPr>
                <w:rFonts w:eastAsia="Times New Roman"/>
                <w:color w:val="000000"/>
                <w:sz w:val="20"/>
                <w:szCs w:val="20"/>
              </w:rPr>
            </w:pPr>
          </w:p>
        </w:tc>
        <w:tc>
          <w:tcPr>
            <w:tcW w:w="177" w:type="pct"/>
            <w:vMerge/>
            <w:vAlign w:val="center"/>
            <w:hideMark/>
          </w:tcPr>
          <w:p w14:paraId="777C059D"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6BF05157"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7D6D79CD" w14:textId="77777777" w:rsidR="00E64B9B" w:rsidRPr="00E64B9B" w:rsidRDefault="00E64B9B" w:rsidP="00E64B9B">
            <w:pPr>
              <w:jc w:val="center"/>
              <w:rPr>
                <w:rFonts w:eastAsia="Times New Roman"/>
                <w:color w:val="000000"/>
                <w:sz w:val="20"/>
                <w:szCs w:val="20"/>
              </w:rPr>
            </w:pPr>
          </w:p>
        </w:tc>
        <w:tc>
          <w:tcPr>
            <w:tcW w:w="259" w:type="pct"/>
            <w:vMerge/>
            <w:vAlign w:val="center"/>
            <w:hideMark/>
          </w:tcPr>
          <w:p w14:paraId="6BE6AFC5"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0BF213FA"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60F51797"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3596D76B"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76D2FC5C" w14:textId="77777777" w:rsidR="00E64B9B" w:rsidRPr="00E64B9B" w:rsidRDefault="00E64B9B" w:rsidP="00E64B9B">
            <w:pPr>
              <w:jc w:val="center"/>
              <w:rPr>
                <w:rFonts w:eastAsia="Times New Roman"/>
                <w:color w:val="000000"/>
                <w:sz w:val="20"/>
                <w:szCs w:val="20"/>
              </w:rPr>
            </w:pPr>
          </w:p>
        </w:tc>
        <w:tc>
          <w:tcPr>
            <w:tcW w:w="196" w:type="pct"/>
            <w:vMerge/>
            <w:vAlign w:val="center"/>
            <w:hideMark/>
          </w:tcPr>
          <w:p w14:paraId="1728431F"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7EA3ACBD" w14:textId="77777777" w:rsidR="00E64B9B" w:rsidRPr="00E64B9B" w:rsidRDefault="00E64B9B" w:rsidP="00E64B9B">
            <w:pPr>
              <w:jc w:val="center"/>
              <w:rPr>
                <w:rFonts w:eastAsia="Times New Roman"/>
                <w:color w:val="000000"/>
                <w:sz w:val="20"/>
                <w:szCs w:val="20"/>
              </w:rPr>
            </w:pPr>
          </w:p>
        </w:tc>
        <w:tc>
          <w:tcPr>
            <w:tcW w:w="320" w:type="pct"/>
            <w:vMerge/>
            <w:vAlign w:val="center"/>
            <w:hideMark/>
          </w:tcPr>
          <w:p w14:paraId="6826BC81"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311A85CB" w14:textId="77777777" w:rsidR="00E64B9B" w:rsidRPr="00E64B9B" w:rsidRDefault="00E64B9B" w:rsidP="00E64B9B">
            <w:pPr>
              <w:jc w:val="center"/>
              <w:rPr>
                <w:rFonts w:eastAsia="Times New Roman"/>
                <w:color w:val="000000"/>
                <w:sz w:val="20"/>
                <w:szCs w:val="20"/>
              </w:rPr>
            </w:pPr>
          </w:p>
        </w:tc>
        <w:tc>
          <w:tcPr>
            <w:tcW w:w="184" w:type="pct"/>
            <w:vMerge/>
            <w:vAlign w:val="center"/>
            <w:hideMark/>
          </w:tcPr>
          <w:p w14:paraId="618B89EC" w14:textId="77777777" w:rsidR="00E64B9B" w:rsidRPr="00E64B9B" w:rsidRDefault="00E64B9B" w:rsidP="00E64B9B">
            <w:pPr>
              <w:jc w:val="center"/>
              <w:rPr>
                <w:rFonts w:eastAsia="Times New Roman"/>
                <w:color w:val="000000"/>
                <w:sz w:val="20"/>
                <w:szCs w:val="20"/>
              </w:rPr>
            </w:pPr>
          </w:p>
        </w:tc>
        <w:tc>
          <w:tcPr>
            <w:tcW w:w="323" w:type="pct"/>
            <w:vMerge/>
            <w:vAlign w:val="center"/>
            <w:hideMark/>
          </w:tcPr>
          <w:p w14:paraId="41370005" w14:textId="77777777" w:rsidR="00E64B9B" w:rsidRPr="00E64B9B" w:rsidRDefault="00E64B9B" w:rsidP="00E64B9B">
            <w:pPr>
              <w:jc w:val="center"/>
              <w:rPr>
                <w:rFonts w:eastAsia="Times New Roman"/>
                <w:color w:val="000000"/>
                <w:sz w:val="20"/>
                <w:szCs w:val="20"/>
              </w:rPr>
            </w:pPr>
          </w:p>
        </w:tc>
      </w:tr>
      <w:tr w:rsidR="00E64B9B" w:rsidRPr="00E64B9B" w14:paraId="2D8D8DCA" w14:textId="77777777" w:rsidTr="00C504BF">
        <w:trPr>
          <w:trHeight w:val="509"/>
        </w:trPr>
        <w:tc>
          <w:tcPr>
            <w:tcW w:w="282" w:type="pct"/>
            <w:vMerge w:val="restart"/>
            <w:vAlign w:val="center"/>
            <w:hideMark/>
          </w:tcPr>
          <w:p w14:paraId="43CD6A43"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C</w:t>
            </w:r>
            <w:r w:rsidRPr="00E64B9B">
              <w:rPr>
                <w:rFonts w:eastAsia="Times New Roman"/>
                <w:color w:val="000000"/>
                <w:sz w:val="20"/>
                <w:szCs w:val="20"/>
                <w:vertAlign w:val="subscript"/>
              </w:rPr>
              <w:t>1</w:t>
            </w:r>
            <w:r w:rsidRPr="00E64B9B">
              <w:rPr>
                <w:rFonts w:eastAsia="Times New Roman"/>
                <w:color w:val="000000"/>
                <w:sz w:val="20"/>
                <w:szCs w:val="20"/>
                <w:vertAlign w:val="superscript"/>
              </w:rPr>
              <w:t>t</w:t>
            </w:r>
          </w:p>
        </w:tc>
        <w:tc>
          <w:tcPr>
            <w:tcW w:w="239" w:type="pct"/>
            <w:vMerge w:val="restart"/>
            <w:vAlign w:val="center"/>
            <w:hideMark/>
          </w:tcPr>
          <w:p w14:paraId="3A726BE0"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1694</w:t>
            </w:r>
          </w:p>
        </w:tc>
        <w:tc>
          <w:tcPr>
            <w:tcW w:w="240" w:type="pct"/>
            <w:vMerge w:val="restart"/>
            <w:vAlign w:val="center"/>
            <w:hideMark/>
          </w:tcPr>
          <w:p w14:paraId="52A13A8E"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1725</w:t>
            </w:r>
          </w:p>
        </w:tc>
        <w:tc>
          <w:tcPr>
            <w:tcW w:w="532" w:type="pct"/>
            <w:vMerge w:val="restart"/>
            <w:vAlign w:val="center"/>
            <w:hideMark/>
          </w:tcPr>
          <w:p w14:paraId="0E502CAF"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Карбонатный трещинный</w:t>
            </w:r>
          </w:p>
        </w:tc>
        <w:tc>
          <w:tcPr>
            <w:tcW w:w="299" w:type="pct"/>
            <w:vMerge w:val="restart"/>
            <w:vAlign w:val="center"/>
            <w:hideMark/>
          </w:tcPr>
          <w:p w14:paraId="34CEF9E9"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нефть</w:t>
            </w:r>
          </w:p>
        </w:tc>
        <w:tc>
          <w:tcPr>
            <w:tcW w:w="177" w:type="pct"/>
            <w:vMerge w:val="restart"/>
            <w:vAlign w:val="center"/>
            <w:hideMark/>
          </w:tcPr>
          <w:p w14:paraId="03562C4D"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11</w:t>
            </w:r>
          </w:p>
        </w:tc>
        <w:tc>
          <w:tcPr>
            <w:tcW w:w="297" w:type="pct"/>
            <w:vMerge w:val="restart"/>
            <w:vAlign w:val="center"/>
            <w:hideMark/>
          </w:tcPr>
          <w:p w14:paraId="1BEE327C"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0,0453</w:t>
            </w:r>
          </w:p>
        </w:tc>
        <w:tc>
          <w:tcPr>
            <w:tcW w:w="240" w:type="pct"/>
            <w:vMerge w:val="restart"/>
            <w:vAlign w:val="center"/>
            <w:hideMark/>
          </w:tcPr>
          <w:p w14:paraId="1C136E7B"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854</w:t>
            </w:r>
          </w:p>
        </w:tc>
        <w:tc>
          <w:tcPr>
            <w:tcW w:w="259" w:type="pct"/>
            <w:vMerge w:val="restart"/>
            <w:vAlign w:val="center"/>
            <w:hideMark/>
          </w:tcPr>
          <w:p w14:paraId="30821756"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893</w:t>
            </w:r>
          </w:p>
        </w:tc>
        <w:tc>
          <w:tcPr>
            <w:tcW w:w="297" w:type="pct"/>
            <w:vMerge w:val="restart"/>
            <w:vAlign w:val="center"/>
            <w:hideMark/>
          </w:tcPr>
          <w:p w14:paraId="09C60FFE"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0,0015</w:t>
            </w:r>
          </w:p>
        </w:tc>
        <w:tc>
          <w:tcPr>
            <w:tcW w:w="219" w:type="pct"/>
            <w:vMerge w:val="restart"/>
            <w:vAlign w:val="center"/>
            <w:hideMark/>
          </w:tcPr>
          <w:p w14:paraId="0E603D45"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1,81</w:t>
            </w:r>
          </w:p>
        </w:tc>
        <w:tc>
          <w:tcPr>
            <w:tcW w:w="219" w:type="pct"/>
            <w:vMerge w:val="restart"/>
            <w:vAlign w:val="center"/>
            <w:hideMark/>
          </w:tcPr>
          <w:p w14:paraId="1D1B4A2C"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3,1</w:t>
            </w:r>
          </w:p>
        </w:tc>
        <w:tc>
          <w:tcPr>
            <w:tcW w:w="219" w:type="pct"/>
            <w:vMerge w:val="restart"/>
            <w:vAlign w:val="center"/>
            <w:hideMark/>
          </w:tcPr>
          <w:p w14:paraId="3AF9461D"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17,6</w:t>
            </w:r>
          </w:p>
        </w:tc>
        <w:tc>
          <w:tcPr>
            <w:tcW w:w="196" w:type="pct"/>
            <w:vMerge w:val="restart"/>
            <w:vAlign w:val="center"/>
            <w:hideMark/>
          </w:tcPr>
          <w:p w14:paraId="08038EFF"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21,5</w:t>
            </w:r>
          </w:p>
        </w:tc>
        <w:tc>
          <w:tcPr>
            <w:tcW w:w="229" w:type="pct"/>
            <w:vMerge w:val="restart"/>
            <w:vAlign w:val="center"/>
            <w:hideMark/>
          </w:tcPr>
          <w:p w14:paraId="0B91728E"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2,28</w:t>
            </w:r>
          </w:p>
        </w:tc>
        <w:tc>
          <w:tcPr>
            <w:tcW w:w="320" w:type="pct"/>
            <w:vMerge w:val="restart"/>
            <w:vAlign w:val="center"/>
            <w:hideMark/>
          </w:tcPr>
          <w:p w14:paraId="65E4619D"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0,20</w:t>
            </w:r>
          </w:p>
        </w:tc>
        <w:tc>
          <w:tcPr>
            <w:tcW w:w="229" w:type="pct"/>
            <w:vMerge w:val="restart"/>
            <w:vAlign w:val="center"/>
            <w:hideMark/>
          </w:tcPr>
          <w:p w14:paraId="0581AE70"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1,107</w:t>
            </w:r>
          </w:p>
        </w:tc>
        <w:tc>
          <w:tcPr>
            <w:tcW w:w="184" w:type="pct"/>
            <w:vMerge w:val="restart"/>
            <w:vAlign w:val="center"/>
            <w:hideMark/>
          </w:tcPr>
          <w:p w14:paraId="5B0DAF77" w14:textId="77777777" w:rsidR="00E64B9B" w:rsidRPr="00E64B9B" w:rsidRDefault="00E64B9B" w:rsidP="00E64B9B">
            <w:pPr>
              <w:jc w:val="center"/>
              <w:rPr>
                <w:rFonts w:eastAsia="Times New Roman"/>
                <w:color w:val="000000"/>
                <w:sz w:val="20"/>
                <w:szCs w:val="20"/>
              </w:rPr>
            </w:pPr>
            <w:r w:rsidRPr="00E64B9B">
              <w:rPr>
                <w:rFonts w:eastAsia="Times New Roman"/>
                <w:color w:val="000000"/>
                <w:w w:val="93"/>
                <w:sz w:val="20"/>
                <w:szCs w:val="20"/>
              </w:rPr>
              <w:t>0,8</w:t>
            </w:r>
          </w:p>
        </w:tc>
        <w:tc>
          <w:tcPr>
            <w:tcW w:w="323" w:type="pct"/>
            <w:vMerge w:val="restart"/>
            <w:vAlign w:val="center"/>
            <w:hideMark/>
          </w:tcPr>
          <w:p w14:paraId="37114B96"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5,90</w:t>
            </w:r>
          </w:p>
        </w:tc>
      </w:tr>
      <w:tr w:rsidR="00E64B9B" w:rsidRPr="00E64B9B" w14:paraId="60DEBF37" w14:textId="77777777" w:rsidTr="00C504BF">
        <w:trPr>
          <w:trHeight w:val="509"/>
        </w:trPr>
        <w:tc>
          <w:tcPr>
            <w:tcW w:w="282" w:type="pct"/>
            <w:vMerge/>
            <w:vAlign w:val="center"/>
            <w:hideMark/>
          </w:tcPr>
          <w:p w14:paraId="2A853F1F" w14:textId="77777777" w:rsidR="00E64B9B" w:rsidRPr="00E64B9B" w:rsidRDefault="00E64B9B" w:rsidP="00E64B9B">
            <w:pPr>
              <w:jc w:val="center"/>
              <w:rPr>
                <w:rFonts w:eastAsia="Times New Roman"/>
                <w:color w:val="000000"/>
                <w:sz w:val="20"/>
                <w:szCs w:val="20"/>
              </w:rPr>
            </w:pPr>
          </w:p>
        </w:tc>
        <w:tc>
          <w:tcPr>
            <w:tcW w:w="239" w:type="pct"/>
            <w:vMerge/>
            <w:vAlign w:val="center"/>
            <w:hideMark/>
          </w:tcPr>
          <w:p w14:paraId="54D35FB4"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4C0B5541" w14:textId="77777777" w:rsidR="00E64B9B" w:rsidRPr="00E64B9B" w:rsidRDefault="00E64B9B" w:rsidP="00E64B9B">
            <w:pPr>
              <w:jc w:val="center"/>
              <w:rPr>
                <w:rFonts w:eastAsia="Times New Roman"/>
                <w:color w:val="000000"/>
                <w:sz w:val="20"/>
                <w:szCs w:val="20"/>
              </w:rPr>
            </w:pPr>
          </w:p>
        </w:tc>
        <w:tc>
          <w:tcPr>
            <w:tcW w:w="532" w:type="pct"/>
            <w:vMerge/>
            <w:vAlign w:val="center"/>
            <w:hideMark/>
          </w:tcPr>
          <w:p w14:paraId="69D288C9" w14:textId="77777777" w:rsidR="00E64B9B" w:rsidRPr="00E64B9B" w:rsidRDefault="00E64B9B" w:rsidP="00E64B9B">
            <w:pPr>
              <w:jc w:val="center"/>
              <w:rPr>
                <w:rFonts w:eastAsia="Times New Roman"/>
                <w:color w:val="000000"/>
                <w:sz w:val="20"/>
                <w:szCs w:val="20"/>
              </w:rPr>
            </w:pPr>
          </w:p>
        </w:tc>
        <w:tc>
          <w:tcPr>
            <w:tcW w:w="299" w:type="pct"/>
            <w:vMerge/>
            <w:vAlign w:val="center"/>
            <w:hideMark/>
          </w:tcPr>
          <w:p w14:paraId="4CD66F9E" w14:textId="77777777" w:rsidR="00E64B9B" w:rsidRPr="00E64B9B" w:rsidRDefault="00E64B9B" w:rsidP="00E64B9B">
            <w:pPr>
              <w:jc w:val="center"/>
              <w:rPr>
                <w:rFonts w:eastAsia="Times New Roman"/>
                <w:color w:val="000000"/>
                <w:sz w:val="20"/>
                <w:szCs w:val="20"/>
              </w:rPr>
            </w:pPr>
          </w:p>
        </w:tc>
        <w:tc>
          <w:tcPr>
            <w:tcW w:w="177" w:type="pct"/>
            <w:vMerge/>
            <w:vAlign w:val="center"/>
            <w:hideMark/>
          </w:tcPr>
          <w:p w14:paraId="5984F01E"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5BFC8211"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0116B7D9" w14:textId="77777777" w:rsidR="00E64B9B" w:rsidRPr="00E64B9B" w:rsidRDefault="00E64B9B" w:rsidP="00E64B9B">
            <w:pPr>
              <w:jc w:val="center"/>
              <w:rPr>
                <w:rFonts w:eastAsia="Times New Roman"/>
                <w:color w:val="000000"/>
                <w:sz w:val="20"/>
                <w:szCs w:val="20"/>
              </w:rPr>
            </w:pPr>
          </w:p>
        </w:tc>
        <w:tc>
          <w:tcPr>
            <w:tcW w:w="259" w:type="pct"/>
            <w:vMerge/>
            <w:vAlign w:val="center"/>
            <w:hideMark/>
          </w:tcPr>
          <w:p w14:paraId="5F97A1FF"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572EAD3F"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34B9279F"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3E31E185"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1AA56E3B" w14:textId="77777777" w:rsidR="00E64B9B" w:rsidRPr="00E64B9B" w:rsidRDefault="00E64B9B" w:rsidP="00E64B9B">
            <w:pPr>
              <w:jc w:val="center"/>
              <w:rPr>
                <w:rFonts w:eastAsia="Times New Roman"/>
                <w:color w:val="000000"/>
                <w:sz w:val="20"/>
                <w:szCs w:val="20"/>
              </w:rPr>
            </w:pPr>
          </w:p>
        </w:tc>
        <w:tc>
          <w:tcPr>
            <w:tcW w:w="196" w:type="pct"/>
            <w:vMerge/>
            <w:vAlign w:val="center"/>
            <w:hideMark/>
          </w:tcPr>
          <w:p w14:paraId="578288C7"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45C60EBD" w14:textId="77777777" w:rsidR="00E64B9B" w:rsidRPr="00E64B9B" w:rsidRDefault="00E64B9B" w:rsidP="00E64B9B">
            <w:pPr>
              <w:jc w:val="center"/>
              <w:rPr>
                <w:rFonts w:eastAsia="Times New Roman"/>
                <w:color w:val="000000"/>
                <w:sz w:val="20"/>
                <w:szCs w:val="20"/>
              </w:rPr>
            </w:pPr>
          </w:p>
        </w:tc>
        <w:tc>
          <w:tcPr>
            <w:tcW w:w="320" w:type="pct"/>
            <w:vMerge/>
            <w:vAlign w:val="center"/>
            <w:hideMark/>
          </w:tcPr>
          <w:p w14:paraId="5A303755"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06C7AD72" w14:textId="77777777" w:rsidR="00E64B9B" w:rsidRPr="00E64B9B" w:rsidRDefault="00E64B9B" w:rsidP="00E64B9B">
            <w:pPr>
              <w:jc w:val="center"/>
              <w:rPr>
                <w:rFonts w:eastAsia="Times New Roman"/>
                <w:color w:val="000000"/>
                <w:sz w:val="20"/>
                <w:szCs w:val="20"/>
              </w:rPr>
            </w:pPr>
          </w:p>
        </w:tc>
        <w:tc>
          <w:tcPr>
            <w:tcW w:w="184" w:type="pct"/>
            <w:vMerge/>
            <w:vAlign w:val="center"/>
            <w:hideMark/>
          </w:tcPr>
          <w:p w14:paraId="3555A1AA" w14:textId="77777777" w:rsidR="00E64B9B" w:rsidRPr="00E64B9B" w:rsidRDefault="00E64B9B" w:rsidP="00E64B9B">
            <w:pPr>
              <w:jc w:val="center"/>
              <w:rPr>
                <w:rFonts w:eastAsia="Times New Roman"/>
                <w:color w:val="000000"/>
                <w:sz w:val="20"/>
                <w:szCs w:val="20"/>
              </w:rPr>
            </w:pPr>
          </w:p>
        </w:tc>
        <w:tc>
          <w:tcPr>
            <w:tcW w:w="323" w:type="pct"/>
            <w:vMerge/>
            <w:vAlign w:val="center"/>
            <w:hideMark/>
          </w:tcPr>
          <w:p w14:paraId="3127D9E4" w14:textId="77777777" w:rsidR="00E64B9B" w:rsidRPr="00E64B9B" w:rsidRDefault="00E64B9B" w:rsidP="00E64B9B">
            <w:pPr>
              <w:jc w:val="center"/>
              <w:rPr>
                <w:rFonts w:eastAsia="Times New Roman"/>
                <w:color w:val="000000"/>
                <w:sz w:val="20"/>
                <w:szCs w:val="20"/>
              </w:rPr>
            </w:pPr>
          </w:p>
        </w:tc>
      </w:tr>
      <w:tr w:rsidR="00E64B9B" w:rsidRPr="00E64B9B" w14:paraId="4465BA61" w14:textId="77777777" w:rsidTr="00C504BF">
        <w:trPr>
          <w:trHeight w:val="509"/>
        </w:trPr>
        <w:tc>
          <w:tcPr>
            <w:tcW w:w="282" w:type="pct"/>
            <w:vMerge/>
            <w:vAlign w:val="center"/>
            <w:hideMark/>
          </w:tcPr>
          <w:p w14:paraId="5C5A9472" w14:textId="77777777" w:rsidR="00E64B9B" w:rsidRPr="00E64B9B" w:rsidRDefault="00E64B9B" w:rsidP="00E64B9B">
            <w:pPr>
              <w:jc w:val="center"/>
              <w:rPr>
                <w:rFonts w:eastAsia="Times New Roman"/>
                <w:color w:val="000000"/>
                <w:sz w:val="20"/>
                <w:szCs w:val="20"/>
              </w:rPr>
            </w:pPr>
          </w:p>
        </w:tc>
        <w:tc>
          <w:tcPr>
            <w:tcW w:w="239" w:type="pct"/>
            <w:vMerge/>
            <w:vAlign w:val="center"/>
            <w:hideMark/>
          </w:tcPr>
          <w:p w14:paraId="19FDAFBC"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344B7C5D" w14:textId="77777777" w:rsidR="00E64B9B" w:rsidRPr="00E64B9B" w:rsidRDefault="00E64B9B" w:rsidP="00E64B9B">
            <w:pPr>
              <w:jc w:val="center"/>
              <w:rPr>
                <w:rFonts w:eastAsia="Times New Roman"/>
                <w:color w:val="000000"/>
                <w:sz w:val="20"/>
                <w:szCs w:val="20"/>
              </w:rPr>
            </w:pPr>
          </w:p>
        </w:tc>
        <w:tc>
          <w:tcPr>
            <w:tcW w:w="532" w:type="pct"/>
            <w:vMerge/>
            <w:vAlign w:val="center"/>
            <w:hideMark/>
          </w:tcPr>
          <w:p w14:paraId="4EEED70C" w14:textId="77777777" w:rsidR="00E64B9B" w:rsidRPr="00E64B9B" w:rsidRDefault="00E64B9B" w:rsidP="00E64B9B">
            <w:pPr>
              <w:jc w:val="center"/>
              <w:rPr>
                <w:rFonts w:eastAsia="Times New Roman"/>
                <w:color w:val="000000"/>
                <w:sz w:val="20"/>
                <w:szCs w:val="20"/>
              </w:rPr>
            </w:pPr>
          </w:p>
        </w:tc>
        <w:tc>
          <w:tcPr>
            <w:tcW w:w="299" w:type="pct"/>
            <w:vMerge/>
            <w:vAlign w:val="center"/>
            <w:hideMark/>
          </w:tcPr>
          <w:p w14:paraId="3BBCCA57" w14:textId="77777777" w:rsidR="00E64B9B" w:rsidRPr="00E64B9B" w:rsidRDefault="00E64B9B" w:rsidP="00E64B9B">
            <w:pPr>
              <w:jc w:val="center"/>
              <w:rPr>
                <w:rFonts w:eastAsia="Times New Roman"/>
                <w:color w:val="000000"/>
                <w:sz w:val="20"/>
                <w:szCs w:val="20"/>
              </w:rPr>
            </w:pPr>
          </w:p>
        </w:tc>
        <w:tc>
          <w:tcPr>
            <w:tcW w:w="177" w:type="pct"/>
            <w:vMerge/>
            <w:vAlign w:val="center"/>
            <w:hideMark/>
          </w:tcPr>
          <w:p w14:paraId="54AB436C"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49465B94" w14:textId="77777777" w:rsidR="00E64B9B" w:rsidRPr="00E64B9B" w:rsidRDefault="00E64B9B" w:rsidP="00E64B9B">
            <w:pPr>
              <w:jc w:val="center"/>
              <w:rPr>
                <w:rFonts w:eastAsia="Times New Roman"/>
                <w:color w:val="000000"/>
                <w:sz w:val="20"/>
                <w:szCs w:val="20"/>
              </w:rPr>
            </w:pPr>
          </w:p>
        </w:tc>
        <w:tc>
          <w:tcPr>
            <w:tcW w:w="240" w:type="pct"/>
            <w:vMerge/>
            <w:vAlign w:val="center"/>
            <w:hideMark/>
          </w:tcPr>
          <w:p w14:paraId="2B341256" w14:textId="77777777" w:rsidR="00E64B9B" w:rsidRPr="00E64B9B" w:rsidRDefault="00E64B9B" w:rsidP="00E64B9B">
            <w:pPr>
              <w:jc w:val="center"/>
              <w:rPr>
                <w:rFonts w:eastAsia="Times New Roman"/>
                <w:color w:val="000000"/>
                <w:sz w:val="20"/>
                <w:szCs w:val="20"/>
              </w:rPr>
            </w:pPr>
          </w:p>
        </w:tc>
        <w:tc>
          <w:tcPr>
            <w:tcW w:w="259" w:type="pct"/>
            <w:vMerge/>
            <w:vAlign w:val="center"/>
            <w:hideMark/>
          </w:tcPr>
          <w:p w14:paraId="07B0315B" w14:textId="77777777" w:rsidR="00E64B9B" w:rsidRPr="00E64B9B" w:rsidRDefault="00E64B9B" w:rsidP="00E64B9B">
            <w:pPr>
              <w:jc w:val="center"/>
              <w:rPr>
                <w:rFonts w:eastAsia="Times New Roman"/>
                <w:color w:val="000000"/>
                <w:sz w:val="20"/>
                <w:szCs w:val="20"/>
              </w:rPr>
            </w:pPr>
          </w:p>
        </w:tc>
        <w:tc>
          <w:tcPr>
            <w:tcW w:w="297" w:type="pct"/>
            <w:vMerge/>
            <w:vAlign w:val="center"/>
            <w:hideMark/>
          </w:tcPr>
          <w:p w14:paraId="0D6227CF"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099DE913"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0A032C36" w14:textId="77777777" w:rsidR="00E64B9B" w:rsidRPr="00E64B9B" w:rsidRDefault="00E64B9B" w:rsidP="00E64B9B">
            <w:pPr>
              <w:jc w:val="center"/>
              <w:rPr>
                <w:rFonts w:eastAsia="Times New Roman"/>
                <w:color w:val="000000"/>
                <w:sz w:val="20"/>
                <w:szCs w:val="20"/>
              </w:rPr>
            </w:pPr>
          </w:p>
        </w:tc>
        <w:tc>
          <w:tcPr>
            <w:tcW w:w="219" w:type="pct"/>
            <w:vMerge/>
            <w:vAlign w:val="center"/>
            <w:hideMark/>
          </w:tcPr>
          <w:p w14:paraId="36C3D0D6" w14:textId="77777777" w:rsidR="00E64B9B" w:rsidRPr="00E64B9B" w:rsidRDefault="00E64B9B" w:rsidP="00E64B9B">
            <w:pPr>
              <w:jc w:val="center"/>
              <w:rPr>
                <w:rFonts w:eastAsia="Times New Roman"/>
                <w:color w:val="000000"/>
                <w:sz w:val="20"/>
                <w:szCs w:val="20"/>
              </w:rPr>
            </w:pPr>
          </w:p>
        </w:tc>
        <w:tc>
          <w:tcPr>
            <w:tcW w:w="196" w:type="pct"/>
            <w:vMerge/>
            <w:vAlign w:val="center"/>
            <w:hideMark/>
          </w:tcPr>
          <w:p w14:paraId="112F6495"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62325C81" w14:textId="77777777" w:rsidR="00E64B9B" w:rsidRPr="00E64B9B" w:rsidRDefault="00E64B9B" w:rsidP="00E64B9B">
            <w:pPr>
              <w:jc w:val="center"/>
              <w:rPr>
                <w:rFonts w:eastAsia="Times New Roman"/>
                <w:color w:val="000000"/>
                <w:sz w:val="20"/>
                <w:szCs w:val="20"/>
              </w:rPr>
            </w:pPr>
          </w:p>
        </w:tc>
        <w:tc>
          <w:tcPr>
            <w:tcW w:w="320" w:type="pct"/>
            <w:vMerge/>
            <w:vAlign w:val="center"/>
            <w:hideMark/>
          </w:tcPr>
          <w:p w14:paraId="4113996E" w14:textId="77777777" w:rsidR="00E64B9B" w:rsidRPr="00E64B9B" w:rsidRDefault="00E64B9B" w:rsidP="00E64B9B">
            <w:pPr>
              <w:jc w:val="center"/>
              <w:rPr>
                <w:rFonts w:eastAsia="Times New Roman"/>
                <w:color w:val="000000"/>
                <w:sz w:val="20"/>
                <w:szCs w:val="20"/>
              </w:rPr>
            </w:pPr>
          </w:p>
        </w:tc>
        <w:tc>
          <w:tcPr>
            <w:tcW w:w="229" w:type="pct"/>
            <w:vMerge/>
            <w:vAlign w:val="center"/>
            <w:hideMark/>
          </w:tcPr>
          <w:p w14:paraId="27F1DF43" w14:textId="77777777" w:rsidR="00E64B9B" w:rsidRPr="00E64B9B" w:rsidRDefault="00E64B9B" w:rsidP="00E64B9B">
            <w:pPr>
              <w:jc w:val="center"/>
              <w:rPr>
                <w:rFonts w:eastAsia="Times New Roman"/>
                <w:color w:val="000000"/>
                <w:sz w:val="20"/>
                <w:szCs w:val="20"/>
              </w:rPr>
            </w:pPr>
          </w:p>
        </w:tc>
        <w:tc>
          <w:tcPr>
            <w:tcW w:w="184" w:type="pct"/>
            <w:vMerge/>
            <w:vAlign w:val="center"/>
            <w:hideMark/>
          </w:tcPr>
          <w:p w14:paraId="050EE011" w14:textId="77777777" w:rsidR="00E64B9B" w:rsidRPr="00E64B9B" w:rsidRDefault="00E64B9B" w:rsidP="00E64B9B">
            <w:pPr>
              <w:jc w:val="center"/>
              <w:rPr>
                <w:rFonts w:eastAsia="Times New Roman"/>
                <w:color w:val="000000"/>
                <w:sz w:val="20"/>
                <w:szCs w:val="20"/>
              </w:rPr>
            </w:pPr>
          </w:p>
        </w:tc>
        <w:tc>
          <w:tcPr>
            <w:tcW w:w="323" w:type="pct"/>
            <w:vMerge/>
            <w:vAlign w:val="center"/>
            <w:hideMark/>
          </w:tcPr>
          <w:p w14:paraId="26B68DAC" w14:textId="77777777" w:rsidR="00E64B9B" w:rsidRPr="00E64B9B" w:rsidRDefault="00E64B9B" w:rsidP="00E64B9B">
            <w:pPr>
              <w:jc w:val="center"/>
              <w:rPr>
                <w:rFonts w:eastAsia="Times New Roman"/>
                <w:color w:val="000000"/>
                <w:sz w:val="20"/>
                <w:szCs w:val="20"/>
              </w:rPr>
            </w:pPr>
          </w:p>
        </w:tc>
      </w:tr>
    </w:tbl>
    <w:p w14:paraId="5075A22C" w14:textId="77777777" w:rsidR="00BA530F" w:rsidRDefault="00BA530F" w:rsidP="00FA4D73">
      <w:pPr>
        <w:pStyle w:val="af0"/>
        <w:spacing w:before="0"/>
        <w:ind w:firstLine="709"/>
        <w:outlineLvl w:val="1"/>
      </w:pPr>
    </w:p>
    <w:p w14:paraId="7F7B5BF9" w14:textId="77777777" w:rsidR="00E64B9B" w:rsidRDefault="00E64B9B" w:rsidP="00FA4D73">
      <w:pPr>
        <w:pStyle w:val="af0"/>
        <w:spacing w:before="0"/>
        <w:ind w:firstLine="709"/>
        <w:outlineLvl w:val="1"/>
      </w:pPr>
    </w:p>
    <w:p w14:paraId="011D81C1" w14:textId="77777777" w:rsidR="00E64B9B" w:rsidRDefault="00E64B9B" w:rsidP="00FA4D73">
      <w:pPr>
        <w:pStyle w:val="af0"/>
        <w:spacing w:before="0"/>
        <w:ind w:firstLine="709"/>
        <w:outlineLvl w:val="1"/>
      </w:pPr>
    </w:p>
    <w:p w14:paraId="770B1E8B" w14:textId="77777777" w:rsidR="00E64B9B" w:rsidRDefault="00E64B9B" w:rsidP="00FA4D73">
      <w:pPr>
        <w:pStyle w:val="af0"/>
        <w:spacing w:before="0"/>
        <w:ind w:firstLine="709"/>
        <w:outlineLvl w:val="1"/>
      </w:pPr>
    </w:p>
    <w:p w14:paraId="2C3C3BDD" w14:textId="77777777" w:rsidR="00E64B9B" w:rsidRDefault="00E64B9B" w:rsidP="00FA4D73">
      <w:pPr>
        <w:pStyle w:val="af0"/>
        <w:spacing w:before="0"/>
        <w:ind w:firstLine="709"/>
        <w:outlineLvl w:val="1"/>
      </w:pPr>
    </w:p>
    <w:p w14:paraId="76865DBB" w14:textId="77777777" w:rsidR="00E64B9B" w:rsidRDefault="00E64B9B" w:rsidP="00FA4D73">
      <w:pPr>
        <w:pStyle w:val="af0"/>
        <w:spacing w:before="0"/>
        <w:ind w:firstLine="709"/>
        <w:outlineLvl w:val="1"/>
      </w:pPr>
    </w:p>
    <w:p w14:paraId="6CE7E75E" w14:textId="2FFEEC59" w:rsidR="00FA4D73" w:rsidRPr="00FE62ED" w:rsidRDefault="00FA4D73" w:rsidP="00FE62ED">
      <w:pPr>
        <w:pStyle w:val="af0"/>
        <w:spacing w:before="120" w:after="120"/>
        <w:outlineLvl w:val="1"/>
      </w:pPr>
      <w:bookmarkStart w:id="8" w:name="_Toc337733145"/>
      <w:bookmarkStart w:id="9" w:name="_Toc362273801"/>
      <w:bookmarkStart w:id="10" w:name="_Toc367444252"/>
      <w:bookmarkStart w:id="11" w:name="_Toc367446279"/>
      <w:r w:rsidRPr="00FE62ED">
        <w:lastRenderedPageBreak/>
        <w:t>Таблица 3 – Газоносность</w:t>
      </w:r>
      <w:bookmarkEnd w:id="8"/>
      <w:bookmarkEnd w:id="9"/>
      <w:bookmarkEnd w:id="10"/>
      <w:bookmarkEnd w:id="11"/>
    </w:p>
    <w:tbl>
      <w:tblPr>
        <w:tblStyle w:val="TableNormal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1757"/>
        <w:gridCol w:w="522"/>
        <w:gridCol w:w="373"/>
        <w:gridCol w:w="1449"/>
        <w:gridCol w:w="1162"/>
        <w:gridCol w:w="1203"/>
        <w:gridCol w:w="1088"/>
        <w:gridCol w:w="1326"/>
        <w:gridCol w:w="1220"/>
        <w:gridCol w:w="1022"/>
        <w:gridCol w:w="944"/>
        <w:gridCol w:w="898"/>
        <w:gridCol w:w="1386"/>
      </w:tblGrid>
      <w:tr w:rsidR="00E64B9B" w:rsidRPr="00E64B9B" w14:paraId="4D31D018" w14:textId="77777777" w:rsidTr="00C504BF">
        <w:trPr>
          <w:trHeight w:val="503"/>
        </w:trPr>
        <w:tc>
          <w:tcPr>
            <w:tcW w:w="612" w:type="pct"/>
            <w:vMerge w:val="restart"/>
            <w:tcBorders>
              <w:top w:val="single" w:sz="4" w:space="0" w:color="000000"/>
              <w:left w:val="single" w:sz="4" w:space="0" w:color="000000"/>
              <w:bottom w:val="single" w:sz="4" w:space="0" w:color="000000"/>
              <w:right w:val="single" w:sz="4" w:space="0" w:color="000000"/>
            </w:tcBorders>
            <w:vAlign w:val="center"/>
            <w:hideMark/>
          </w:tcPr>
          <w:p w14:paraId="623A7638"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Индекс</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стратиграфического</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подраз</w:t>
            </w:r>
            <w:r w:rsidRPr="00E64B9B">
              <w:rPr>
                <w:rFonts w:eastAsia="Courier New"/>
                <w:color w:val="000000"/>
                <w:spacing w:val="-1"/>
                <w:sz w:val="20"/>
                <w:szCs w:val="20"/>
              </w:rPr>
              <w:t>деления</w:t>
            </w:r>
            <w:proofErr w:type="spellEnd"/>
          </w:p>
        </w:tc>
        <w:tc>
          <w:tcPr>
            <w:tcW w:w="312" w:type="pct"/>
            <w:gridSpan w:val="2"/>
            <w:tcBorders>
              <w:top w:val="single" w:sz="4" w:space="0" w:color="000000"/>
              <w:left w:val="single" w:sz="4" w:space="0" w:color="000000"/>
              <w:bottom w:val="single" w:sz="4" w:space="0" w:color="000000"/>
              <w:right w:val="single" w:sz="4" w:space="0" w:color="000000"/>
            </w:tcBorders>
            <w:vAlign w:val="center"/>
            <w:hideMark/>
          </w:tcPr>
          <w:p w14:paraId="77D628B1"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Интервал</w:t>
            </w:r>
            <w:proofErr w:type="spellEnd"/>
            <w:r w:rsidRPr="00E64B9B">
              <w:rPr>
                <w:rFonts w:eastAsia="Courier New"/>
                <w:color w:val="000000"/>
                <w:sz w:val="20"/>
                <w:szCs w:val="20"/>
              </w:rPr>
              <w:t>,</w:t>
            </w:r>
            <w:r w:rsidRPr="00E64B9B">
              <w:rPr>
                <w:rFonts w:eastAsia="Courier New"/>
                <w:color w:val="000000"/>
                <w:spacing w:val="-1"/>
                <w:sz w:val="20"/>
                <w:szCs w:val="20"/>
              </w:rPr>
              <w:t xml:space="preserve"> </w:t>
            </w:r>
            <w:proofErr w:type="spellStart"/>
            <w:r w:rsidRPr="00E64B9B">
              <w:rPr>
                <w:rFonts w:eastAsia="Courier New"/>
                <w:color w:val="000000"/>
                <w:sz w:val="20"/>
                <w:szCs w:val="20"/>
              </w:rPr>
              <w:t>по</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вертикали</w:t>
            </w:r>
            <w:proofErr w:type="spellEnd"/>
            <w:r w:rsidRPr="00E64B9B">
              <w:rPr>
                <w:rFonts w:eastAsia="Courier New"/>
                <w:color w:val="000000"/>
                <w:spacing w:val="3"/>
                <w:sz w:val="20"/>
                <w:szCs w:val="20"/>
              </w:rPr>
              <w:t xml:space="preserve"> </w:t>
            </w:r>
            <w:r w:rsidRPr="00E64B9B">
              <w:rPr>
                <w:rFonts w:eastAsia="Courier New"/>
                <w:color w:val="000000"/>
                <w:sz w:val="20"/>
                <w:szCs w:val="20"/>
              </w:rPr>
              <w:t>м</w:t>
            </w:r>
          </w:p>
        </w:tc>
        <w:tc>
          <w:tcPr>
            <w:tcW w:w="505" w:type="pct"/>
            <w:vMerge w:val="restart"/>
            <w:tcBorders>
              <w:top w:val="single" w:sz="4" w:space="0" w:color="000000"/>
              <w:left w:val="single" w:sz="4" w:space="0" w:color="000000"/>
              <w:bottom w:val="single" w:sz="4" w:space="0" w:color="000000"/>
              <w:right w:val="single" w:sz="4" w:space="0" w:color="000000"/>
            </w:tcBorders>
            <w:vAlign w:val="center"/>
            <w:hideMark/>
          </w:tcPr>
          <w:p w14:paraId="6DE41325"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Тип</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коллектора</w:t>
            </w:r>
            <w:proofErr w:type="spellEnd"/>
          </w:p>
        </w:tc>
        <w:tc>
          <w:tcPr>
            <w:tcW w:w="405" w:type="pct"/>
            <w:vMerge w:val="restart"/>
            <w:tcBorders>
              <w:top w:val="single" w:sz="4" w:space="0" w:color="000000"/>
              <w:left w:val="single" w:sz="4" w:space="0" w:color="000000"/>
              <w:bottom w:val="single" w:sz="4" w:space="0" w:color="000000"/>
              <w:right w:val="single" w:sz="4" w:space="0" w:color="000000"/>
            </w:tcBorders>
            <w:vAlign w:val="center"/>
            <w:hideMark/>
          </w:tcPr>
          <w:p w14:paraId="61BF7497"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Состояние</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газ</w:t>
            </w:r>
            <w:proofErr w:type="spellEnd"/>
            <w:r w:rsidRPr="00E64B9B">
              <w:rPr>
                <w:rFonts w:eastAsia="Courier New"/>
                <w:color w:val="000000"/>
                <w:sz w:val="20"/>
                <w:szCs w:val="20"/>
              </w:rPr>
              <w:t xml:space="preserve">, </w:t>
            </w:r>
            <w:proofErr w:type="spellStart"/>
            <w:r w:rsidRPr="00E64B9B">
              <w:rPr>
                <w:rFonts w:eastAsia="Courier New"/>
                <w:color w:val="000000"/>
                <w:spacing w:val="-4"/>
                <w:sz w:val="20"/>
                <w:szCs w:val="20"/>
              </w:rPr>
              <w:t>конден</w:t>
            </w:r>
            <w:r w:rsidRPr="00E64B9B">
              <w:rPr>
                <w:rFonts w:eastAsia="Courier New"/>
                <w:color w:val="000000"/>
                <w:sz w:val="20"/>
                <w:szCs w:val="20"/>
              </w:rPr>
              <w:t>сат</w:t>
            </w:r>
            <w:proofErr w:type="spellEnd"/>
            <w:r w:rsidRPr="00E64B9B">
              <w:rPr>
                <w:rFonts w:eastAsia="Courier New"/>
                <w:color w:val="000000"/>
                <w:sz w:val="20"/>
                <w:szCs w:val="20"/>
              </w:rPr>
              <w:t>)</w:t>
            </w:r>
          </w:p>
        </w:tc>
        <w:tc>
          <w:tcPr>
            <w:tcW w:w="798" w:type="pct"/>
            <w:gridSpan w:val="2"/>
            <w:tcBorders>
              <w:top w:val="single" w:sz="4" w:space="0" w:color="000000"/>
              <w:left w:val="single" w:sz="4" w:space="0" w:color="000000"/>
              <w:bottom w:val="single" w:sz="4" w:space="0" w:color="000000"/>
              <w:right w:val="single" w:sz="4" w:space="0" w:color="000000"/>
            </w:tcBorders>
            <w:vAlign w:val="center"/>
            <w:hideMark/>
          </w:tcPr>
          <w:p w14:paraId="08E8B254"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Содержание</w:t>
            </w:r>
            <w:proofErr w:type="spellEnd"/>
            <w:r w:rsidRPr="00E64B9B">
              <w:rPr>
                <w:rFonts w:eastAsia="Courier New"/>
                <w:color w:val="000000"/>
                <w:sz w:val="20"/>
                <w:szCs w:val="20"/>
              </w:rPr>
              <w:t xml:space="preserve"> % </w:t>
            </w:r>
            <w:proofErr w:type="spellStart"/>
            <w:r w:rsidRPr="00E64B9B">
              <w:rPr>
                <w:rFonts w:eastAsia="Courier New"/>
                <w:color w:val="000000"/>
                <w:sz w:val="20"/>
                <w:szCs w:val="20"/>
              </w:rPr>
              <w:t>по</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объему</w:t>
            </w:r>
            <w:proofErr w:type="spellEnd"/>
          </w:p>
        </w:tc>
        <w:tc>
          <w:tcPr>
            <w:tcW w:w="462" w:type="pct"/>
            <w:vMerge w:val="restart"/>
            <w:tcBorders>
              <w:top w:val="single" w:sz="4" w:space="0" w:color="000000"/>
              <w:left w:val="single" w:sz="4" w:space="0" w:color="000000"/>
              <w:bottom w:val="single" w:sz="4" w:space="0" w:color="000000"/>
              <w:right w:val="single" w:sz="4" w:space="0" w:color="000000"/>
            </w:tcBorders>
            <w:vAlign w:val="center"/>
            <w:hideMark/>
          </w:tcPr>
          <w:p w14:paraId="620E0273"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Относительная</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плотность</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по</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воздуху</w:t>
            </w:r>
            <w:proofErr w:type="spellEnd"/>
          </w:p>
        </w:tc>
        <w:tc>
          <w:tcPr>
            <w:tcW w:w="425" w:type="pct"/>
            <w:vMerge w:val="restart"/>
            <w:tcBorders>
              <w:top w:val="single" w:sz="4" w:space="0" w:color="000000"/>
              <w:left w:val="single" w:sz="4" w:space="0" w:color="000000"/>
              <w:bottom w:val="single" w:sz="4" w:space="0" w:color="000000"/>
              <w:right w:val="single" w:sz="4" w:space="0" w:color="000000"/>
            </w:tcBorders>
            <w:vAlign w:val="center"/>
            <w:hideMark/>
          </w:tcPr>
          <w:p w14:paraId="4E80EFFC" w14:textId="77777777" w:rsidR="00E64B9B" w:rsidRPr="00E64B9B" w:rsidRDefault="00E64B9B" w:rsidP="00E64B9B">
            <w:pPr>
              <w:jc w:val="center"/>
              <w:rPr>
                <w:rFonts w:eastAsia="Courier New"/>
                <w:color w:val="000000"/>
                <w:sz w:val="20"/>
                <w:szCs w:val="20"/>
                <w:lang w:val="ru-RU"/>
              </w:rPr>
            </w:pPr>
            <w:r w:rsidRPr="00E64B9B">
              <w:rPr>
                <w:rFonts w:eastAsia="Courier New"/>
                <w:color w:val="000000"/>
                <w:sz w:val="20"/>
                <w:szCs w:val="20"/>
                <w:lang w:val="ru-RU"/>
              </w:rPr>
              <w:t>Коэффициент сжимаемости газа в пластовых условиях</w:t>
            </w:r>
          </w:p>
        </w:tc>
        <w:tc>
          <w:tcPr>
            <w:tcW w:w="356" w:type="pct"/>
            <w:vMerge w:val="restart"/>
            <w:tcBorders>
              <w:top w:val="single" w:sz="4" w:space="0" w:color="000000"/>
              <w:left w:val="single" w:sz="4" w:space="0" w:color="000000"/>
              <w:bottom w:val="single" w:sz="4" w:space="0" w:color="000000"/>
              <w:right w:val="single" w:sz="4" w:space="0" w:color="000000"/>
            </w:tcBorders>
            <w:vAlign w:val="center"/>
            <w:hideMark/>
          </w:tcPr>
          <w:p w14:paraId="43837A34"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Свободный</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дебит</w:t>
            </w:r>
            <w:proofErr w:type="spellEnd"/>
            <w:r w:rsidRPr="00E64B9B">
              <w:rPr>
                <w:rFonts w:eastAsia="Courier New"/>
                <w:color w:val="000000"/>
                <w:sz w:val="20"/>
                <w:szCs w:val="20"/>
              </w:rPr>
              <w:t>, м</w:t>
            </w:r>
            <w:r w:rsidRPr="00E64B9B">
              <w:rPr>
                <w:rFonts w:eastAsia="Courier New"/>
                <w:color w:val="000000"/>
                <w:sz w:val="20"/>
                <w:szCs w:val="20"/>
                <w:vertAlign w:val="superscript"/>
              </w:rPr>
              <w:t>3</w:t>
            </w:r>
            <w:r w:rsidRPr="00E64B9B">
              <w:rPr>
                <w:rFonts w:eastAsia="Courier New"/>
                <w:color w:val="000000"/>
                <w:sz w:val="20"/>
                <w:szCs w:val="20"/>
              </w:rPr>
              <w:t>/</w:t>
            </w:r>
            <w:proofErr w:type="spellStart"/>
            <w:r w:rsidRPr="00E64B9B">
              <w:rPr>
                <w:rFonts w:eastAsia="Courier New"/>
                <w:color w:val="000000"/>
                <w:sz w:val="20"/>
                <w:szCs w:val="20"/>
              </w:rPr>
              <w:t>сут</w:t>
            </w:r>
            <w:proofErr w:type="spellEnd"/>
          </w:p>
        </w:tc>
        <w:tc>
          <w:tcPr>
            <w:tcW w:w="642" w:type="pct"/>
            <w:gridSpan w:val="2"/>
            <w:tcBorders>
              <w:top w:val="single" w:sz="4" w:space="0" w:color="000000"/>
              <w:left w:val="single" w:sz="4" w:space="0" w:color="000000"/>
              <w:bottom w:val="single" w:sz="4" w:space="0" w:color="000000"/>
              <w:right w:val="single" w:sz="4" w:space="0" w:color="000000"/>
            </w:tcBorders>
            <w:vAlign w:val="center"/>
            <w:hideMark/>
          </w:tcPr>
          <w:p w14:paraId="25F3E6B2"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Плотность</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газоконденсата</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кг</w:t>
            </w:r>
            <w:proofErr w:type="spellEnd"/>
            <w:r w:rsidRPr="00E64B9B">
              <w:rPr>
                <w:rFonts w:eastAsia="Courier New"/>
                <w:color w:val="000000"/>
                <w:sz w:val="20"/>
                <w:szCs w:val="20"/>
              </w:rPr>
              <w:t>/м</w:t>
            </w:r>
            <w:r w:rsidRPr="00E64B9B">
              <w:rPr>
                <w:rFonts w:eastAsia="Courier New"/>
                <w:color w:val="000000"/>
                <w:sz w:val="20"/>
                <w:szCs w:val="20"/>
                <w:vertAlign w:val="superscript"/>
              </w:rPr>
              <w:t>3</w:t>
            </w:r>
          </w:p>
        </w:tc>
        <w:tc>
          <w:tcPr>
            <w:tcW w:w="483" w:type="pct"/>
            <w:vMerge w:val="restart"/>
            <w:tcBorders>
              <w:top w:val="single" w:sz="4" w:space="0" w:color="000000"/>
              <w:left w:val="single" w:sz="4" w:space="0" w:color="000000"/>
              <w:bottom w:val="single" w:sz="4" w:space="0" w:color="000000"/>
              <w:right w:val="single" w:sz="4" w:space="0" w:color="000000"/>
            </w:tcBorders>
            <w:vAlign w:val="center"/>
            <w:hideMark/>
          </w:tcPr>
          <w:p w14:paraId="18E61149"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Фазовая</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проницаемость</w:t>
            </w:r>
            <w:proofErr w:type="spellEnd"/>
            <w:r w:rsidRPr="00E64B9B">
              <w:rPr>
                <w:rFonts w:eastAsia="Courier New"/>
                <w:color w:val="000000"/>
                <w:sz w:val="20"/>
                <w:szCs w:val="20"/>
              </w:rPr>
              <w:t>, мкм</w:t>
            </w:r>
            <w:r w:rsidRPr="00E64B9B">
              <w:rPr>
                <w:rFonts w:eastAsia="Courier New"/>
                <w:color w:val="000000"/>
                <w:sz w:val="20"/>
                <w:szCs w:val="20"/>
                <w:vertAlign w:val="superscript"/>
              </w:rPr>
              <w:t>2</w:t>
            </w:r>
          </w:p>
        </w:tc>
      </w:tr>
      <w:tr w:rsidR="00E64B9B" w:rsidRPr="00E64B9B" w14:paraId="36C985AE" w14:textId="77777777" w:rsidTr="00C504BF">
        <w:trPr>
          <w:trHeight w:val="445"/>
        </w:trPr>
        <w:tc>
          <w:tcPr>
            <w:tcW w:w="612" w:type="pct"/>
            <w:vMerge/>
            <w:tcBorders>
              <w:top w:val="single" w:sz="4" w:space="0" w:color="000000"/>
              <w:left w:val="single" w:sz="4" w:space="0" w:color="000000"/>
              <w:bottom w:val="single" w:sz="4" w:space="0" w:color="000000"/>
              <w:right w:val="single" w:sz="4" w:space="0" w:color="000000"/>
            </w:tcBorders>
            <w:vAlign w:val="center"/>
            <w:hideMark/>
          </w:tcPr>
          <w:p w14:paraId="0B0919DD" w14:textId="77777777" w:rsidR="00E64B9B" w:rsidRPr="00E64B9B" w:rsidRDefault="00E64B9B" w:rsidP="00E64B9B">
            <w:pPr>
              <w:rPr>
                <w:rFonts w:eastAsia="Courier New"/>
                <w:color w:val="000000"/>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hideMark/>
          </w:tcPr>
          <w:p w14:paraId="7731F166"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от</w:t>
            </w:r>
            <w:proofErr w:type="spellEnd"/>
          </w:p>
        </w:tc>
        <w:tc>
          <w:tcPr>
            <w:tcW w:w="130" w:type="pct"/>
            <w:tcBorders>
              <w:top w:val="single" w:sz="4" w:space="0" w:color="000000"/>
              <w:left w:val="single" w:sz="4" w:space="0" w:color="000000"/>
              <w:bottom w:val="single" w:sz="4" w:space="0" w:color="000000"/>
              <w:right w:val="single" w:sz="4" w:space="0" w:color="000000"/>
            </w:tcBorders>
            <w:vAlign w:val="center"/>
            <w:hideMark/>
          </w:tcPr>
          <w:p w14:paraId="5206C626"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до</w:t>
            </w:r>
            <w:proofErr w:type="spellEnd"/>
          </w:p>
        </w:tc>
        <w:tc>
          <w:tcPr>
            <w:tcW w:w="505" w:type="pct"/>
            <w:vMerge/>
            <w:tcBorders>
              <w:top w:val="single" w:sz="4" w:space="0" w:color="000000"/>
              <w:left w:val="single" w:sz="4" w:space="0" w:color="000000"/>
              <w:bottom w:val="single" w:sz="4" w:space="0" w:color="000000"/>
              <w:right w:val="single" w:sz="4" w:space="0" w:color="000000"/>
            </w:tcBorders>
            <w:vAlign w:val="center"/>
            <w:hideMark/>
          </w:tcPr>
          <w:p w14:paraId="68EC6F74" w14:textId="77777777" w:rsidR="00E64B9B" w:rsidRPr="00E64B9B" w:rsidRDefault="00E64B9B" w:rsidP="00E64B9B">
            <w:pPr>
              <w:rPr>
                <w:rFonts w:eastAsia="Courier New"/>
                <w:color w:val="000000"/>
                <w:sz w:val="20"/>
                <w:szCs w:val="20"/>
              </w:rPr>
            </w:pPr>
          </w:p>
        </w:tc>
        <w:tc>
          <w:tcPr>
            <w:tcW w:w="405" w:type="pct"/>
            <w:vMerge/>
            <w:tcBorders>
              <w:top w:val="single" w:sz="4" w:space="0" w:color="000000"/>
              <w:left w:val="single" w:sz="4" w:space="0" w:color="000000"/>
              <w:bottom w:val="single" w:sz="4" w:space="0" w:color="000000"/>
              <w:right w:val="single" w:sz="4" w:space="0" w:color="000000"/>
            </w:tcBorders>
            <w:vAlign w:val="center"/>
            <w:hideMark/>
          </w:tcPr>
          <w:p w14:paraId="517C9233" w14:textId="77777777" w:rsidR="00E64B9B" w:rsidRPr="00E64B9B" w:rsidRDefault="00E64B9B" w:rsidP="00E64B9B">
            <w:pPr>
              <w:rPr>
                <w:rFonts w:eastAsia="Courier New"/>
                <w:color w:val="000000"/>
                <w:sz w:val="20"/>
                <w:szCs w:val="20"/>
              </w:rPr>
            </w:pPr>
          </w:p>
        </w:tc>
        <w:tc>
          <w:tcPr>
            <w:tcW w:w="419" w:type="pct"/>
            <w:tcBorders>
              <w:top w:val="single" w:sz="4" w:space="0" w:color="000000"/>
              <w:left w:val="single" w:sz="4" w:space="0" w:color="000000"/>
              <w:bottom w:val="single" w:sz="4" w:space="0" w:color="000000"/>
              <w:right w:val="single" w:sz="4" w:space="0" w:color="000000"/>
            </w:tcBorders>
            <w:vAlign w:val="center"/>
            <w:hideMark/>
          </w:tcPr>
          <w:p w14:paraId="33019F4C"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сероводорода</w:t>
            </w:r>
            <w:proofErr w:type="spellEnd"/>
          </w:p>
        </w:tc>
        <w:tc>
          <w:tcPr>
            <w:tcW w:w="379" w:type="pct"/>
            <w:tcBorders>
              <w:top w:val="single" w:sz="4" w:space="0" w:color="000000"/>
              <w:left w:val="single" w:sz="4" w:space="0" w:color="000000"/>
              <w:bottom w:val="single" w:sz="4" w:space="0" w:color="000000"/>
              <w:right w:val="single" w:sz="4" w:space="0" w:color="000000"/>
            </w:tcBorders>
            <w:vAlign w:val="center"/>
            <w:hideMark/>
          </w:tcPr>
          <w:p w14:paraId="6048E83F"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углекислого</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газа</w:t>
            </w:r>
            <w:proofErr w:type="spellEnd"/>
          </w:p>
        </w:tc>
        <w:tc>
          <w:tcPr>
            <w:tcW w:w="462" w:type="pct"/>
            <w:vMerge/>
            <w:tcBorders>
              <w:top w:val="single" w:sz="4" w:space="0" w:color="000000"/>
              <w:left w:val="single" w:sz="4" w:space="0" w:color="000000"/>
              <w:bottom w:val="single" w:sz="4" w:space="0" w:color="000000"/>
              <w:right w:val="single" w:sz="4" w:space="0" w:color="000000"/>
            </w:tcBorders>
            <w:vAlign w:val="center"/>
            <w:hideMark/>
          </w:tcPr>
          <w:p w14:paraId="68029738" w14:textId="77777777" w:rsidR="00E64B9B" w:rsidRPr="00E64B9B" w:rsidRDefault="00E64B9B" w:rsidP="00E64B9B">
            <w:pPr>
              <w:rPr>
                <w:rFonts w:eastAsia="Courier New"/>
                <w:color w:val="000000"/>
                <w:sz w:val="20"/>
                <w:szCs w:val="20"/>
              </w:rPr>
            </w:pPr>
          </w:p>
        </w:tc>
        <w:tc>
          <w:tcPr>
            <w:tcW w:w="425" w:type="pct"/>
            <w:vMerge/>
            <w:tcBorders>
              <w:top w:val="single" w:sz="4" w:space="0" w:color="000000"/>
              <w:left w:val="single" w:sz="4" w:space="0" w:color="000000"/>
              <w:bottom w:val="single" w:sz="4" w:space="0" w:color="000000"/>
              <w:right w:val="single" w:sz="4" w:space="0" w:color="000000"/>
            </w:tcBorders>
            <w:vAlign w:val="center"/>
            <w:hideMark/>
          </w:tcPr>
          <w:p w14:paraId="4670337C" w14:textId="77777777" w:rsidR="00E64B9B" w:rsidRPr="00E64B9B" w:rsidRDefault="00E64B9B" w:rsidP="00E64B9B">
            <w:pPr>
              <w:rPr>
                <w:rFonts w:eastAsia="Courier New"/>
                <w:color w:val="000000"/>
                <w:sz w:val="20"/>
                <w:szCs w:val="20"/>
              </w:rPr>
            </w:pPr>
          </w:p>
        </w:tc>
        <w:tc>
          <w:tcPr>
            <w:tcW w:w="356" w:type="pct"/>
            <w:vMerge/>
            <w:tcBorders>
              <w:top w:val="single" w:sz="4" w:space="0" w:color="000000"/>
              <w:left w:val="single" w:sz="4" w:space="0" w:color="000000"/>
              <w:bottom w:val="single" w:sz="4" w:space="0" w:color="000000"/>
              <w:right w:val="single" w:sz="4" w:space="0" w:color="000000"/>
            </w:tcBorders>
            <w:vAlign w:val="center"/>
            <w:hideMark/>
          </w:tcPr>
          <w:p w14:paraId="5973E45A" w14:textId="77777777" w:rsidR="00E64B9B" w:rsidRPr="00E64B9B" w:rsidRDefault="00E64B9B" w:rsidP="00E64B9B">
            <w:pPr>
              <w:rPr>
                <w:rFonts w:eastAsia="Courier New"/>
                <w:color w:val="000000"/>
                <w:sz w:val="20"/>
                <w:szCs w:val="20"/>
              </w:rPr>
            </w:pPr>
          </w:p>
        </w:tc>
        <w:tc>
          <w:tcPr>
            <w:tcW w:w="329" w:type="pct"/>
            <w:tcBorders>
              <w:top w:val="single" w:sz="4" w:space="0" w:color="000000"/>
              <w:left w:val="single" w:sz="4" w:space="0" w:color="000000"/>
              <w:bottom w:val="single" w:sz="4" w:space="0" w:color="000000"/>
              <w:right w:val="single" w:sz="4" w:space="0" w:color="000000"/>
            </w:tcBorders>
            <w:vAlign w:val="center"/>
            <w:hideMark/>
          </w:tcPr>
          <w:p w14:paraId="4E0C3566" w14:textId="77777777" w:rsidR="00E64B9B" w:rsidRPr="00E64B9B" w:rsidRDefault="00E64B9B" w:rsidP="00E64B9B">
            <w:pPr>
              <w:jc w:val="center"/>
              <w:rPr>
                <w:rFonts w:eastAsia="Courier New"/>
                <w:color w:val="000000"/>
                <w:sz w:val="20"/>
                <w:szCs w:val="20"/>
              </w:rPr>
            </w:pPr>
            <w:r w:rsidRPr="00E64B9B">
              <w:rPr>
                <w:rFonts w:eastAsia="Courier New"/>
                <w:color w:val="000000"/>
                <w:sz w:val="20"/>
                <w:szCs w:val="20"/>
              </w:rPr>
              <w:t xml:space="preserve">в </w:t>
            </w:r>
            <w:proofErr w:type="spellStart"/>
            <w:r w:rsidRPr="00E64B9B">
              <w:rPr>
                <w:rFonts w:eastAsia="Courier New"/>
                <w:color w:val="000000"/>
                <w:sz w:val="20"/>
                <w:szCs w:val="20"/>
              </w:rPr>
              <w:t>пластовых</w:t>
            </w:r>
            <w:proofErr w:type="spellEnd"/>
            <w:r w:rsidRPr="00E64B9B">
              <w:rPr>
                <w:rFonts w:eastAsia="Courier New"/>
                <w:color w:val="000000"/>
                <w:sz w:val="20"/>
                <w:szCs w:val="20"/>
              </w:rPr>
              <w:t xml:space="preserve"> </w:t>
            </w:r>
            <w:proofErr w:type="spellStart"/>
            <w:r w:rsidRPr="00E64B9B">
              <w:rPr>
                <w:rFonts w:eastAsia="Courier New"/>
                <w:color w:val="000000"/>
                <w:spacing w:val="-7"/>
                <w:sz w:val="20"/>
                <w:szCs w:val="20"/>
              </w:rPr>
              <w:t>усло</w:t>
            </w:r>
            <w:r w:rsidRPr="00E64B9B">
              <w:rPr>
                <w:rFonts w:eastAsia="Courier New"/>
                <w:color w:val="000000"/>
                <w:sz w:val="20"/>
                <w:szCs w:val="20"/>
              </w:rPr>
              <w:t>виях</w:t>
            </w:r>
            <w:proofErr w:type="spellEnd"/>
          </w:p>
        </w:tc>
        <w:tc>
          <w:tcPr>
            <w:tcW w:w="313" w:type="pct"/>
            <w:tcBorders>
              <w:top w:val="single" w:sz="4" w:space="0" w:color="000000"/>
              <w:left w:val="single" w:sz="4" w:space="0" w:color="000000"/>
              <w:bottom w:val="single" w:sz="4" w:space="0" w:color="000000"/>
              <w:right w:val="single" w:sz="4" w:space="0" w:color="000000"/>
            </w:tcBorders>
            <w:vAlign w:val="center"/>
            <w:hideMark/>
          </w:tcPr>
          <w:p w14:paraId="456968B0"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на</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устье</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скважины</w:t>
            </w:r>
            <w:proofErr w:type="spellEnd"/>
          </w:p>
        </w:tc>
        <w:tc>
          <w:tcPr>
            <w:tcW w:w="483" w:type="pct"/>
            <w:vMerge/>
            <w:tcBorders>
              <w:top w:val="single" w:sz="4" w:space="0" w:color="000000"/>
              <w:left w:val="single" w:sz="4" w:space="0" w:color="000000"/>
              <w:bottom w:val="single" w:sz="4" w:space="0" w:color="000000"/>
              <w:right w:val="single" w:sz="4" w:space="0" w:color="000000"/>
            </w:tcBorders>
            <w:vAlign w:val="center"/>
            <w:hideMark/>
          </w:tcPr>
          <w:p w14:paraId="77E21195" w14:textId="77777777" w:rsidR="00E64B9B" w:rsidRPr="00E64B9B" w:rsidRDefault="00E64B9B" w:rsidP="00E64B9B">
            <w:pPr>
              <w:rPr>
                <w:rFonts w:eastAsia="Courier New"/>
                <w:color w:val="000000"/>
                <w:sz w:val="20"/>
                <w:szCs w:val="20"/>
              </w:rPr>
            </w:pPr>
          </w:p>
        </w:tc>
      </w:tr>
      <w:tr w:rsidR="00E64B9B" w:rsidRPr="00E64B9B" w14:paraId="637FBDEA" w14:textId="77777777" w:rsidTr="00C504BF">
        <w:trPr>
          <w:trHeight w:val="299"/>
        </w:trPr>
        <w:tc>
          <w:tcPr>
            <w:tcW w:w="612" w:type="pct"/>
            <w:tcBorders>
              <w:top w:val="single" w:sz="4" w:space="0" w:color="000000"/>
              <w:left w:val="single" w:sz="4" w:space="0" w:color="000000"/>
              <w:bottom w:val="single" w:sz="4" w:space="0" w:color="000000"/>
              <w:right w:val="single" w:sz="4" w:space="0" w:color="000000"/>
            </w:tcBorders>
            <w:vAlign w:val="center"/>
            <w:hideMark/>
          </w:tcPr>
          <w:p w14:paraId="6C1A241F" w14:textId="77777777" w:rsidR="00E64B9B" w:rsidRPr="00E64B9B" w:rsidRDefault="00E64B9B" w:rsidP="00E64B9B">
            <w:pPr>
              <w:tabs>
                <w:tab w:val="left" w:pos="851"/>
              </w:tabs>
              <w:jc w:val="center"/>
              <w:rPr>
                <w:sz w:val="20"/>
                <w:szCs w:val="20"/>
              </w:rPr>
            </w:pPr>
            <w:r w:rsidRPr="00E64B9B">
              <w:rPr>
                <w:sz w:val="20"/>
                <w:szCs w:val="20"/>
              </w:rPr>
              <w:t>P</w:t>
            </w:r>
            <w:r w:rsidRPr="00E64B9B">
              <w:rPr>
                <w:sz w:val="20"/>
                <w:szCs w:val="20"/>
                <w:vertAlign w:val="subscript"/>
              </w:rPr>
              <w:t>1</w:t>
            </w:r>
            <w:r w:rsidRPr="00E64B9B">
              <w:rPr>
                <w:sz w:val="20"/>
                <w:szCs w:val="20"/>
                <w:vertAlign w:val="superscript"/>
              </w:rPr>
              <w:t>uf</w:t>
            </w:r>
          </w:p>
        </w:tc>
        <w:tc>
          <w:tcPr>
            <w:tcW w:w="182" w:type="pct"/>
            <w:tcBorders>
              <w:top w:val="single" w:sz="4" w:space="0" w:color="000000"/>
              <w:left w:val="single" w:sz="4" w:space="0" w:color="000000"/>
              <w:bottom w:val="single" w:sz="4" w:space="0" w:color="000000"/>
              <w:right w:val="single" w:sz="4" w:space="0" w:color="000000"/>
            </w:tcBorders>
            <w:vAlign w:val="center"/>
            <w:hideMark/>
          </w:tcPr>
          <w:p w14:paraId="41E8B724" w14:textId="77777777" w:rsidR="00E64B9B" w:rsidRPr="00E64B9B" w:rsidRDefault="00E64B9B" w:rsidP="00E64B9B">
            <w:pPr>
              <w:jc w:val="center"/>
              <w:rPr>
                <w:rFonts w:eastAsia="Courier New"/>
                <w:color w:val="000000"/>
                <w:sz w:val="20"/>
                <w:szCs w:val="20"/>
              </w:rPr>
            </w:pPr>
            <w:r w:rsidRPr="00E64B9B">
              <w:rPr>
                <w:rFonts w:eastAsia="Courier New"/>
                <w:color w:val="000000"/>
                <w:sz w:val="20"/>
                <w:szCs w:val="20"/>
              </w:rPr>
              <w:t>229</w:t>
            </w:r>
          </w:p>
        </w:tc>
        <w:tc>
          <w:tcPr>
            <w:tcW w:w="130" w:type="pct"/>
            <w:tcBorders>
              <w:top w:val="single" w:sz="4" w:space="0" w:color="000000"/>
              <w:left w:val="single" w:sz="4" w:space="0" w:color="000000"/>
              <w:bottom w:val="single" w:sz="4" w:space="0" w:color="000000"/>
              <w:right w:val="single" w:sz="4" w:space="0" w:color="000000"/>
            </w:tcBorders>
            <w:vAlign w:val="center"/>
            <w:hideMark/>
          </w:tcPr>
          <w:p w14:paraId="17C6BFEA" w14:textId="77777777" w:rsidR="00E64B9B" w:rsidRPr="00E64B9B" w:rsidRDefault="00E64B9B" w:rsidP="00E64B9B">
            <w:pPr>
              <w:jc w:val="center"/>
              <w:rPr>
                <w:rFonts w:eastAsia="Courier New"/>
                <w:color w:val="000000"/>
                <w:sz w:val="20"/>
                <w:szCs w:val="20"/>
              </w:rPr>
            </w:pPr>
            <w:r w:rsidRPr="00E64B9B">
              <w:rPr>
                <w:rFonts w:eastAsia="Courier New"/>
                <w:color w:val="000000"/>
                <w:sz w:val="20"/>
                <w:szCs w:val="20"/>
              </w:rPr>
              <w:t>399</w:t>
            </w:r>
          </w:p>
        </w:tc>
        <w:tc>
          <w:tcPr>
            <w:tcW w:w="505" w:type="pct"/>
            <w:tcBorders>
              <w:top w:val="single" w:sz="4" w:space="0" w:color="000000"/>
              <w:left w:val="single" w:sz="4" w:space="0" w:color="000000"/>
              <w:bottom w:val="single" w:sz="4" w:space="0" w:color="000000"/>
              <w:right w:val="single" w:sz="4" w:space="0" w:color="000000"/>
            </w:tcBorders>
            <w:vAlign w:val="center"/>
            <w:hideMark/>
          </w:tcPr>
          <w:p w14:paraId="3EBD33B3"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Карбонатный</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трещинный</w:t>
            </w:r>
            <w:proofErr w:type="spellEnd"/>
          </w:p>
        </w:tc>
        <w:tc>
          <w:tcPr>
            <w:tcW w:w="405" w:type="pct"/>
            <w:tcBorders>
              <w:top w:val="single" w:sz="4" w:space="0" w:color="000000"/>
              <w:left w:val="single" w:sz="4" w:space="0" w:color="000000"/>
              <w:bottom w:val="single" w:sz="4" w:space="0" w:color="000000"/>
              <w:right w:val="single" w:sz="4" w:space="0" w:color="000000"/>
            </w:tcBorders>
            <w:vAlign w:val="center"/>
            <w:hideMark/>
          </w:tcPr>
          <w:p w14:paraId="7B751CA3"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Газ</w:t>
            </w:r>
            <w:proofErr w:type="spellEnd"/>
          </w:p>
        </w:tc>
        <w:tc>
          <w:tcPr>
            <w:tcW w:w="419" w:type="pct"/>
            <w:tcBorders>
              <w:top w:val="single" w:sz="4" w:space="0" w:color="000000"/>
              <w:left w:val="single" w:sz="4" w:space="0" w:color="000000"/>
              <w:bottom w:val="single" w:sz="4" w:space="0" w:color="000000"/>
              <w:right w:val="single" w:sz="4" w:space="0" w:color="000000"/>
            </w:tcBorders>
            <w:vAlign w:val="center"/>
            <w:hideMark/>
          </w:tcPr>
          <w:p w14:paraId="56D88569"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Отс</w:t>
            </w:r>
            <w:proofErr w:type="spellEnd"/>
            <w:r w:rsidRPr="00E64B9B">
              <w:rPr>
                <w:rFonts w:eastAsia="Courier New"/>
                <w:color w:val="000000"/>
                <w:sz w:val="20"/>
                <w:szCs w:val="20"/>
              </w:rPr>
              <w:t>.</w:t>
            </w:r>
          </w:p>
        </w:tc>
        <w:tc>
          <w:tcPr>
            <w:tcW w:w="379" w:type="pct"/>
            <w:tcBorders>
              <w:top w:val="single" w:sz="4" w:space="0" w:color="000000"/>
              <w:left w:val="single" w:sz="4" w:space="0" w:color="000000"/>
              <w:bottom w:val="single" w:sz="4" w:space="0" w:color="000000"/>
              <w:right w:val="single" w:sz="4" w:space="0" w:color="000000"/>
            </w:tcBorders>
            <w:vAlign w:val="center"/>
            <w:hideMark/>
          </w:tcPr>
          <w:p w14:paraId="4B82F213" w14:textId="77777777" w:rsidR="00E64B9B" w:rsidRPr="00E64B9B" w:rsidRDefault="00E64B9B" w:rsidP="00E64B9B">
            <w:pPr>
              <w:jc w:val="center"/>
              <w:rPr>
                <w:rFonts w:eastAsia="Courier New"/>
                <w:color w:val="000000"/>
                <w:sz w:val="20"/>
                <w:szCs w:val="20"/>
              </w:rPr>
            </w:pPr>
            <w:r w:rsidRPr="00E64B9B">
              <w:rPr>
                <w:rFonts w:eastAsia="Courier New"/>
                <w:color w:val="000000"/>
                <w:sz w:val="20"/>
                <w:szCs w:val="20"/>
              </w:rPr>
              <w:t>0,12</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798D9013" w14:textId="77777777" w:rsidR="00E64B9B" w:rsidRPr="00E64B9B" w:rsidRDefault="00E64B9B" w:rsidP="00E64B9B">
            <w:pPr>
              <w:jc w:val="center"/>
              <w:rPr>
                <w:rFonts w:eastAsia="Courier New"/>
                <w:color w:val="000000"/>
                <w:sz w:val="20"/>
                <w:szCs w:val="20"/>
              </w:rPr>
            </w:pPr>
            <w:r w:rsidRPr="00E64B9B">
              <w:rPr>
                <w:rFonts w:eastAsia="Courier New"/>
                <w:color w:val="000000"/>
                <w:sz w:val="20"/>
                <w:szCs w:val="20"/>
              </w:rPr>
              <w:t>0,701</w:t>
            </w:r>
          </w:p>
        </w:tc>
        <w:tc>
          <w:tcPr>
            <w:tcW w:w="425" w:type="pct"/>
            <w:tcBorders>
              <w:top w:val="single" w:sz="4" w:space="0" w:color="000000"/>
              <w:left w:val="single" w:sz="4" w:space="0" w:color="000000"/>
              <w:bottom w:val="single" w:sz="4" w:space="0" w:color="000000"/>
              <w:right w:val="single" w:sz="4" w:space="0" w:color="000000"/>
            </w:tcBorders>
            <w:vAlign w:val="center"/>
            <w:hideMark/>
          </w:tcPr>
          <w:p w14:paraId="46DD2C8D" w14:textId="77777777" w:rsidR="00E64B9B" w:rsidRPr="00E64B9B" w:rsidRDefault="00E64B9B" w:rsidP="00E64B9B">
            <w:pPr>
              <w:jc w:val="center"/>
              <w:rPr>
                <w:rFonts w:eastAsia="Courier New"/>
                <w:color w:val="000000"/>
                <w:sz w:val="20"/>
                <w:szCs w:val="20"/>
              </w:rPr>
            </w:pPr>
            <w:r w:rsidRPr="00E64B9B">
              <w:rPr>
                <w:rFonts w:eastAsia="Courier New"/>
                <w:color w:val="000000"/>
                <w:sz w:val="20"/>
                <w:szCs w:val="20"/>
              </w:rPr>
              <w:t>0,8</w:t>
            </w:r>
          </w:p>
        </w:tc>
        <w:tc>
          <w:tcPr>
            <w:tcW w:w="356" w:type="pct"/>
            <w:tcBorders>
              <w:top w:val="single" w:sz="4" w:space="0" w:color="000000"/>
              <w:left w:val="single" w:sz="4" w:space="0" w:color="000000"/>
              <w:bottom w:val="single" w:sz="4" w:space="0" w:color="000000"/>
              <w:right w:val="single" w:sz="4" w:space="0" w:color="000000"/>
            </w:tcBorders>
            <w:vAlign w:val="center"/>
            <w:hideMark/>
          </w:tcPr>
          <w:p w14:paraId="2E02FC9C" w14:textId="77777777" w:rsidR="00E64B9B" w:rsidRPr="00E64B9B" w:rsidRDefault="00E64B9B" w:rsidP="00E64B9B">
            <w:pPr>
              <w:jc w:val="center"/>
              <w:rPr>
                <w:rFonts w:eastAsia="Courier New"/>
                <w:color w:val="000000"/>
                <w:sz w:val="20"/>
                <w:szCs w:val="20"/>
              </w:rPr>
            </w:pPr>
            <w:r w:rsidRPr="00E64B9B">
              <w:rPr>
                <w:rFonts w:eastAsia="Courier New"/>
                <w:color w:val="000000"/>
                <w:w w:val="99"/>
                <w:sz w:val="20"/>
                <w:szCs w:val="20"/>
              </w:rPr>
              <w:t>37500</w:t>
            </w:r>
          </w:p>
        </w:tc>
        <w:tc>
          <w:tcPr>
            <w:tcW w:w="642" w:type="pct"/>
            <w:gridSpan w:val="2"/>
            <w:tcBorders>
              <w:top w:val="single" w:sz="4" w:space="0" w:color="000000"/>
              <w:left w:val="single" w:sz="4" w:space="0" w:color="000000"/>
              <w:bottom w:val="single" w:sz="4" w:space="0" w:color="000000"/>
              <w:right w:val="single" w:sz="4" w:space="0" w:color="000000"/>
            </w:tcBorders>
            <w:vAlign w:val="center"/>
            <w:hideMark/>
          </w:tcPr>
          <w:p w14:paraId="43A1A8EA" w14:textId="77777777" w:rsidR="00E64B9B" w:rsidRPr="00E64B9B" w:rsidRDefault="00E64B9B" w:rsidP="00E64B9B">
            <w:pPr>
              <w:jc w:val="center"/>
              <w:rPr>
                <w:rFonts w:eastAsia="Courier New"/>
                <w:color w:val="000000"/>
                <w:sz w:val="20"/>
                <w:szCs w:val="20"/>
              </w:rPr>
            </w:pPr>
            <w:proofErr w:type="spellStart"/>
            <w:r w:rsidRPr="00E64B9B">
              <w:rPr>
                <w:rFonts w:eastAsia="Courier New"/>
                <w:color w:val="000000"/>
                <w:sz w:val="20"/>
                <w:szCs w:val="20"/>
              </w:rPr>
              <w:t>Газоконденсат</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по</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разрезу</w:t>
            </w:r>
            <w:proofErr w:type="spellEnd"/>
            <w:r w:rsidRPr="00E64B9B">
              <w:rPr>
                <w:rFonts w:eastAsia="Courier New"/>
                <w:color w:val="000000"/>
                <w:sz w:val="20"/>
                <w:szCs w:val="20"/>
              </w:rPr>
              <w:t xml:space="preserve"> </w:t>
            </w:r>
            <w:proofErr w:type="spellStart"/>
            <w:r w:rsidRPr="00E64B9B">
              <w:rPr>
                <w:rFonts w:eastAsia="Courier New"/>
                <w:color w:val="000000"/>
                <w:sz w:val="20"/>
                <w:szCs w:val="20"/>
              </w:rPr>
              <w:t>отсутствует</w:t>
            </w:r>
            <w:proofErr w:type="spellEnd"/>
          </w:p>
        </w:tc>
        <w:tc>
          <w:tcPr>
            <w:tcW w:w="483" w:type="pct"/>
            <w:tcBorders>
              <w:top w:val="single" w:sz="4" w:space="0" w:color="000000"/>
              <w:left w:val="single" w:sz="4" w:space="0" w:color="000000"/>
              <w:bottom w:val="single" w:sz="4" w:space="0" w:color="000000"/>
              <w:right w:val="single" w:sz="4" w:space="0" w:color="000000"/>
            </w:tcBorders>
            <w:vAlign w:val="center"/>
            <w:hideMark/>
          </w:tcPr>
          <w:p w14:paraId="2BD9F459" w14:textId="77777777" w:rsidR="00E64B9B" w:rsidRPr="00E64B9B" w:rsidRDefault="00E64B9B" w:rsidP="00E64B9B">
            <w:pPr>
              <w:jc w:val="center"/>
              <w:rPr>
                <w:rFonts w:eastAsia="Courier New"/>
                <w:color w:val="000000"/>
                <w:sz w:val="20"/>
                <w:szCs w:val="20"/>
              </w:rPr>
            </w:pPr>
            <w:r w:rsidRPr="00E64B9B">
              <w:rPr>
                <w:rFonts w:eastAsia="Courier New"/>
                <w:color w:val="000000"/>
                <w:sz w:val="20"/>
                <w:szCs w:val="20"/>
              </w:rPr>
              <w:t>0,025</w:t>
            </w:r>
          </w:p>
        </w:tc>
      </w:tr>
    </w:tbl>
    <w:p w14:paraId="28499F58" w14:textId="77777777" w:rsidR="001B368F" w:rsidRDefault="001B368F" w:rsidP="00F5125C">
      <w:pPr>
        <w:rPr>
          <w:sz w:val="24"/>
          <w:szCs w:val="24"/>
        </w:rPr>
      </w:pPr>
    </w:p>
    <w:p w14:paraId="6B819164" w14:textId="77777777" w:rsidR="001B368F" w:rsidRDefault="001B368F" w:rsidP="00F5125C">
      <w:pPr>
        <w:rPr>
          <w:sz w:val="24"/>
          <w:szCs w:val="24"/>
        </w:rPr>
      </w:pPr>
    </w:p>
    <w:p w14:paraId="4D756CEB" w14:textId="77777777" w:rsidR="00E64B9B" w:rsidRDefault="00E64B9B" w:rsidP="00F5125C">
      <w:pPr>
        <w:rPr>
          <w:sz w:val="24"/>
          <w:szCs w:val="24"/>
        </w:rPr>
      </w:pPr>
    </w:p>
    <w:p w14:paraId="3640A84C" w14:textId="77777777" w:rsidR="00E64B9B" w:rsidRDefault="00E64B9B" w:rsidP="00F5125C">
      <w:pPr>
        <w:rPr>
          <w:sz w:val="24"/>
          <w:szCs w:val="24"/>
        </w:rPr>
      </w:pPr>
    </w:p>
    <w:p w14:paraId="354DE669" w14:textId="77777777" w:rsidR="00E64B9B" w:rsidRDefault="00E64B9B" w:rsidP="00F5125C">
      <w:pPr>
        <w:rPr>
          <w:sz w:val="24"/>
          <w:szCs w:val="24"/>
        </w:rPr>
      </w:pPr>
    </w:p>
    <w:p w14:paraId="2AB5A031" w14:textId="77777777" w:rsidR="00E64B9B" w:rsidRDefault="00E64B9B" w:rsidP="00F5125C">
      <w:pPr>
        <w:rPr>
          <w:sz w:val="24"/>
          <w:szCs w:val="24"/>
        </w:rPr>
      </w:pPr>
    </w:p>
    <w:p w14:paraId="7078F260" w14:textId="77777777" w:rsidR="00E64B9B" w:rsidRDefault="00E64B9B" w:rsidP="00F5125C">
      <w:pPr>
        <w:rPr>
          <w:sz w:val="24"/>
          <w:szCs w:val="24"/>
        </w:rPr>
      </w:pPr>
    </w:p>
    <w:p w14:paraId="2CE1A39A" w14:textId="77777777" w:rsidR="00E64B9B" w:rsidRDefault="00E64B9B" w:rsidP="00F5125C">
      <w:pPr>
        <w:rPr>
          <w:sz w:val="24"/>
          <w:szCs w:val="24"/>
        </w:rPr>
      </w:pPr>
    </w:p>
    <w:p w14:paraId="3A5396CC" w14:textId="77777777" w:rsidR="00E64B9B" w:rsidRDefault="00E64B9B" w:rsidP="00F5125C">
      <w:pPr>
        <w:rPr>
          <w:sz w:val="24"/>
          <w:szCs w:val="24"/>
        </w:rPr>
      </w:pPr>
    </w:p>
    <w:p w14:paraId="57601F23" w14:textId="77777777" w:rsidR="00E64B9B" w:rsidRDefault="00E64B9B" w:rsidP="00F5125C">
      <w:pPr>
        <w:rPr>
          <w:sz w:val="24"/>
          <w:szCs w:val="24"/>
        </w:rPr>
      </w:pPr>
    </w:p>
    <w:p w14:paraId="5569082F" w14:textId="77777777" w:rsidR="00E64B9B" w:rsidRDefault="00E64B9B" w:rsidP="00F5125C">
      <w:pPr>
        <w:rPr>
          <w:sz w:val="24"/>
          <w:szCs w:val="24"/>
        </w:rPr>
      </w:pPr>
    </w:p>
    <w:p w14:paraId="79A0A7A8" w14:textId="77777777" w:rsidR="00E64B9B" w:rsidRDefault="00E64B9B" w:rsidP="00F5125C">
      <w:pPr>
        <w:rPr>
          <w:sz w:val="24"/>
          <w:szCs w:val="24"/>
        </w:rPr>
      </w:pPr>
    </w:p>
    <w:p w14:paraId="554CD056" w14:textId="77777777" w:rsidR="00E64B9B" w:rsidRDefault="00E64B9B" w:rsidP="00F5125C">
      <w:pPr>
        <w:rPr>
          <w:sz w:val="24"/>
          <w:szCs w:val="24"/>
        </w:rPr>
      </w:pPr>
    </w:p>
    <w:p w14:paraId="271170E0" w14:textId="77777777" w:rsidR="00E64B9B" w:rsidRDefault="00E64B9B" w:rsidP="00F5125C">
      <w:pPr>
        <w:rPr>
          <w:sz w:val="24"/>
          <w:szCs w:val="24"/>
        </w:rPr>
      </w:pPr>
    </w:p>
    <w:p w14:paraId="7A8E2626" w14:textId="77777777" w:rsidR="00E64B9B" w:rsidRDefault="00E64B9B" w:rsidP="00F5125C">
      <w:pPr>
        <w:rPr>
          <w:sz w:val="24"/>
          <w:szCs w:val="24"/>
        </w:rPr>
      </w:pPr>
    </w:p>
    <w:p w14:paraId="3E2F8FFD" w14:textId="77777777" w:rsidR="00E64B9B" w:rsidRDefault="00E64B9B" w:rsidP="00F5125C">
      <w:pPr>
        <w:rPr>
          <w:sz w:val="24"/>
          <w:szCs w:val="24"/>
        </w:rPr>
      </w:pPr>
    </w:p>
    <w:p w14:paraId="2742CC3E" w14:textId="77777777" w:rsidR="00E64B9B" w:rsidRDefault="00E64B9B" w:rsidP="00F5125C">
      <w:pPr>
        <w:rPr>
          <w:sz w:val="24"/>
          <w:szCs w:val="24"/>
        </w:rPr>
      </w:pPr>
    </w:p>
    <w:p w14:paraId="0FE00BC0" w14:textId="77777777" w:rsidR="00E64B9B" w:rsidRDefault="00E64B9B" w:rsidP="00F5125C">
      <w:pPr>
        <w:rPr>
          <w:sz w:val="24"/>
          <w:szCs w:val="24"/>
        </w:rPr>
      </w:pPr>
    </w:p>
    <w:p w14:paraId="35CDB31D" w14:textId="77777777" w:rsidR="00E64B9B" w:rsidRDefault="00E64B9B" w:rsidP="00F5125C">
      <w:pPr>
        <w:rPr>
          <w:sz w:val="24"/>
          <w:szCs w:val="24"/>
        </w:rPr>
      </w:pPr>
    </w:p>
    <w:p w14:paraId="246C60B3" w14:textId="77777777" w:rsidR="00E64B9B" w:rsidRDefault="00E64B9B" w:rsidP="00F5125C">
      <w:pPr>
        <w:rPr>
          <w:sz w:val="24"/>
          <w:szCs w:val="24"/>
        </w:rPr>
      </w:pPr>
    </w:p>
    <w:p w14:paraId="1396462F" w14:textId="77777777" w:rsidR="00E64B9B" w:rsidRDefault="00E64B9B" w:rsidP="00F5125C">
      <w:pPr>
        <w:rPr>
          <w:sz w:val="24"/>
          <w:szCs w:val="24"/>
        </w:rPr>
      </w:pPr>
    </w:p>
    <w:p w14:paraId="6C8EAA7F" w14:textId="77777777" w:rsidR="00E64B9B" w:rsidRDefault="00E64B9B" w:rsidP="00F5125C">
      <w:pPr>
        <w:rPr>
          <w:sz w:val="24"/>
          <w:szCs w:val="24"/>
        </w:rPr>
      </w:pPr>
    </w:p>
    <w:p w14:paraId="18A0E953" w14:textId="77777777" w:rsidR="00E64B9B" w:rsidRDefault="00E64B9B" w:rsidP="00F5125C">
      <w:pPr>
        <w:rPr>
          <w:sz w:val="24"/>
          <w:szCs w:val="24"/>
        </w:rPr>
      </w:pPr>
    </w:p>
    <w:p w14:paraId="2BD10C40" w14:textId="77777777" w:rsidR="00E64B9B" w:rsidRDefault="00E64B9B" w:rsidP="00F5125C">
      <w:pPr>
        <w:rPr>
          <w:sz w:val="24"/>
          <w:szCs w:val="24"/>
        </w:rPr>
      </w:pPr>
    </w:p>
    <w:p w14:paraId="77270698" w14:textId="77777777" w:rsidR="00E64B9B" w:rsidRDefault="00E64B9B" w:rsidP="00F5125C">
      <w:pPr>
        <w:rPr>
          <w:sz w:val="24"/>
          <w:szCs w:val="24"/>
        </w:rPr>
      </w:pPr>
    </w:p>
    <w:p w14:paraId="1D5C061F" w14:textId="77777777" w:rsidR="00E64B9B" w:rsidRDefault="00E64B9B" w:rsidP="00F5125C">
      <w:pPr>
        <w:rPr>
          <w:sz w:val="24"/>
          <w:szCs w:val="24"/>
        </w:rPr>
      </w:pPr>
    </w:p>
    <w:p w14:paraId="7EB2CA1C" w14:textId="77777777" w:rsidR="00E64B9B" w:rsidRDefault="00E64B9B" w:rsidP="00F5125C">
      <w:pPr>
        <w:rPr>
          <w:sz w:val="24"/>
          <w:szCs w:val="24"/>
        </w:rPr>
      </w:pPr>
    </w:p>
    <w:p w14:paraId="7E697C48" w14:textId="77777777" w:rsidR="00E64B9B" w:rsidRDefault="00E64B9B" w:rsidP="00F5125C">
      <w:pPr>
        <w:rPr>
          <w:sz w:val="24"/>
          <w:szCs w:val="24"/>
        </w:rPr>
      </w:pPr>
    </w:p>
    <w:p w14:paraId="246A48A4" w14:textId="1F28E1C1" w:rsidR="00E64B9B" w:rsidRDefault="001B368F" w:rsidP="00F5125C">
      <w:pPr>
        <w:rPr>
          <w:sz w:val="24"/>
          <w:szCs w:val="24"/>
        </w:rPr>
      </w:pPr>
      <w:r w:rsidRPr="00FE62ED">
        <w:rPr>
          <w:sz w:val="24"/>
          <w:szCs w:val="24"/>
        </w:rPr>
        <w:lastRenderedPageBreak/>
        <w:t>Таблица 4 – Водоносность</w:t>
      </w:r>
    </w:p>
    <w:tbl>
      <w:tblPr>
        <w:tblStyle w:val="TableNormal8"/>
        <w:tblpPr w:leftFromText="180" w:rightFromText="180" w:vertAnchor="page" w:horzAnchor="margin" w:tblpX="-256" w:tblpY="2281"/>
        <w:tblW w:w="149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1781"/>
        <w:gridCol w:w="573"/>
        <w:gridCol w:w="483"/>
        <w:gridCol w:w="1242"/>
        <w:gridCol w:w="963"/>
        <w:gridCol w:w="1036"/>
        <w:gridCol w:w="506"/>
        <w:gridCol w:w="545"/>
        <w:gridCol w:w="645"/>
        <w:gridCol w:w="660"/>
        <w:gridCol w:w="560"/>
        <w:gridCol w:w="506"/>
        <w:gridCol w:w="1160"/>
        <w:gridCol w:w="1666"/>
        <w:gridCol w:w="1525"/>
        <w:gridCol w:w="1061"/>
      </w:tblGrid>
      <w:tr w:rsidR="00E64B9B" w:rsidRPr="00E64B9B" w14:paraId="5D58156A" w14:textId="77777777" w:rsidTr="00C504BF">
        <w:trPr>
          <w:trHeight w:val="338"/>
        </w:trPr>
        <w:tc>
          <w:tcPr>
            <w:tcW w:w="1781" w:type="dxa"/>
            <w:vMerge w:val="restart"/>
            <w:tcBorders>
              <w:top w:val="single" w:sz="4" w:space="0" w:color="000000"/>
              <w:left w:val="single" w:sz="4" w:space="0" w:color="000000"/>
              <w:bottom w:val="single" w:sz="4" w:space="0" w:color="000000"/>
              <w:right w:val="single" w:sz="4" w:space="0" w:color="000000"/>
            </w:tcBorders>
            <w:vAlign w:val="center"/>
            <w:hideMark/>
          </w:tcPr>
          <w:p w14:paraId="16D81655" w14:textId="77777777" w:rsidR="00E64B9B" w:rsidRPr="00E64B9B" w:rsidRDefault="00E64B9B" w:rsidP="00E64B9B">
            <w:pPr>
              <w:jc w:val="center"/>
              <w:rPr>
                <w:color w:val="000000"/>
                <w:sz w:val="20"/>
                <w:szCs w:val="20"/>
              </w:rPr>
            </w:pPr>
            <w:proofErr w:type="spellStart"/>
            <w:r w:rsidRPr="00E64B9B">
              <w:rPr>
                <w:color w:val="000000"/>
                <w:sz w:val="20"/>
                <w:szCs w:val="20"/>
              </w:rPr>
              <w:t>Индекс</w:t>
            </w:r>
            <w:proofErr w:type="spellEnd"/>
            <w:r w:rsidRPr="00E64B9B">
              <w:rPr>
                <w:color w:val="000000"/>
                <w:sz w:val="20"/>
                <w:szCs w:val="20"/>
              </w:rPr>
              <w:t xml:space="preserve"> </w:t>
            </w:r>
            <w:proofErr w:type="spellStart"/>
            <w:r w:rsidRPr="00E64B9B">
              <w:rPr>
                <w:color w:val="000000"/>
                <w:sz w:val="20"/>
                <w:szCs w:val="20"/>
              </w:rPr>
              <w:t>стратиграфического</w:t>
            </w:r>
            <w:proofErr w:type="spellEnd"/>
            <w:r w:rsidRPr="00E64B9B">
              <w:rPr>
                <w:color w:val="000000"/>
                <w:sz w:val="20"/>
                <w:szCs w:val="20"/>
              </w:rPr>
              <w:t xml:space="preserve"> </w:t>
            </w:r>
            <w:proofErr w:type="spellStart"/>
            <w:r w:rsidRPr="00E64B9B">
              <w:rPr>
                <w:color w:val="000000"/>
                <w:sz w:val="20"/>
                <w:szCs w:val="20"/>
              </w:rPr>
              <w:t>подразделения</w:t>
            </w:r>
            <w:proofErr w:type="spellEnd"/>
          </w:p>
        </w:tc>
        <w:tc>
          <w:tcPr>
            <w:tcW w:w="1056" w:type="dxa"/>
            <w:gridSpan w:val="2"/>
            <w:tcBorders>
              <w:top w:val="single" w:sz="4" w:space="0" w:color="000000"/>
              <w:left w:val="single" w:sz="4" w:space="0" w:color="000000"/>
              <w:bottom w:val="single" w:sz="4" w:space="0" w:color="000000"/>
              <w:right w:val="single" w:sz="4" w:space="0" w:color="000000"/>
            </w:tcBorders>
            <w:vAlign w:val="center"/>
            <w:hideMark/>
          </w:tcPr>
          <w:p w14:paraId="7ADD6B5B" w14:textId="77777777" w:rsidR="00E64B9B" w:rsidRPr="00E64B9B" w:rsidRDefault="00E64B9B" w:rsidP="00E64B9B">
            <w:pPr>
              <w:jc w:val="center"/>
              <w:rPr>
                <w:color w:val="000000"/>
                <w:sz w:val="20"/>
                <w:szCs w:val="20"/>
              </w:rPr>
            </w:pPr>
            <w:proofErr w:type="spellStart"/>
            <w:r w:rsidRPr="00E64B9B">
              <w:rPr>
                <w:color w:val="000000"/>
                <w:sz w:val="20"/>
                <w:szCs w:val="20"/>
              </w:rPr>
              <w:t>Интервал</w:t>
            </w:r>
            <w:proofErr w:type="spellEnd"/>
            <w:r w:rsidRPr="00E64B9B">
              <w:rPr>
                <w:color w:val="000000"/>
                <w:sz w:val="20"/>
                <w:szCs w:val="20"/>
              </w:rPr>
              <w:t>, м</w:t>
            </w:r>
          </w:p>
        </w:tc>
        <w:tc>
          <w:tcPr>
            <w:tcW w:w="1242" w:type="dxa"/>
            <w:vMerge w:val="restart"/>
            <w:tcBorders>
              <w:top w:val="single" w:sz="4" w:space="0" w:color="000000"/>
              <w:left w:val="single" w:sz="4" w:space="0" w:color="000000"/>
              <w:bottom w:val="single" w:sz="4" w:space="0" w:color="000000"/>
              <w:right w:val="single" w:sz="4" w:space="0" w:color="000000"/>
            </w:tcBorders>
            <w:vAlign w:val="center"/>
            <w:hideMark/>
          </w:tcPr>
          <w:p w14:paraId="1B6C6FE8" w14:textId="77777777" w:rsidR="00E64B9B" w:rsidRPr="00E64B9B" w:rsidRDefault="00E64B9B" w:rsidP="00E64B9B">
            <w:pPr>
              <w:jc w:val="center"/>
              <w:rPr>
                <w:color w:val="000000"/>
                <w:sz w:val="20"/>
                <w:szCs w:val="20"/>
              </w:rPr>
            </w:pPr>
            <w:proofErr w:type="spellStart"/>
            <w:r w:rsidRPr="00E64B9B">
              <w:rPr>
                <w:color w:val="000000"/>
                <w:sz w:val="20"/>
                <w:szCs w:val="20"/>
              </w:rPr>
              <w:t>Тип</w:t>
            </w:r>
            <w:proofErr w:type="spellEnd"/>
            <w:r w:rsidRPr="00E64B9B">
              <w:rPr>
                <w:color w:val="000000"/>
                <w:sz w:val="20"/>
                <w:szCs w:val="20"/>
              </w:rPr>
              <w:t xml:space="preserve"> </w:t>
            </w:r>
            <w:proofErr w:type="spellStart"/>
            <w:r w:rsidRPr="00E64B9B">
              <w:rPr>
                <w:color w:val="000000"/>
                <w:sz w:val="20"/>
                <w:szCs w:val="20"/>
              </w:rPr>
              <w:t>коллектора</w:t>
            </w:r>
            <w:proofErr w:type="spellEnd"/>
          </w:p>
        </w:tc>
        <w:tc>
          <w:tcPr>
            <w:tcW w:w="963" w:type="dxa"/>
            <w:vMerge w:val="restart"/>
            <w:tcBorders>
              <w:top w:val="single" w:sz="4" w:space="0" w:color="000000"/>
              <w:left w:val="single" w:sz="4" w:space="0" w:color="000000"/>
              <w:bottom w:val="single" w:sz="4" w:space="0" w:color="000000"/>
              <w:right w:val="single" w:sz="4" w:space="0" w:color="000000"/>
            </w:tcBorders>
            <w:vAlign w:val="center"/>
            <w:hideMark/>
          </w:tcPr>
          <w:p w14:paraId="2A0DD5D9" w14:textId="77777777" w:rsidR="00E64B9B" w:rsidRPr="00E64B9B" w:rsidRDefault="00E64B9B" w:rsidP="00E64B9B">
            <w:pPr>
              <w:jc w:val="center"/>
              <w:rPr>
                <w:color w:val="000000"/>
                <w:sz w:val="20"/>
                <w:szCs w:val="20"/>
              </w:rPr>
            </w:pPr>
            <w:proofErr w:type="spellStart"/>
            <w:r w:rsidRPr="00E64B9B">
              <w:rPr>
                <w:color w:val="000000"/>
                <w:sz w:val="20"/>
                <w:szCs w:val="20"/>
              </w:rPr>
              <w:t>Плотность</w:t>
            </w:r>
            <w:proofErr w:type="spellEnd"/>
            <w:r w:rsidRPr="00E64B9B">
              <w:rPr>
                <w:color w:val="000000"/>
                <w:sz w:val="20"/>
                <w:szCs w:val="20"/>
              </w:rPr>
              <w:t xml:space="preserve"> </w:t>
            </w:r>
            <w:proofErr w:type="spellStart"/>
            <w:r w:rsidRPr="00E64B9B">
              <w:rPr>
                <w:color w:val="000000"/>
                <w:sz w:val="20"/>
                <w:szCs w:val="20"/>
              </w:rPr>
              <w:t>воды</w:t>
            </w:r>
            <w:proofErr w:type="spellEnd"/>
            <w:r w:rsidRPr="00E64B9B">
              <w:rPr>
                <w:color w:val="000000"/>
                <w:sz w:val="20"/>
                <w:szCs w:val="20"/>
              </w:rPr>
              <w:t xml:space="preserve">, </w:t>
            </w:r>
            <w:proofErr w:type="spellStart"/>
            <w:r w:rsidRPr="00E64B9B">
              <w:rPr>
                <w:color w:val="000000"/>
                <w:sz w:val="20"/>
                <w:szCs w:val="20"/>
              </w:rPr>
              <w:t>кг</w:t>
            </w:r>
            <w:proofErr w:type="spellEnd"/>
            <w:r w:rsidRPr="00E64B9B">
              <w:rPr>
                <w:color w:val="000000"/>
                <w:sz w:val="20"/>
                <w:szCs w:val="20"/>
              </w:rPr>
              <w:t>/м3</w:t>
            </w:r>
          </w:p>
        </w:tc>
        <w:tc>
          <w:tcPr>
            <w:tcW w:w="1036" w:type="dxa"/>
            <w:vMerge w:val="restart"/>
            <w:tcBorders>
              <w:top w:val="single" w:sz="4" w:space="0" w:color="000000"/>
              <w:left w:val="single" w:sz="4" w:space="0" w:color="000000"/>
              <w:bottom w:val="single" w:sz="4" w:space="0" w:color="000000"/>
              <w:right w:val="single" w:sz="4" w:space="0" w:color="000000"/>
            </w:tcBorders>
            <w:vAlign w:val="center"/>
            <w:hideMark/>
          </w:tcPr>
          <w:p w14:paraId="6FD1B301" w14:textId="77777777" w:rsidR="00E64B9B" w:rsidRPr="00E64B9B" w:rsidRDefault="00E64B9B" w:rsidP="00E64B9B">
            <w:pPr>
              <w:tabs>
                <w:tab w:val="left" w:pos="964"/>
              </w:tabs>
              <w:jc w:val="center"/>
              <w:rPr>
                <w:color w:val="000000"/>
                <w:sz w:val="20"/>
                <w:szCs w:val="20"/>
              </w:rPr>
            </w:pPr>
            <w:proofErr w:type="spellStart"/>
            <w:r w:rsidRPr="00E64B9B">
              <w:rPr>
                <w:color w:val="000000"/>
                <w:sz w:val="20"/>
                <w:szCs w:val="20"/>
              </w:rPr>
              <w:t>Свободный</w:t>
            </w:r>
            <w:proofErr w:type="spellEnd"/>
            <w:r w:rsidRPr="00E64B9B">
              <w:rPr>
                <w:color w:val="000000"/>
                <w:sz w:val="20"/>
                <w:szCs w:val="20"/>
              </w:rPr>
              <w:t xml:space="preserve"> </w:t>
            </w:r>
            <w:proofErr w:type="spellStart"/>
            <w:r w:rsidRPr="00E64B9B">
              <w:rPr>
                <w:color w:val="000000"/>
                <w:sz w:val="20"/>
                <w:szCs w:val="20"/>
              </w:rPr>
              <w:t>дебит</w:t>
            </w:r>
            <w:proofErr w:type="spellEnd"/>
            <w:r w:rsidRPr="00E64B9B">
              <w:rPr>
                <w:color w:val="000000"/>
                <w:sz w:val="20"/>
                <w:szCs w:val="20"/>
              </w:rPr>
              <w:t>, м3/</w:t>
            </w:r>
            <w:proofErr w:type="spellStart"/>
            <w:r w:rsidRPr="00E64B9B">
              <w:rPr>
                <w:color w:val="000000"/>
                <w:sz w:val="20"/>
                <w:szCs w:val="20"/>
              </w:rPr>
              <w:t>сут</w:t>
            </w:r>
            <w:proofErr w:type="spellEnd"/>
          </w:p>
        </w:tc>
        <w:tc>
          <w:tcPr>
            <w:tcW w:w="3422" w:type="dxa"/>
            <w:gridSpan w:val="6"/>
            <w:tcBorders>
              <w:top w:val="single" w:sz="4" w:space="0" w:color="000000"/>
              <w:left w:val="single" w:sz="4" w:space="0" w:color="000000"/>
              <w:bottom w:val="single" w:sz="4" w:space="0" w:color="000000"/>
              <w:right w:val="single" w:sz="4" w:space="0" w:color="000000"/>
            </w:tcBorders>
            <w:vAlign w:val="center"/>
            <w:hideMark/>
          </w:tcPr>
          <w:p w14:paraId="5ACD3103" w14:textId="77777777" w:rsidR="00E64B9B" w:rsidRPr="00E64B9B" w:rsidRDefault="00E64B9B" w:rsidP="00E64B9B">
            <w:pPr>
              <w:jc w:val="center"/>
              <w:rPr>
                <w:color w:val="000000"/>
                <w:sz w:val="20"/>
                <w:szCs w:val="20"/>
                <w:lang w:val="ru-RU"/>
              </w:rPr>
            </w:pPr>
            <w:r w:rsidRPr="00E64B9B">
              <w:rPr>
                <w:color w:val="000000"/>
                <w:sz w:val="20"/>
                <w:szCs w:val="20"/>
                <w:lang w:val="ru-RU"/>
              </w:rPr>
              <w:t>Химический состав воды в г/л</w:t>
            </w:r>
          </w:p>
        </w:tc>
        <w:tc>
          <w:tcPr>
            <w:tcW w:w="1160" w:type="dxa"/>
            <w:vMerge w:val="restart"/>
            <w:tcBorders>
              <w:top w:val="single" w:sz="4" w:space="0" w:color="000000"/>
              <w:left w:val="single" w:sz="4" w:space="0" w:color="000000"/>
              <w:bottom w:val="single" w:sz="4" w:space="0" w:color="000000"/>
              <w:right w:val="single" w:sz="4" w:space="0" w:color="000000"/>
            </w:tcBorders>
            <w:vAlign w:val="center"/>
            <w:hideMark/>
          </w:tcPr>
          <w:p w14:paraId="0CDE1F7A" w14:textId="77777777" w:rsidR="00E64B9B" w:rsidRPr="00E64B9B" w:rsidRDefault="00E64B9B" w:rsidP="00E64B9B">
            <w:pPr>
              <w:jc w:val="center"/>
              <w:rPr>
                <w:color w:val="000000"/>
                <w:sz w:val="20"/>
                <w:szCs w:val="20"/>
              </w:rPr>
            </w:pPr>
            <w:proofErr w:type="spellStart"/>
            <w:r w:rsidRPr="00E64B9B">
              <w:rPr>
                <w:color w:val="000000"/>
                <w:sz w:val="20"/>
                <w:szCs w:val="20"/>
              </w:rPr>
              <w:t>Фазовая</w:t>
            </w:r>
            <w:proofErr w:type="spellEnd"/>
            <w:r w:rsidRPr="00E64B9B">
              <w:rPr>
                <w:color w:val="000000"/>
                <w:sz w:val="20"/>
                <w:szCs w:val="20"/>
              </w:rPr>
              <w:t xml:space="preserve"> </w:t>
            </w:r>
            <w:proofErr w:type="spellStart"/>
            <w:r w:rsidRPr="00E64B9B">
              <w:rPr>
                <w:color w:val="000000"/>
                <w:sz w:val="20"/>
                <w:szCs w:val="20"/>
              </w:rPr>
              <w:t>проницаемость</w:t>
            </w:r>
            <w:proofErr w:type="spellEnd"/>
            <w:r w:rsidRPr="00E64B9B">
              <w:rPr>
                <w:color w:val="000000"/>
                <w:sz w:val="20"/>
                <w:szCs w:val="20"/>
              </w:rPr>
              <w:t>, мкм2</w:t>
            </w:r>
          </w:p>
        </w:tc>
        <w:tc>
          <w:tcPr>
            <w:tcW w:w="1666" w:type="dxa"/>
            <w:vMerge w:val="restart"/>
            <w:tcBorders>
              <w:top w:val="single" w:sz="4" w:space="0" w:color="000000"/>
              <w:left w:val="single" w:sz="4" w:space="0" w:color="000000"/>
              <w:bottom w:val="single" w:sz="4" w:space="0" w:color="000000"/>
              <w:right w:val="single" w:sz="4" w:space="0" w:color="000000"/>
            </w:tcBorders>
            <w:vAlign w:val="center"/>
            <w:hideMark/>
          </w:tcPr>
          <w:p w14:paraId="406A4790" w14:textId="77777777" w:rsidR="00E64B9B" w:rsidRPr="00E64B9B" w:rsidRDefault="00E64B9B" w:rsidP="00E64B9B">
            <w:pPr>
              <w:jc w:val="center"/>
              <w:rPr>
                <w:color w:val="000000"/>
                <w:sz w:val="20"/>
                <w:szCs w:val="20"/>
              </w:rPr>
            </w:pPr>
            <w:proofErr w:type="spellStart"/>
            <w:r w:rsidRPr="00E64B9B">
              <w:rPr>
                <w:color w:val="000000"/>
                <w:sz w:val="20"/>
                <w:szCs w:val="20"/>
              </w:rPr>
              <w:t>Степень</w:t>
            </w:r>
            <w:proofErr w:type="spellEnd"/>
            <w:r w:rsidRPr="00E64B9B">
              <w:rPr>
                <w:color w:val="000000"/>
                <w:sz w:val="20"/>
                <w:szCs w:val="20"/>
              </w:rPr>
              <w:t xml:space="preserve"> </w:t>
            </w:r>
            <w:proofErr w:type="spellStart"/>
            <w:r w:rsidRPr="00E64B9B">
              <w:rPr>
                <w:color w:val="000000"/>
                <w:sz w:val="20"/>
                <w:szCs w:val="20"/>
              </w:rPr>
              <w:t>минерализации</w:t>
            </w:r>
            <w:proofErr w:type="spellEnd"/>
            <w:r w:rsidRPr="00E64B9B">
              <w:rPr>
                <w:color w:val="000000"/>
                <w:sz w:val="20"/>
                <w:szCs w:val="20"/>
              </w:rPr>
              <w:t>, г/л</w:t>
            </w:r>
          </w:p>
        </w:tc>
        <w:tc>
          <w:tcPr>
            <w:tcW w:w="1525" w:type="dxa"/>
            <w:vMerge w:val="restart"/>
            <w:tcBorders>
              <w:top w:val="single" w:sz="4" w:space="0" w:color="000000"/>
              <w:left w:val="single" w:sz="4" w:space="0" w:color="000000"/>
              <w:bottom w:val="single" w:sz="4" w:space="0" w:color="000000"/>
              <w:right w:val="single" w:sz="4" w:space="0" w:color="000000"/>
            </w:tcBorders>
            <w:vAlign w:val="center"/>
            <w:hideMark/>
          </w:tcPr>
          <w:p w14:paraId="48483AA6" w14:textId="77777777" w:rsidR="00E64B9B" w:rsidRPr="00E64B9B" w:rsidRDefault="00E64B9B" w:rsidP="00E64B9B">
            <w:pPr>
              <w:jc w:val="center"/>
              <w:rPr>
                <w:color w:val="000000"/>
                <w:sz w:val="20"/>
                <w:szCs w:val="20"/>
                <w:lang w:val="ru-RU"/>
              </w:rPr>
            </w:pPr>
            <w:r w:rsidRPr="00E64B9B">
              <w:rPr>
                <w:color w:val="000000"/>
                <w:sz w:val="18"/>
                <w:szCs w:val="20"/>
                <w:lang w:val="ru-RU"/>
              </w:rPr>
              <w:t xml:space="preserve">Тип воды по Сулину СФН- </w:t>
            </w:r>
            <w:proofErr w:type="spellStart"/>
            <w:r w:rsidRPr="00E64B9B">
              <w:rPr>
                <w:color w:val="000000"/>
                <w:sz w:val="18"/>
                <w:szCs w:val="20"/>
                <w:lang w:val="ru-RU"/>
              </w:rPr>
              <w:t>сульфатонатриев</w:t>
            </w:r>
            <w:proofErr w:type="spellEnd"/>
            <w:r w:rsidRPr="00E64B9B">
              <w:rPr>
                <w:color w:val="000000"/>
                <w:sz w:val="18"/>
                <w:szCs w:val="20"/>
                <w:lang w:val="ru-RU"/>
              </w:rPr>
              <w:t xml:space="preserve"> </w:t>
            </w:r>
            <w:proofErr w:type="spellStart"/>
            <w:r w:rsidRPr="00E64B9B">
              <w:rPr>
                <w:color w:val="000000"/>
                <w:sz w:val="18"/>
                <w:szCs w:val="20"/>
                <w:lang w:val="ru-RU"/>
              </w:rPr>
              <w:t>ый</w:t>
            </w:r>
            <w:proofErr w:type="spellEnd"/>
            <w:r w:rsidRPr="00E64B9B">
              <w:rPr>
                <w:color w:val="000000"/>
                <w:sz w:val="18"/>
                <w:szCs w:val="20"/>
                <w:lang w:val="ru-RU"/>
              </w:rPr>
              <w:t>, ГКН-</w:t>
            </w:r>
            <w:proofErr w:type="spellStart"/>
            <w:r w:rsidRPr="00E64B9B">
              <w:rPr>
                <w:color w:val="000000"/>
                <w:sz w:val="18"/>
                <w:szCs w:val="20"/>
                <w:lang w:val="ru-RU"/>
              </w:rPr>
              <w:t>гидрокарбонатно</w:t>
            </w:r>
            <w:proofErr w:type="spellEnd"/>
            <w:r w:rsidRPr="00E64B9B">
              <w:rPr>
                <w:color w:val="000000"/>
                <w:sz w:val="18"/>
                <w:szCs w:val="20"/>
                <w:lang w:val="ru-RU"/>
              </w:rPr>
              <w:t xml:space="preserve"> натриевый, ХЛМ-</w:t>
            </w:r>
            <w:proofErr w:type="spellStart"/>
            <w:r w:rsidRPr="00E64B9B">
              <w:rPr>
                <w:color w:val="000000"/>
                <w:sz w:val="18"/>
                <w:szCs w:val="20"/>
                <w:lang w:val="ru-RU"/>
              </w:rPr>
              <w:t>хлормагнивый</w:t>
            </w:r>
            <w:proofErr w:type="spellEnd"/>
            <w:r w:rsidRPr="00E64B9B">
              <w:rPr>
                <w:color w:val="000000"/>
                <w:sz w:val="18"/>
                <w:szCs w:val="20"/>
                <w:lang w:val="ru-RU"/>
              </w:rPr>
              <w:t xml:space="preserve"> ХЛК-хлоркальциевый</w:t>
            </w:r>
          </w:p>
        </w:tc>
        <w:tc>
          <w:tcPr>
            <w:tcW w:w="1061" w:type="dxa"/>
            <w:vMerge w:val="restart"/>
            <w:tcBorders>
              <w:top w:val="single" w:sz="4" w:space="0" w:color="000000"/>
              <w:left w:val="single" w:sz="4" w:space="0" w:color="000000"/>
              <w:bottom w:val="single" w:sz="4" w:space="0" w:color="000000"/>
              <w:right w:val="single" w:sz="4" w:space="0" w:color="000000"/>
            </w:tcBorders>
            <w:vAlign w:val="center"/>
            <w:hideMark/>
          </w:tcPr>
          <w:p w14:paraId="15FEDC42" w14:textId="77777777" w:rsidR="00E64B9B" w:rsidRPr="00E64B9B" w:rsidRDefault="00E64B9B" w:rsidP="00E64B9B">
            <w:pPr>
              <w:jc w:val="center"/>
              <w:rPr>
                <w:color w:val="000000"/>
                <w:sz w:val="20"/>
                <w:szCs w:val="20"/>
                <w:lang w:val="ru-RU"/>
              </w:rPr>
            </w:pPr>
            <w:r w:rsidRPr="00E64B9B">
              <w:rPr>
                <w:color w:val="000000"/>
                <w:sz w:val="20"/>
                <w:szCs w:val="20"/>
                <w:lang w:val="ru-RU"/>
              </w:rPr>
              <w:t>Относится к источнику питьевого водоснабжения (ДА,</w:t>
            </w:r>
          </w:p>
          <w:p w14:paraId="6D547D4E" w14:textId="77777777" w:rsidR="00E64B9B" w:rsidRPr="00E64B9B" w:rsidRDefault="00E64B9B" w:rsidP="00E64B9B">
            <w:pPr>
              <w:jc w:val="center"/>
              <w:rPr>
                <w:color w:val="000000"/>
                <w:sz w:val="20"/>
                <w:szCs w:val="20"/>
              </w:rPr>
            </w:pPr>
            <w:r w:rsidRPr="00E64B9B">
              <w:rPr>
                <w:color w:val="000000"/>
                <w:sz w:val="20"/>
                <w:szCs w:val="20"/>
              </w:rPr>
              <w:t>НЕТ)</w:t>
            </w:r>
          </w:p>
        </w:tc>
      </w:tr>
      <w:tr w:rsidR="00E64B9B" w:rsidRPr="00E64B9B" w14:paraId="57F42757" w14:textId="77777777" w:rsidTr="00C504BF">
        <w:trPr>
          <w:trHeight w:val="340"/>
        </w:trPr>
        <w:tc>
          <w:tcPr>
            <w:tcW w:w="1781" w:type="dxa"/>
            <w:vMerge/>
            <w:tcBorders>
              <w:top w:val="single" w:sz="4" w:space="0" w:color="000000"/>
              <w:left w:val="single" w:sz="4" w:space="0" w:color="000000"/>
              <w:bottom w:val="single" w:sz="4" w:space="0" w:color="000000"/>
              <w:right w:val="single" w:sz="4" w:space="0" w:color="000000"/>
            </w:tcBorders>
            <w:vAlign w:val="center"/>
            <w:hideMark/>
          </w:tcPr>
          <w:p w14:paraId="173A7BEC" w14:textId="77777777" w:rsidR="00E64B9B" w:rsidRPr="00E64B9B" w:rsidRDefault="00E64B9B" w:rsidP="00E64B9B">
            <w:pPr>
              <w:jc w:val="center"/>
              <w:rPr>
                <w:color w:val="000000"/>
                <w:sz w:val="20"/>
                <w:szCs w:val="20"/>
              </w:rPr>
            </w:pPr>
          </w:p>
        </w:tc>
        <w:tc>
          <w:tcPr>
            <w:tcW w:w="573" w:type="dxa"/>
            <w:vMerge w:val="restart"/>
            <w:tcBorders>
              <w:top w:val="single" w:sz="4" w:space="0" w:color="000000"/>
              <w:left w:val="single" w:sz="4" w:space="0" w:color="000000"/>
              <w:bottom w:val="single" w:sz="4" w:space="0" w:color="000000"/>
              <w:right w:val="single" w:sz="4" w:space="0" w:color="000000"/>
            </w:tcBorders>
            <w:vAlign w:val="center"/>
            <w:hideMark/>
          </w:tcPr>
          <w:p w14:paraId="39B0BC3D" w14:textId="77777777" w:rsidR="00E64B9B" w:rsidRPr="00E64B9B" w:rsidRDefault="00E64B9B" w:rsidP="00E64B9B">
            <w:pPr>
              <w:tabs>
                <w:tab w:val="left" w:pos="1035"/>
              </w:tabs>
              <w:jc w:val="center"/>
              <w:rPr>
                <w:color w:val="000000"/>
                <w:sz w:val="20"/>
                <w:szCs w:val="20"/>
              </w:rPr>
            </w:pPr>
            <w:proofErr w:type="spellStart"/>
            <w:r w:rsidRPr="00E64B9B">
              <w:rPr>
                <w:color w:val="000000"/>
                <w:sz w:val="20"/>
                <w:szCs w:val="20"/>
              </w:rPr>
              <w:t>от</w:t>
            </w:r>
            <w:proofErr w:type="spellEnd"/>
            <w:r w:rsidRPr="00E64B9B">
              <w:rPr>
                <w:color w:val="000000"/>
                <w:sz w:val="20"/>
                <w:szCs w:val="20"/>
              </w:rPr>
              <w:t xml:space="preserve"> (</w:t>
            </w:r>
            <w:proofErr w:type="spellStart"/>
            <w:r w:rsidRPr="00E64B9B">
              <w:rPr>
                <w:color w:val="000000"/>
                <w:sz w:val="20"/>
                <w:szCs w:val="20"/>
              </w:rPr>
              <w:t>верх</w:t>
            </w:r>
            <w:proofErr w:type="spellEnd"/>
            <w:r w:rsidRPr="00E64B9B">
              <w:rPr>
                <w:color w:val="000000"/>
                <w:sz w:val="20"/>
                <w:szCs w:val="20"/>
              </w:rPr>
              <w:t>)</w:t>
            </w:r>
          </w:p>
        </w:tc>
        <w:tc>
          <w:tcPr>
            <w:tcW w:w="483" w:type="dxa"/>
            <w:vMerge w:val="restart"/>
            <w:tcBorders>
              <w:top w:val="single" w:sz="4" w:space="0" w:color="000000"/>
              <w:left w:val="single" w:sz="4" w:space="0" w:color="000000"/>
              <w:bottom w:val="single" w:sz="4" w:space="0" w:color="000000"/>
              <w:right w:val="single" w:sz="4" w:space="0" w:color="000000"/>
            </w:tcBorders>
            <w:vAlign w:val="center"/>
            <w:hideMark/>
          </w:tcPr>
          <w:p w14:paraId="4C325025" w14:textId="77777777" w:rsidR="00E64B9B" w:rsidRPr="00E64B9B" w:rsidRDefault="00E64B9B" w:rsidP="00E64B9B">
            <w:pPr>
              <w:tabs>
                <w:tab w:val="left" w:pos="1035"/>
              </w:tabs>
              <w:jc w:val="center"/>
              <w:rPr>
                <w:color w:val="000000"/>
                <w:sz w:val="20"/>
                <w:szCs w:val="20"/>
              </w:rPr>
            </w:pPr>
            <w:proofErr w:type="spellStart"/>
            <w:r w:rsidRPr="00E64B9B">
              <w:rPr>
                <w:color w:val="000000"/>
                <w:sz w:val="20"/>
                <w:szCs w:val="20"/>
              </w:rPr>
              <w:t>до</w:t>
            </w:r>
            <w:proofErr w:type="spellEnd"/>
            <w:r w:rsidRPr="00E64B9B">
              <w:rPr>
                <w:color w:val="000000"/>
                <w:sz w:val="20"/>
                <w:szCs w:val="20"/>
              </w:rPr>
              <w:t xml:space="preserve"> (</w:t>
            </w:r>
            <w:proofErr w:type="spellStart"/>
            <w:r w:rsidRPr="00E64B9B">
              <w:rPr>
                <w:color w:val="000000"/>
                <w:sz w:val="20"/>
                <w:szCs w:val="20"/>
              </w:rPr>
              <w:t>низ</w:t>
            </w:r>
            <w:proofErr w:type="spellEnd"/>
            <w:r w:rsidRPr="00E64B9B">
              <w:rPr>
                <w:color w:val="000000"/>
                <w:sz w:val="20"/>
                <w:szCs w:val="20"/>
              </w:rPr>
              <w:t>)</w:t>
            </w:r>
          </w:p>
        </w:tc>
        <w:tc>
          <w:tcPr>
            <w:tcW w:w="1242" w:type="dxa"/>
            <w:vMerge/>
            <w:tcBorders>
              <w:top w:val="single" w:sz="4" w:space="0" w:color="000000"/>
              <w:left w:val="single" w:sz="4" w:space="0" w:color="000000"/>
              <w:bottom w:val="single" w:sz="4" w:space="0" w:color="000000"/>
              <w:right w:val="single" w:sz="4" w:space="0" w:color="000000"/>
            </w:tcBorders>
            <w:vAlign w:val="center"/>
            <w:hideMark/>
          </w:tcPr>
          <w:p w14:paraId="41396911" w14:textId="77777777" w:rsidR="00E64B9B" w:rsidRPr="00E64B9B" w:rsidRDefault="00E64B9B" w:rsidP="00E64B9B">
            <w:pPr>
              <w:jc w:val="center"/>
              <w:rPr>
                <w:color w:val="000000"/>
                <w:sz w:val="20"/>
                <w:szCs w:val="20"/>
              </w:rPr>
            </w:pPr>
          </w:p>
        </w:tc>
        <w:tc>
          <w:tcPr>
            <w:tcW w:w="963" w:type="dxa"/>
            <w:vMerge/>
            <w:tcBorders>
              <w:top w:val="single" w:sz="4" w:space="0" w:color="000000"/>
              <w:left w:val="single" w:sz="4" w:space="0" w:color="000000"/>
              <w:bottom w:val="single" w:sz="4" w:space="0" w:color="000000"/>
              <w:right w:val="single" w:sz="4" w:space="0" w:color="000000"/>
            </w:tcBorders>
            <w:vAlign w:val="center"/>
            <w:hideMark/>
          </w:tcPr>
          <w:p w14:paraId="528091E8" w14:textId="77777777" w:rsidR="00E64B9B" w:rsidRPr="00E64B9B" w:rsidRDefault="00E64B9B" w:rsidP="00E64B9B">
            <w:pPr>
              <w:jc w:val="center"/>
              <w:rPr>
                <w:color w:val="000000"/>
                <w:sz w:val="20"/>
                <w:szCs w:val="20"/>
              </w:rPr>
            </w:pPr>
          </w:p>
        </w:tc>
        <w:tc>
          <w:tcPr>
            <w:tcW w:w="1036" w:type="dxa"/>
            <w:vMerge/>
            <w:tcBorders>
              <w:top w:val="single" w:sz="4" w:space="0" w:color="000000"/>
              <w:left w:val="single" w:sz="4" w:space="0" w:color="000000"/>
              <w:bottom w:val="single" w:sz="4" w:space="0" w:color="000000"/>
              <w:right w:val="single" w:sz="4" w:space="0" w:color="000000"/>
            </w:tcBorders>
            <w:vAlign w:val="center"/>
            <w:hideMark/>
          </w:tcPr>
          <w:p w14:paraId="296A5E3B" w14:textId="77777777" w:rsidR="00E64B9B" w:rsidRPr="00E64B9B" w:rsidRDefault="00E64B9B" w:rsidP="00E64B9B">
            <w:pPr>
              <w:jc w:val="center"/>
              <w:rPr>
                <w:color w:val="000000"/>
                <w:sz w:val="20"/>
                <w:szCs w:val="20"/>
              </w:rPr>
            </w:pPr>
          </w:p>
        </w:tc>
        <w:tc>
          <w:tcPr>
            <w:tcW w:w="1696" w:type="dxa"/>
            <w:gridSpan w:val="3"/>
            <w:tcBorders>
              <w:top w:val="single" w:sz="4" w:space="0" w:color="000000"/>
              <w:left w:val="single" w:sz="4" w:space="0" w:color="000000"/>
              <w:bottom w:val="single" w:sz="4" w:space="0" w:color="000000"/>
              <w:right w:val="single" w:sz="4" w:space="0" w:color="000000"/>
            </w:tcBorders>
            <w:vAlign w:val="center"/>
            <w:hideMark/>
          </w:tcPr>
          <w:p w14:paraId="70ADB4F4" w14:textId="77777777" w:rsidR="00E64B9B" w:rsidRPr="00E64B9B" w:rsidRDefault="00E64B9B" w:rsidP="00E64B9B">
            <w:pPr>
              <w:tabs>
                <w:tab w:val="left" w:pos="1035"/>
              </w:tabs>
              <w:jc w:val="center"/>
              <w:rPr>
                <w:color w:val="000000"/>
                <w:sz w:val="20"/>
                <w:szCs w:val="20"/>
              </w:rPr>
            </w:pPr>
            <w:proofErr w:type="spellStart"/>
            <w:r w:rsidRPr="00E64B9B">
              <w:rPr>
                <w:color w:val="000000"/>
                <w:sz w:val="20"/>
                <w:szCs w:val="20"/>
              </w:rPr>
              <w:t>анионы</w:t>
            </w:r>
            <w:proofErr w:type="spellEnd"/>
          </w:p>
        </w:tc>
        <w:tc>
          <w:tcPr>
            <w:tcW w:w="1726" w:type="dxa"/>
            <w:gridSpan w:val="3"/>
            <w:tcBorders>
              <w:top w:val="single" w:sz="4" w:space="0" w:color="000000"/>
              <w:left w:val="single" w:sz="4" w:space="0" w:color="000000"/>
              <w:bottom w:val="single" w:sz="4" w:space="0" w:color="000000"/>
              <w:right w:val="single" w:sz="4" w:space="0" w:color="000000"/>
            </w:tcBorders>
            <w:vAlign w:val="center"/>
            <w:hideMark/>
          </w:tcPr>
          <w:p w14:paraId="5303E555" w14:textId="77777777" w:rsidR="00E64B9B" w:rsidRPr="00E64B9B" w:rsidRDefault="00E64B9B" w:rsidP="00E64B9B">
            <w:pPr>
              <w:tabs>
                <w:tab w:val="left" w:pos="1035"/>
              </w:tabs>
              <w:jc w:val="center"/>
              <w:rPr>
                <w:color w:val="000000"/>
                <w:sz w:val="20"/>
                <w:szCs w:val="20"/>
              </w:rPr>
            </w:pPr>
            <w:proofErr w:type="spellStart"/>
            <w:r w:rsidRPr="00E64B9B">
              <w:rPr>
                <w:color w:val="000000"/>
                <w:sz w:val="20"/>
                <w:szCs w:val="20"/>
              </w:rPr>
              <w:t>катионы</w:t>
            </w:r>
            <w:proofErr w:type="spellEnd"/>
          </w:p>
        </w:tc>
        <w:tc>
          <w:tcPr>
            <w:tcW w:w="1160" w:type="dxa"/>
            <w:vMerge/>
            <w:tcBorders>
              <w:top w:val="single" w:sz="4" w:space="0" w:color="000000"/>
              <w:left w:val="single" w:sz="4" w:space="0" w:color="000000"/>
              <w:bottom w:val="single" w:sz="4" w:space="0" w:color="000000"/>
              <w:right w:val="single" w:sz="4" w:space="0" w:color="000000"/>
            </w:tcBorders>
            <w:vAlign w:val="center"/>
            <w:hideMark/>
          </w:tcPr>
          <w:p w14:paraId="5781CEE9" w14:textId="77777777" w:rsidR="00E64B9B" w:rsidRPr="00E64B9B" w:rsidRDefault="00E64B9B" w:rsidP="00E64B9B">
            <w:pPr>
              <w:jc w:val="center"/>
              <w:rPr>
                <w:color w:val="000000"/>
                <w:sz w:val="20"/>
                <w:szCs w:val="20"/>
              </w:rPr>
            </w:pPr>
          </w:p>
        </w:tc>
        <w:tc>
          <w:tcPr>
            <w:tcW w:w="1666" w:type="dxa"/>
            <w:vMerge/>
            <w:tcBorders>
              <w:top w:val="single" w:sz="4" w:space="0" w:color="000000"/>
              <w:left w:val="single" w:sz="4" w:space="0" w:color="000000"/>
              <w:bottom w:val="single" w:sz="4" w:space="0" w:color="000000"/>
              <w:right w:val="single" w:sz="4" w:space="0" w:color="000000"/>
            </w:tcBorders>
            <w:vAlign w:val="center"/>
            <w:hideMark/>
          </w:tcPr>
          <w:p w14:paraId="29EBA31A" w14:textId="77777777" w:rsidR="00E64B9B" w:rsidRPr="00E64B9B" w:rsidRDefault="00E64B9B" w:rsidP="00E64B9B">
            <w:pPr>
              <w:jc w:val="center"/>
              <w:rPr>
                <w:color w:val="000000"/>
                <w:sz w:val="20"/>
                <w:szCs w:val="20"/>
              </w:rPr>
            </w:pPr>
          </w:p>
        </w:tc>
        <w:tc>
          <w:tcPr>
            <w:tcW w:w="1525" w:type="dxa"/>
            <w:vMerge/>
            <w:tcBorders>
              <w:top w:val="single" w:sz="4" w:space="0" w:color="000000"/>
              <w:left w:val="single" w:sz="4" w:space="0" w:color="000000"/>
              <w:bottom w:val="single" w:sz="4" w:space="0" w:color="000000"/>
              <w:right w:val="single" w:sz="4" w:space="0" w:color="000000"/>
            </w:tcBorders>
            <w:vAlign w:val="center"/>
            <w:hideMark/>
          </w:tcPr>
          <w:p w14:paraId="4FDCE9D8" w14:textId="77777777" w:rsidR="00E64B9B" w:rsidRPr="00E64B9B" w:rsidRDefault="00E64B9B" w:rsidP="00E64B9B">
            <w:pPr>
              <w:jc w:val="center"/>
              <w:rPr>
                <w:color w:val="000000"/>
                <w:sz w:val="20"/>
                <w:szCs w:val="20"/>
              </w:rPr>
            </w:pPr>
          </w:p>
        </w:tc>
        <w:tc>
          <w:tcPr>
            <w:tcW w:w="1061" w:type="dxa"/>
            <w:vMerge/>
            <w:tcBorders>
              <w:top w:val="single" w:sz="4" w:space="0" w:color="000000"/>
              <w:left w:val="single" w:sz="4" w:space="0" w:color="000000"/>
              <w:bottom w:val="single" w:sz="4" w:space="0" w:color="000000"/>
              <w:right w:val="single" w:sz="4" w:space="0" w:color="000000"/>
            </w:tcBorders>
            <w:vAlign w:val="center"/>
            <w:hideMark/>
          </w:tcPr>
          <w:p w14:paraId="6903F5A8" w14:textId="77777777" w:rsidR="00E64B9B" w:rsidRPr="00E64B9B" w:rsidRDefault="00E64B9B" w:rsidP="00E64B9B">
            <w:pPr>
              <w:jc w:val="center"/>
              <w:rPr>
                <w:color w:val="000000"/>
                <w:sz w:val="20"/>
                <w:szCs w:val="20"/>
              </w:rPr>
            </w:pPr>
          </w:p>
        </w:tc>
      </w:tr>
      <w:tr w:rsidR="00E64B9B" w:rsidRPr="00E64B9B" w14:paraId="325909B1" w14:textId="77777777" w:rsidTr="00C504BF">
        <w:trPr>
          <w:trHeight w:val="1149"/>
        </w:trPr>
        <w:tc>
          <w:tcPr>
            <w:tcW w:w="1781" w:type="dxa"/>
            <w:vMerge/>
            <w:tcBorders>
              <w:top w:val="single" w:sz="4" w:space="0" w:color="000000"/>
              <w:left w:val="single" w:sz="4" w:space="0" w:color="000000"/>
              <w:bottom w:val="single" w:sz="4" w:space="0" w:color="000000"/>
              <w:right w:val="single" w:sz="4" w:space="0" w:color="000000"/>
            </w:tcBorders>
            <w:vAlign w:val="center"/>
            <w:hideMark/>
          </w:tcPr>
          <w:p w14:paraId="4C96115E" w14:textId="77777777" w:rsidR="00E64B9B" w:rsidRPr="00E64B9B" w:rsidRDefault="00E64B9B" w:rsidP="00E64B9B">
            <w:pPr>
              <w:jc w:val="center"/>
              <w:rPr>
                <w:color w:val="000000"/>
                <w:sz w:val="20"/>
                <w:szCs w:val="20"/>
              </w:rPr>
            </w:pPr>
          </w:p>
        </w:tc>
        <w:tc>
          <w:tcPr>
            <w:tcW w:w="573" w:type="dxa"/>
            <w:vMerge/>
            <w:tcBorders>
              <w:top w:val="single" w:sz="4" w:space="0" w:color="000000"/>
              <w:left w:val="single" w:sz="4" w:space="0" w:color="000000"/>
              <w:bottom w:val="single" w:sz="4" w:space="0" w:color="000000"/>
              <w:right w:val="single" w:sz="4" w:space="0" w:color="000000"/>
            </w:tcBorders>
            <w:vAlign w:val="center"/>
            <w:hideMark/>
          </w:tcPr>
          <w:p w14:paraId="3425180B" w14:textId="77777777" w:rsidR="00E64B9B" w:rsidRPr="00E64B9B" w:rsidRDefault="00E64B9B" w:rsidP="00E64B9B">
            <w:pPr>
              <w:jc w:val="center"/>
              <w:rPr>
                <w:color w:val="000000"/>
                <w:sz w:val="20"/>
                <w:szCs w:val="20"/>
              </w:rPr>
            </w:pPr>
          </w:p>
        </w:tc>
        <w:tc>
          <w:tcPr>
            <w:tcW w:w="483" w:type="dxa"/>
            <w:vMerge/>
            <w:tcBorders>
              <w:top w:val="single" w:sz="4" w:space="0" w:color="000000"/>
              <w:left w:val="single" w:sz="4" w:space="0" w:color="000000"/>
              <w:bottom w:val="single" w:sz="4" w:space="0" w:color="000000"/>
              <w:right w:val="single" w:sz="4" w:space="0" w:color="000000"/>
            </w:tcBorders>
            <w:vAlign w:val="center"/>
            <w:hideMark/>
          </w:tcPr>
          <w:p w14:paraId="0E18301F" w14:textId="77777777" w:rsidR="00E64B9B" w:rsidRPr="00E64B9B" w:rsidRDefault="00E64B9B" w:rsidP="00E64B9B">
            <w:pPr>
              <w:jc w:val="center"/>
              <w:rPr>
                <w:color w:val="000000"/>
                <w:sz w:val="20"/>
                <w:szCs w:val="20"/>
              </w:rPr>
            </w:pPr>
          </w:p>
        </w:tc>
        <w:tc>
          <w:tcPr>
            <w:tcW w:w="1242" w:type="dxa"/>
            <w:vMerge/>
            <w:tcBorders>
              <w:top w:val="single" w:sz="4" w:space="0" w:color="000000"/>
              <w:left w:val="single" w:sz="4" w:space="0" w:color="000000"/>
              <w:bottom w:val="single" w:sz="4" w:space="0" w:color="000000"/>
              <w:right w:val="single" w:sz="4" w:space="0" w:color="000000"/>
            </w:tcBorders>
            <w:vAlign w:val="center"/>
            <w:hideMark/>
          </w:tcPr>
          <w:p w14:paraId="50FACBBC" w14:textId="77777777" w:rsidR="00E64B9B" w:rsidRPr="00E64B9B" w:rsidRDefault="00E64B9B" w:rsidP="00E64B9B">
            <w:pPr>
              <w:jc w:val="center"/>
              <w:rPr>
                <w:color w:val="000000"/>
                <w:sz w:val="20"/>
                <w:szCs w:val="20"/>
              </w:rPr>
            </w:pPr>
          </w:p>
        </w:tc>
        <w:tc>
          <w:tcPr>
            <w:tcW w:w="963" w:type="dxa"/>
            <w:vMerge/>
            <w:tcBorders>
              <w:top w:val="single" w:sz="4" w:space="0" w:color="000000"/>
              <w:left w:val="single" w:sz="4" w:space="0" w:color="000000"/>
              <w:bottom w:val="single" w:sz="4" w:space="0" w:color="000000"/>
              <w:right w:val="single" w:sz="4" w:space="0" w:color="000000"/>
            </w:tcBorders>
            <w:vAlign w:val="center"/>
            <w:hideMark/>
          </w:tcPr>
          <w:p w14:paraId="4066C729" w14:textId="77777777" w:rsidR="00E64B9B" w:rsidRPr="00E64B9B" w:rsidRDefault="00E64B9B" w:rsidP="00E64B9B">
            <w:pPr>
              <w:jc w:val="center"/>
              <w:rPr>
                <w:color w:val="000000"/>
                <w:sz w:val="20"/>
                <w:szCs w:val="20"/>
              </w:rPr>
            </w:pPr>
          </w:p>
        </w:tc>
        <w:tc>
          <w:tcPr>
            <w:tcW w:w="1036" w:type="dxa"/>
            <w:vMerge/>
            <w:tcBorders>
              <w:top w:val="single" w:sz="4" w:space="0" w:color="000000"/>
              <w:left w:val="single" w:sz="4" w:space="0" w:color="000000"/>
              <w:bottom w:val="single" w:sz="4" w:space="0" w:color="000000"/>
              <w:right w:val="single" w:sz="4" w:space="0" w:color="000000"/>
            </w:tcBorders>
            <w:vAlign w:val="center"/>
            <w:hideMark/>
          </w:tcPr>
          <w:p w14:paraId="41F33DE5" w14:textId="77777777" w:rsidR="00E64B9B" w:rsidRPr="00E64B9B" w:rsidRDefault="00E64B9B" w:rsidP="00E64B9B">
            <w:pPr>
              <w:jc w:val="center"/>
              <w:rPr>
                <w:color w:val="000000"/>
                <w:sz w:val="20"/>
                <w:szCs w:val="20"/>
              </w:rPr>
            </w:pP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2B9A5767" w14:textId="77777777" w:rsidR="00E64B9B" w:rsidRPr="00E64B9B" w:rsidRDefault="00E64B9B" w:rsidP="00E64B9B">
            <w:pPr>
              <w:tabs>
                <w:tab w:val="left" w:pos="1035"/>
              </w:tabs>
              <w:jc w:val="center"/>
              <w:rPr>
                <w:color w:val="000000"/>
                <w:sz w:val="20"/>
                <w:szCs w:val="20"/>
              </w:rPr>
            </w:pPr>
            <w:r w:rsidRPr="00E64B9B">
              <w:rPr>
                <w:color w:val="000000"/>
                <w:sz w:val="20"/>
                <w:szCs w:val="20"/>
              </w:rPr>
              <w:t>Cl-</w:t>
            </w:r>
          </w:p>
        </w:tc>
        <w:tc>
          <w:tcPr>
            <w:tcW w:w="545" w:type="dxa"/>
            <w:tcBorders>
              <w:top w:val="single" w:sz="4" w:space="0" w:color="000000"/>
              <w:left w:val="single" w:sz="4" w:space="0" w:color="000000"/>
              <w:bottom w:val="single" w:sz="4" w:space="0" w:color="000000"/>
              <w:right w:val="single" w:sz="4" w:space="0" w:color="000000"/>
            </w:tcBorders>
            <w:vAlign w:val="center"/>
            <w:hideMark/>
          </w:tcPr>
          <w:p w14:paraId="5B17E2C2" w14:textId="77777777" w:rsidR="00E64B9B" w:rsidRPr="00E64B9B" w:rsidRDefault="00E64B9B" w:rsidP="00E64B9B">
            <w:pPr>
              <w:tabs>
                <w:tab w:val="left" w:pos="1035"/>
              </w:tabs>
              <w:jc w:val="center"/>
              <w:rPr>
                <w:color w:val="000000"/>
                <w:sz w:val="20"/>
                <w:szCs w:val="20"/>
              </w:rPr>
            </w:pPr>
            <w:r w:rsidRPr="00E64B9B">
              <w:rPr>
                <w:color w:val="000000"/>
                <w:sz w:val="20"/>
                <w:szCs w:val="20"/>
              </w:rPr>
              <w:t>SO4--</w:t>
            </w:r>
          </w:p>
        </w:tc>
        <w:tc>
          <w:tcPr>
            <w:tcW w:w="645" w:type="dxa"/>
            <w:tcBorders>
              <w:top w:val="single" w:sz="4" w:space="0" w:color="000000"/>
              <w:left w:val="single" w:sz="4" w:space="0" w:color="000000"/>
              <w:bottom w:val="single" w:sz="4" w:space="0" w:color="000000"/>
              <w:right w:val="single" w:sz="4" w:space="0" w:color="000000"/>
            </w:tcBorders>
            <w:vAlign w:val="center"/>
            <w:hideMark/>
          </w:tcPr>
          <w:p w14:paraId="3E630C3C" w14:textId="77777777" w:rsidR="00E64B9B" w:rsidRPr="00E64B9B" w:rsidRDefault="00E64B9B" w:rsidP="00E64B9B">
            <w:pPr>
              <w:tabs>
                <w:tab w:val="left" w:pos="1035"/>
              </w:tabs>
              <w:jc w:val="center"/>
              <w:rPr>
                <w:color w:val="000000"/>
                <w:sz w:val="20"/>
                <w:szCs w:val="20"/>
              </w:rPr>
            </w:pPr>
            <w:r w:rsidRPr="00E64B9B">
              <w:rPr>
                <w:color w:val="000000"/>
                <w:sz w:val="20"/>
                <w:szCs w:val="20"/>
              </w:rPr>
              <w:t>HCО3-</w:t>
            </w:r>
          </w:p>
        </w:tc>
        <w:tc>
          <w:tcPr>
            <w:tcW w:w="660" w:type="dxa"/>
            <w:tcBorders>
              <w:top w:val="single" w:sz="4" w:space="0" w:color="000000"/>
              <w:left w:val="single" w:sz="4" w:space="0" w:color="000000"/>
              <w:bottom w:val="single" w:sz="4" w:space="0" w:color="000000"/>
              <w:right w:val="single" w:sz="4" w:space="0" w:color="000000"/>
            </w:tcBorders>
            <w:vAlign w:val="center"/>
            <w:hideMark/>
          </w:tcPr>
          <w:p w14:paraId="78D938E1" w14:textId="77777777" w:rsidR="00E64B9B" w:rsidRPr="00E64B9B" w:rsidRDefault="00E64B9B" w:rsidP="00E64B9B">
            <w:pPr>
              <w:tabs>
                <w:tab w:val="left" w:pos="1035"/>
              </w:tabs>
              <w:jc w:val="center"/>
              <w:rPr>
                <w:color w:val="000000"/>
                <w:sz w:val="20"/>
                <w:szCs w:val="20"/>
              </w:rPr>
            </w:pPr>
            <w:proofErr w:type="spellStart"/>
            <w:r w:rsidRPr="00E64B9B">
              <w:rPr>
                <w:color w:val="000000"/>
                <w:sz w:val="20"/>
                <w:szCs w:val="20"/>
              </w:rPr>
              <w:t>Na+K</w:t>
            </w:r>
            <w:proofErr w:type="spellEnd"/>
            <w:r w:rsidRPr="00E64B9B">
              <w:rPr>
                <w:color w:val="000000"/>
                <w:sz w:val="20"/>
                <w:szCs w:val="20"/>
              </w:rPr>
              <w:t>+</w:t>
            </w:r>
          </w:p>
        </w:tc>
        <w:tc>
          <w:tcPr>
            <w:tcW w:w="560" w:type="dxa"/>
            <w:tcBorders>
              <w:top w:val="single" w:sz="4" w:space="0" w:color="000000"/>
              <w:left w:val="single" w:sz="4" w:space="0" w:color="000000"/>
              <w:bottom w:val="single" w:sz="4" w:space="0" w:color="000000"/>
              <w:right w:val="single" w:sz="4" w:space="0" w:color="000000"/>
            </w:tcBorders>
            <w:vAlign w:val="center"/>
            <w:hideMark/>
          </w:tcPr>
          <w:p w14:paraId="4067FCD6" w14:textId="77777777" w:rsidR="00E64B9B" w:rsidRPr="00E64B9B" w:rsidRDefault="00E64B9B" w:rsidP="00E64B9B">
            <w:pPr>
              <w:tabs>
                <w:tab w:val="left" w:pos="1035"/>
              </w:tabs>
              <w:jc w:val="center"/>
              <w:rPr>
                <w:color w:val="000000"/>
                <w:sz w:val="20"/>
                <w:szCs w:val="20"/>
              </w:rPr>
            </w:pPr>
            <w:r w:rsidRPr="00E64B9B">
              <w:rPr>
                <w:color w:val="000000"/>
                <w:sz w:val="20"/>
                <w:szCs w:val="20"/>
              </w:rPr>
              <w:t>Mg++</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705B6333" w14:textId="77777777" w:rsidR="00E64B9B" w:rsidRPr="00E64B9B" w:rsidRDefault="00E64B9B" w:rsidP="00E64B9B">
            <w:pPr>
              <w:tabs>
                <w:tab w:val="left" w:pos="1035"/>
              </w:tabs>
              <w:jc w:val="center"/>
              <w:rPr>
                <w:color w:val="000000"/>
                <w:sz w:val="20"/>
                <w:szCs w:val="20"/>
              </w:rPr>
            </w:pPr>
            <w:r w:rsidRPr="00E64B9B">
              <w:rPr>
                <w:color w:val="000000"/>
                <w:sz w:val="20"/>
                <w:szCs w:val="20"/>
              </w:rPr>
              <w:t>Ca++</w:t>
            </w:r>
          </w:p>
        </w:tc>
        <w:tc>
          <w:tcPr>
            <w:tcW w:w="1160" w:type="dxa"/>
            <w:vMerge/>
            <w:tcBorders>
              <w:top w:val="single" w:sz="4" w:space="0" w:color="000000"/>
              <w:left w:val="single" w:sz="4" w:space="0" w:color="000000"/>
              <w:bottom w:val="single" w:sz="4" w:space="0" w:color="000000"/>
              <w:right w:val="single" w:sz="4" w:space="0" w:color="000000"/>
            </w:tcBorders>
            <w:vAlign w:val="center"/>
            <w:hideMark/>
          </w:tcPr>
          <w:p w14:paraId="7CF983F9" w14:textId="77777777" w:rsidR="00E64B9B" w:rsidRPr="00E64B9B" w:rsidRDefault="00E64B9B" w:rsidP="00E64B9B">
            <w:pPr>
              <w:jc w:val="center"/>
              <w:rPr>
                <w:color w:val="000000"/>
                <w:sz w:val="20"/>
                <w:szCs w:val="20"/>
              </w:rPr>
            </w:pPr>
          </w:p>
        </w:tc>
        <w:tc>
          <w:tcPr>
            <w:tcW w:w="1666" w:type="dxa"/>
            <w:vMerge/>
            <w:tcBorders>
              <w:top w:val="single" w:sz="4" w:space="0" w:color="000000"/>
              <w:left w:val="single" w:sz="4" w:space="0" w:color="000000"/>
              <w:bottom w:val="single" w:sz="4" w:space="0" w:color="000000"/>
              <w:right w:val="single" w:sz="4" w:space="0" w:color="000000"/>
            </w:tcBorders>
            <w:vAlign w:val="center"/>
            <w:hideMark/>
          </w:tcPr>
          <w:p w14:paraId="0B48EFC1" w14:textId="77777777" w:rsidR="00E64B9B" w:rsidRPr="00E64B9B" w:rsidRDefault="00E64B9B" w:rsidP="00E64B9B">
            <w:pPr>
              <w:jc w:val="center"/>
              <w:rPr>
                <w:color w:val="000000"/>
                <w:sz w:val="20"/>
                <w:szCs w:val="20"/>
              </w:rPr>
            </w:pPr>
          </w:p>
        </w:tc>
        <w:tc>
          <w:tcPr>
            <w:tcW w:w="1525" w:type="dxa"/>
            <w:vMerge/>
            <w:tcBorders>
              <w:top w:val="single" w:sz="4" w:space="0" w:color="000000"/>
              <w:left w:val="single" w:sz="4" w:space="0" w:color="000000"/>
              <w:bottom w:val="single" w:sz="4" w:space="0" w:color="000000"/>
              <w:right w:val="single" w:sz="4" w:space="0" w:color="000000"/>
            </w:tcBorders>
            <w:vAlign w:val="center"/>
            <w:hideMark/>
          </w:tcPr>
          <w:p w14:paraId="0822822E" w14:textId="77777777" w:rsidR="00E64B9B" w:rsidRPr="00E64B9B" w:rsidRDefault="00E64B9B" w:rsidP="00E64B9B">
            <w:pPr>
              <w:jc w:val="center"/>
              <w:rPr>
                <w:color w:val="000000"/>
                <w:sz w:val="20"/>
                <w:szCs w:val="20"/>
              </w:rPr>
            </w:pPr>
          </w:p>
        </w:tc>
        <w:tc>
          <w:tcPr>
            <w:tcW w:w="1061" w:type="dxa"/>
            <w:vMerge/>
            <w:tcBorders>
              <w:top w:val="single" w:sz="4" w:space="0" w:color="000000"/>
              <w:left w:val="single" w:sz="4" w:space="0" w:color="000000"/>
              <w:bottom w:val="single" w:sz="4" w:space="0" w:color="000000"/>
              <w:right w:val="single" w:sz="4" w:space="0" w:color="000000"/>
            </w:tcBorders>
            <w:vAlign w:val="center"/>
            <w:hideMark/>
          </w:tcPr>
          <w:p w14:paraId="2EE8C1A1" w14:textId="77777777" w:rsidR="00E64B9B" w:rsidRPr="00E64B9B" w:rsidRDefault="00E64B9B" w:rsidP="00E64B9B">
            <w:pPr>
              <w:jc w:val="center"/>
              <w:rPr>
                <w:color w:val="000000"/>
                <w:sz w:val="20"/>
                <w:szCs w:val="20"/>
              </w:rPr>
            </w:pPr>
          </w:p>
        </w:tc>
      </w:tr>
      <w:tr w:rsidR="00E64B9B" w:rsidRPr="00E64B9B" w14:paraId="499D99BA" w14:textId="77777777" w:rsidTr="00C504BF">
        <w:trPr>
          <w:trHeight w:val="311"/>
        </w:trPr>
        <w:tc>
          <w:tcPr>
            <w:tcW w:w="14912" w:type="dxa"/>
            <w:gridSpan w:val="16"/>
            <w:tcBorders>
              <w:top w:val="single" w:sz="4" w:space="0" w:color="000000"/>
              <w:left w:val="single" w:sz="4" w:space="0" w:color="000000"/>
              <w:bottom w:val="single" w:sz="4" w:space="0" w:color="000000"/>
              <w:right w:val="single" w:sz="4" w:space="0" w:color="000000"/>
            </w:tcBorders>
            <w:vAlign w:val="center"/>
            <w:hideMark/>
          </w:tcPr>
          <w:p w14:paraId="1CD59ABA" w14:textId="77777777" w:rsidR="00E64B9B" w:rsidRPr="00E64B9B" w:rsidRDefault="00E64B9B" w:rsidP="00E64B9B">
            <w:pPr>
              <w:jc w:val="center"/>
              <w:rPr>
                <w:color w:val="000000"/>
                <w:sz w:val="20"/>
                <w:szCs w:val="20"/>
                <w:lang w:val="ru-RU"/>
              </w:rPr>
            </w:pPr>
            <w:r w:rsidRPr="00E64B9B">
              <w:rPr>
                <w:color w:val="000000"/>
                <w:sz w:val="20"/>
                <w:szCs w:val="20"/>
                <w:lang w:val="ru-RU"/>
              </w:rPr>
              <w:t>Гидрохимическая зона «А» пресных вод</w:t>
            </w:r>
          </w:p>
        </w:tc>
      </w:tr>
      <w:tr w:rsidR="00E64B9B" w:rsidRPr="00E64B9B" w14:paraId="680EC97A" w14:textId="77777777" w:rsidTr="00C504BF">
        <w:trPr>
          <w:trHeight w:val="551"/>
        </w:trPr>
        <w:tc>
          <w:tcPr>
            <w:tcW w:w="1781" w:type="dxa"/>
            <w:tcBorders>
              <w:top w:val="single" w:sz="4" w:space="0" w:color="000000"/>
              <w:left w:val="single" w:sz="4" w:space="0" w:color="000000"/>
              <w:bottom w:val="single" w:sz="4" w:space="0" w:color="000000"/>
              <w:right w:val="single" w:sz="4" w:space="0" w:color="000000"/>
            </w:tcBorders>
            <w:vAlign w:val="center"/>
            <w:hideMark/>
          </w:tcPr>
          <w:p w14:paraId="3E1F4B56" w14:textId="77777777" w:rsidR="00E64B9B" w:rsidRPr="00E64B9B" w:rsidRDefault="00E64B9B" w:rsidP="00E64B9B">
            <w:pPr>
              <w:jc w:val="center"/>
              <w:rPr>
                <w:color w:val="000000"/>
                <w:sz w:val="20"/>
                <w:szCs w:val="20"/>
              </w:rPr>
            </w:pPr>
            <w:r w:rsidRPr="00E64B9B">
              <w:rPr>
                <w:color w:val="000000"/>
                <w:sz w:val="20"/>
                <w:szCs w:val="20"/>
              </w:rPr>
              <w:t>P2tat</w:t>
            </w:r>
          </w:p>
        </w:tc>
        <w:tc>
          <w:tcPr>
            <w:tcW w:w="573" w:type="dxa"/>
            <w:tcBorders>
              <w:top w:val="single" w:sz="4" w:space="0" w:color="000000"/>
              <w:left w:val="single" w:sz="4" w:space="0" w:color="000000"/>
              <w:bottom w:val="single" w:sz="4" w:space="0" w:color="000000"/>
              <w:right w:val="single" w:sz="4" w:space="0" w:color="000000"/>
            </w:tcBorders>
            <w:vAlign w:val="center"/>
            <w:hideMark/>
          </w:tcPr>
          <w:p w14:paraId="519A091E" w14:textId="77777777" w:rsidR="00E64B9B" w:rsidRPr="00E64B9B" w:rsidRDefault="00E64B9B" w:rsidP="00E64B9B">
            <w:pPr>
              <w:jc w:val="center"/>
              <w:rPr>
                <w:color w:val="000000"/>
                <w:sz w:val="20"/>
                <w:szCs w:val="20"/>
              </w:rPr>
            </w:pPr>
            <w:r w:rsidRPr="00E64B9B">
              <w:rPr>
                <w:color w:val="000000"/>
                <w:sz w:val="20"/>
                <w:szCs w:val="20"/>
              </w:rPr>
              <w:t>8</w:t>
            </w:r>
          </w:p>
        </w:tc>
        <w:tc>
          <w:tcPr>
            <w:tcW w:w="483" w:type="dxa"/>
            <w:tcBorders>
              <w:top w:val="single" w:sz="4" w:space="0" w:color="000000"/>
              <w:left w:val="single" w:sz="4" w:space="0" w:color="000000"/>
              <w:bottom w:val="single" w:sz="4" w:space="0" w:color="000000"/>
              <w:right w:val="single" w:sz="4" w:space="0" w:color="000000"/>
            </w:tcBorders>
            <w:vAlign w:val="center"/>
            <w:hideMark/>
          </w:tcPr>
          <w:p w14:paraId="1D5CACCD" w14:textId="77777777" w:rsidR="00E64B9B" w:rsidRPr="00E64B9B" w:rsidRDefault="00E64B9B" w:rsidP="00E64B9B">
            <w:pPr>
              <w:jc w:val="center"/>
              <w:rPr>
                <w:color w:val="000000"/>
                <w:sz w:val="20"/>
                <w:szCs w:val="20"/>
              </w:rPr>
            </w:pPr>
            <w:r w:rsidRPr="00E64B9B">
              <w:rPr>
                <w:color w:val="000000"/>
                <w:sz w:val="20"/>
                <w:szCs w:val="20"/>
              </w:rPr>
              <w:t>60</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075DF357" w14:textId="77777777" w:rsidR="00E64B9B" w:rsidRPr="00E64B9B" w:rsidRDefault="00E64B9B" w:rsidP="00E64B9B">
            <w:pPr>
              <w:jc w:val="center"/>
              <w:rPr>
                <w:color w:val="000000"/>
                <w:sz w:val="20"/>
                <w:szCs w:val="20"/>
              </w:rPr>
            </w:pPr>
            <w:proofErr w:type="spellStart"/>
            <w:r w:rsidRPr="00E64B9B">
              <w:rPr>
                <w:color w:val="000000"/>
                <w:sz w:val="20"/>
                <w:szCs w:val="20"/>
              </w:rPr>
              <w:t>терригенный-поровый</w:t>
            </w:r>
            <w:proofErr w:type="spellEnd"/>
          </w:p>
        </w:tc>
        <w:tc>
          <w:tcPr>
            <w:tcW w:w="963" w:type="dxa"/>
            <w:tcBorders>
              <w:top w:val="single" w:sz="4" w:space="0" w:color="000000"/>
              <w:left w:val="single" w:sz="4" w:space="0" w:color="000000"/>
              <w:bottom w:val="single" w:sz="4" w:space="0" w:color="000000"/>
              <w:right w:val="single" w:sz="4" w:space="0" w:color="000000"/>
            </w:tcBorders>
            <w:vAlign w:val="center"/>
            <w:hideMark/>
          </w:tcPr>
          <w:p w14:paraId="3A4D134B" w14:textId="77777777" w:rsidR="00E64B9B" w:rsidRPr="00E64B9B" w:rsidRDefault="00E64B9B" w:rsidP="00E64B9B">
            <w:pPr>
              <w:jc w:val="center"/>
              <w:rPr>
                <w:color w:val="000000"/>
                <w:sz w:val="20"/>
                <w:szCs w:val="20"/>
              </w:rPr>
            </w:pPr>
            <w:r w:rsidRPr="00E64B9B">
              <w:rPr>
                <w:color w:val="000000"/>
                <w:sz w:val="20"/>
                <w:szCs w:val="20"/>
              </w:rPr>
              <w:t>1000</w:t>
            </w:r>
          </w:p>
        </w:tc>
        <w:tc>
          <w:tcPr>
            <w:tcW w:w="1036" w:type="dxa"/>
            <w:tcBorders>
              <w:top w:val="single" w:sz="4" w:space="0" w:color="000000"/>
              <w:left w:val="single" w:sz="4" w:space="0" w:color="000000"/>
              <w:bottom w:val="single" w:sz="4" w:space="0" w:color="000000"/>
              <w:right w:val="single" w:sz="4" w:space="0" w:color="000000"/>
            </w:tcBorders>
            <w:vAlign w:val="center"/>
            <w:hideMark/>
          </w:tcPr>
          <w:p w14:paraId="39E9F10C" w14:textId="77777777" w:rsidR="00E64B9B" w:rsidRPr="00E64B9B" w:rsidRDefault="00E64B9B" w:rsidP="00E64B9B">
            <w:pPr>
              <w:jc w:val="center"/>
              <w:rPr>
                <w:color w:val="000000"/>
                <w:sz w:val="20"/>
                <w:szCs w:val="20"/>
              </w:rPr>
            </w:pPr>
            <w:r w:rsidRPr="00E64B9B">
              <w:rPr>
                <w:color w:val="000000"/>
                <w:sz w:val="20"/>
                <w:szCs w:val="20"/>
              </w:rPr>
              <w:t>3-8</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5ED13A2A" w14:textId="77777777" w:rsidR="00E64B9B" w:rsidRPr="00E64B9B" w:rsidRDefault="00E64B9B" w:rsidP="00E64B9B">
            <w:pPr>
              <w:jc w:val="center"/>
              <w:rPr>
                <w:color w:val="000000"/>
                <w:sz w:val="20"/>
                <w:szCs w:val="20"/>
              </w:rPr>
            </w:pPr>
            <w:r w:rsidRPr="00E64B9B">
              <w:rPr>
                <w:color w:val="000000"/>
                <w:sz w:val="20"/>
                <w:szCs w:val="20"/>
              </w:rPr>
              <w:t>0,15</w:t>
            </w:r>
          </w:p>
        </w:tc>
        <w:tc>
          <w:tcPr>
            <w:tcW w:w="545" w:type="dxa"/>
            <w:tcBorders>
              <w:top w:val="single" w:sz="4" w:space="0" w:color="000000"/>
              <w:left w:val="single" w:sz="4" w:space="0" w:color="000000"/>
              <w:bottom w:val="single" w:sz="4" w:space="0" w:color="000000"/>
              <w:right w:val="single" w:sz="4" w:space="0" w:color="000000"/>
            </w:tcBorders>
            <w:vAlign w:val="center"/>
            <w:hideMark/>
          </w:tcPr>
          <w:p w14:paraId="1BB1512D" w14:textId="77777777" w:rsidR="00E64B9B" w:rsidRPr="00E64B9B" w:rsidRDefault="00E64B9B" w:rsidP="00E64B9B">
            <w:pPr>
              <w:jc w:val="center"/>
              <w:rPr>
                <w:color w:val="000000"/>
                <w:sz w:val="20"/>
                <w:szCs w:val="20"/>
              </w:rPr>
            </w:pPr>
            <w:r w:rsidRPr="00E64B9B">
              <w:rPr>
                <w:color w:val="000000"/>
                <w:sz w:val="20"/>
                <w:szCs w:val="20"/>
              </w:rPr>
              <w:t>0,097</w:t>
            </w:r>
          </w:p>
        </w:tc>
        <w:tc>
          <w:tcPr>
            <w:tcW w:w="645" w:type="dxa"/>
            <w:tcBorders>
              <w:top w:val="single" w:sz="4" w:space="0" w:color="000000"/>
              <w:left w:val="single" w:sz="4" w:space="0" w:color="000000"/>
              <w:bottom w:val="single" w:sz="4" w:space="0" w:color="000000"/>
              <w:right w:val="single" w:sz="4" w:space="0" w:color="000000"/>
            </w:tcBorders>
            <w:vAlign w:val="center"/>
            <w:hideMark/>
          </w:tcPr>
          <w:p w14:paraId="7C83DEBF" w14:textId="77777777" w:rsidR="00E64B9B" w:rsidRPr="00E64B9B" w:rsidRDefault="00E64B9B" w:rsidP="00E64B9B">
            <w:pPr>
              <w:jc w:val="center"/>
              <w:rPr>
                <w:color w:val="000000"/>
                <w:sz w:val="20"/>
                <w:szCs w:val="20"/>
              </w:rPr>
            </w:pPr>
            <w:r w:rsidRPr="00E64B9B">
              <w:rPr>
                <w:color w:val="000000"/>
                <w:sz w:val="20"/>
                <w:szCs w:val="20"/>
              </w:rPr>
              <w:t>0,923</w:t>
            </w:r>
          </w:p>
        </w:tc>
        <w:tc>
          <w:tcPr>
            <w:tcW w:w="660" w:type="dxa"/>
            <w:tcBorders>
              <w:top w:val="single" w:sz="4" w:space="0" w:color="000000"/>
              <w:left w:val="single" w:sz="4" w:space="0" w:color="000000"/>
              <w:bottom w:val="single" w:sz="4" w:space="0" w:color="000000"/>
              <w:right w:val="single" w:sz="4" w:space="0" w:color="000000"/>
            </w:tcBorders>
            <w:vAlign w:val="center"/>
            <w:hideMark/>
          </w:tcPr>
          <w:p w14:paraId="6A053674" w14:textId="77777777" w:rsidR="00E64B9B" w:rsidRPr="00E64B9B" w:rsidRDefault="00E64B9B" w:rsidP="00E64B9B">
            <w:pPr>
              <w:jc w:val="center"/>
              <w:rPr>
                <w:color w:val="000000"/>
                <w:sz w:val="20"/>
                <w:szCs w:val="20"/>
              </w:rPr>
            </w:pPr>
            <w:r w:rsidRPr="00E64B9B">
              <w:rPr>
                <w:color w:val="000000"/>
                <w:sz w:val="20"/>
                <w:szCs w:val="20"/>
              </w:rPr>
              <w:t>0,117</w:t>
            </w:r>
          </w:p>
        </w:tc>
        <w:tc>
          <w:tcPr>
            <w:tcW w:w="560" w:type="dxa"/>
            <w:tcBorders>
              <w:top w:val="single" w:sz="4" w:space="0" w:color="000000"/>
              <w:left w:val="single" w:sz="4" w:space="0" w:color="000000"/>
              <w:bottom w:val="single" w:sz="4" w:space="0" w:color="000000"/>
              <w:right w:val="single" w:sz="4" w:space="0" w:color="000000"/>
            </w:tcBorders>
            <w:vAlign w:val="center"/>
            <w:hideMark/>
          </w:tcPr>
          <w:p w14:paraId="6506DDB9" w14:textId="77777777" w:rsidR="00E64B9B" w:rsidRPr="00E64B9B" w:rsidRDefault="00E64B9B" w:rsidP="00E64B9B">
            <w:pPr>
              <w:jc w:val="center"/>
              <w:rPr>
                <w:color w:val="000000"/>
                <w:sz w:val="20"/>
                <w:szCs w:val="20"/>
              </w:rPr>
            </w:pPr>
            <w:r w:rsidRPr="00E64B9B">
              <w:rPr>
                <w:color w:val="000000"/>
                <w:sz w:val="20"/>
                <w:szCs w:val="20"/>
              </w:rPr>
              <w:t>0,022</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5374FD63" w14:textId="77777777" w:rsidR="00E64B9B" w:rsidRPr="00E64B9B" w:rsidRDefault="00E64B9B" w:rsidP="00E64B9B">
            <w:pPr>
              <w:jc w:val="center"/>
              <w:rPr>
                <w:color w:val="000000"/>
                <w:sz w:val="20"/>
                <w:szCs w:val="20"/>
              </w:rPr>
            </w:pPr>
            <w:r w:rsidRPr="00E64B9B">
              <w:rPr>
                <w:color w:val="000000"/>
                <w:sz w:val="20"/>
                <w:szCs w:val="20"/>
              </w:rPr>
              <w:t>0,016</w:t>
            </w:r>
          </w:p>
        </w:tc>
        <w:tc>
          <w:tcPr>
            <w:tcW w:w="1160" w:type="dxa"/>
            <w:tcBorders>
              <w:top w:val="single" w:sz="4" w:space="0" w:color="000000"/>
              <w:left w:val="single" w:sz="4" w:space="0" w:color="000000"/>
              <w:bottom w:val="single" w:sz="4" w:space="0" w:color="000000"/>
              <w:right w:val="single" w:sz="4" w:space="0" w:color="000000"/>
            </w:tcBorders>
            <w:vAlign w:val="center"/>
            <w:hideMark/>
          </w:tcPr>
          <w:p w14:paraId="4A29B07B" w14:textId="77777777" w:rsidR="00E64B9B" w:rsidRPr="00E64B9B" w:rsidRDefault="00E64B9B" w:rsidP="00E64B9B">
            <w:pPr>
              <w:jc w:val="center"/>
              <w:rPr>
                <w:color w:val="000000"/>
                <w:sz w:val="20"/>
                <w:szCs w:val="20"/>
              </w:rPr>
            </w:pPr>
            <w:proofErr w:type="spellStart"/>
            <w:r w:rsidRPr="00E64B9B">
              <w:rPr>
                <w:color w:val="000000"/>
                <w:sz w:val="20"/>
                <w:szCs w:val="20"/>
              </w:rPr>
              <w:t>Не</w:t>
            </w:r>
            <w:proofErr w:type="spellEnd"/>
            <w:r w:rsidRPr="00E64B9B">
              <w:rPr>
                <w:color w:val="000000"/>
                <w:sz w:val="20"/>
                <w:szCs w:val="20"/>
              </w:rPr>
              <w:t xml:space="preserve"> </w:t>
            </w:r>
            <w:proofErr w:type="spellStart"/>
            <w:r w:rsidRPr="00E64B9B">
              <w:rPr>
                <w:color w:val="000000"/>
                <w:sz w:val="20"/>
                <w:szCs w:val="20"/>
              </w:rPr>
              <w:t>определено</w:t>
            </w:r>
            <w:proofErr w:type="spellEnd"/>
          </w:p>
        </w:tc>
        <w:tc>
          <w:tcPr>
            <w:tcW w:w="1666" w:type="dxa"/>
            <w:tcBorders>
              <w:top w:val="single" w:sz="4" w:space="0" w:color="000000"/>
              <w:left w:val="single" w:sz="4" w:space="0" w:color="000000"/>
              <w:bottom w:val="single" w:sz="4" w:space="0" w:color="000000"/>
              <w:right w:val="single" w:sz="4" w:space="0" w:color="000000"/>
            </w:tcBorders>
            <w:vAlign w:val="center"/>
            <w:hideMark/>
          </w:tcPr>
          <w:p w14:paraId="3C643FA4" w14:textId="77777777" w:rsidR="00E64B9B" w:rsidRPr="00E64B9B" w:rsidRDefault="00E64B9B" w:rsidP="00E64B9B">
            <w:pPr>
              <w:jc w:val="center"/>
              <w:rPr>
                <w:color w:val="000000"/>
                <w:sz w:val="20"/>
                <w:szCs w:val="20"/>
              </w:rPr>
            </w:pPr>
            <w:r w:rsidRPr="00E64B9B">
              <w:rPr>
                <w:color w:val="000000"/>
                <w:sz w:val="20"/>
                <w:szCs w:val="20"/>
              </w:rPr>
              <w:t>0,5-1</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6CEA5210" w14:textId="77777777" w:rsidR="00E64B9B" w:rsidRPr="00E64B9B" w:rsidRDefault="00E64B9B" w:rsidP="00E64B9B">
            <w:pPr>
              <w:jc w:val="center"/>
              <w:rPr>
                <w:color w:val="000000"/>
                <w:sz w:val="20"/>
                <w:szCs w:val="20"/>
              </w:rPr>
            </w:pPr>
            <w:r w:rsidRPr="00E64B9B">
              <w:rPr>
                <w:color w:val="000000"/>
                <w:sz w:val="20"/>
                <w:szCs w:val="20"/>
              </w:rPr>
              <w:t>ГКН</w:t>
            </w:r>
          </w:p>
        </w:tc>
        <w:tc>
          <w:tcPr>
            <w:tcW w:w="1061" w:type="dxa"/>
            <w:tcBorders>
              <w:top w:val="single" w:sz="4" w:space="0" w:color="000000"/>
              <w:left w:val="single" w:sz="4" w:space="0" w:color="000000"/>
              <w:bottom w:val="single" w:sz="4" w:space="0" w:color="000000"/>
              <w:right w:val="single" w:sz="4" w:space="0" w:color="000000"/>
            </w:tcBorders>
            <w:vAlign w:val="center"/>
            <w:hideMark/>
          </w:tcPr>
          <w:p w14:paraId="745B27B2" w14:textId="77777777" w:rsidR="00E64B9B" w:rsidRPr="00E64B9B" w:rsidRDefault="00E64B9B" w:rsidP="00E64B9B">
            <w:pPr>
              <w:jc w:val="center"/>
              <w:rPr>
                <w:color w:val="000000"/>
                <w:sz w:val="20"/>
                <w:szCs w:val="20"/>
              </w:rPr>
            </w:pPr>
            <w:r w:rsidRPr="00E64B9B">
              <w:rPr>
                <w:color w:val="000000"/>
                <w:sz w:val="20"/>
                <w:szCs w:val="20"/>
              </w:rPr>
              <w:t>ДА</w:t>
            </w:r>
          </w:p>
        </w:tc>
      </w:tr>
      <w:tr w:rsidR="00E64B9B" w:rsidRPr="00E64B9B" w14:paraId="2EB0650B" w14:textId="77777777" w:rsidTr="00C504BF">
        <w:trPr>
          <w:trHeight w:val="423"/>
        </w:trPr>
        <w:tc>
          <w:tcPr>
            <w:tcW w:w="14912" w:type="dxa"/>
            <w:gridSpan w:val="16"/>
            <w:tcBorders>
              <w:top w:val="single" w:sz="4" w:space="0" w:color="000000"/>
              <w:left w:val="single" w:sz="4" w:space="0" w:color="000000"/>
              <w:bottom w:val="single" w:sz="4" w:space="0" w:color="000000"/>
              <w:right w:val="single" w:sz="4" w:space="0" w:color="000000"/>
            </w:tcBorders>
            <w:vAlign w:val="center"/>
            <w:hideMark/>
          </w:tcPr>
          <w:p w14:paraId="1A544A3A" w14:textId="77777777" w:rsidR="00E64B9B" w:rsidRPr="00E64B9B" w:rsidRDefault="00E64B9B" w:rsidP="00E64B9B">
            <w:pPr>
              <w:jc w:val="center"/>
              <w:rPr>
                <w:color w:val="000000"/>
                <w:sz w:val="20"/>
                <w:szCs w:val="20"/>
              </w:rPr>
            </w:pPr>
            <w:proofErr w:type="spellStart"/>
            <w:r w:rsidRPr="00E64B9B">
              <w:rPr>
                <w:color w:val="000000"/>
                <w:sz w:val="20"/>
                <w:szCs w:val="20"/>
              </w:rPr>
              <w:t>Гидрохимическая</w:t>
            </w:r>
            <w:proofErr w:type="spellEnd"/>
            <w:r w:rsidRPr="00E64B9B">
              <w:rPr>
                <w:color w:val="000000"/>
                <w:sz w:val="20"/>
                <w:szCs w:val="20"/>
              </w:rPr>
              <w:t xml:space="preserve"> </w:t>
            </w:r>
            <w:proofErr w:type="spellStart"/>
            <w:r w:rsidRPr="00E64B9B">
              <w:rPr>
                <w:color w:val="000000"/>
                <w:sz w:val="20"/>
                <w:szCs w:val="20"/>
              </w:rPr>
              <w:t>зона</w:t>
            </w:r>
            <w:proofErr w:type="spellEnd"/>
            <w:r w:rsidRPr="00E64B9B">
              <w:rPr>
                <w:color w:val="000000"/>
                <w:sz w:val="20"/>
                <w:szCs w:val="20"/>
              </w:rPr>
              <w:t xml:space="preserve"> «Г» </w:t>
            </w:r>
            <w:proofErr w:type="spellStart"/>
            <w:r w:rsidRPr="00E64B9B">
              <w:rPr>
                <w:color w:val="000000"/>
                <w:sz w:val="20"/>
                <w:szCs w:val="20"/>
              </w:rPr>
              <w:t>рассолы</w:t>
            </w:r>
            <w:proofErr w:type="spellEnd"/>
          </w:p>
        </w:tc>
      </w:tr>
      <w:tr w:rsidR="00E64B9B" w:rsidRPr="00E64B9B" w14:paraId="76A8047B" w14:textId="77777777" w:rsidTr="00C504BF">
        <w:trPr>
          <w:trHeight w:val="551"/>
        </w:trPr>
        <w:tc>
          <w:tcPr>
            <w:tcW w:w="1781" w:type="dxa"/>
            <w:tcBorders>
              <w:top w:val="single" w:sz="4" w:space="0" w:color="000000"/>
              <w:left w:val="single" w:sz="4" w:space="0" w:color="000000"/>
              <w:bottom w:val="single" w:sz="4" w:space="0" w:color="000000"/>
              <w:right w:val="single" w:sz="4" w:space="0" w:color="000000"/>
            </w:tcBorders>
            <w:vAlign w:val="center"/>
            <w:hideMark/>
          </w:tcPr>
          <w:p w14:paraId="402125E5" w14:textId="77777777" w:rsidR="00E64B9B" w:rsidRPr="00E64B9B" w:rsidRDefault="00E64B9B" w:rsidP="00E64B9B">
            <w:pPr>
              <w:jc w:val="center"/>
              <w:rPr>
                <w:color w:val="000000"/>
                <w:sz w:val="20"/>
                <w:szCs w:val="20"/>
              </w:rPr>
            </w:pPr>
            <w:r w:rsidRPr="00E64B9B">
              <w:rPr>
                <w:color w:val="000000"/>
                <w:sz w:val="20"/>
                <w:szCs w:val="20"/>
              </w:rPr>
              <w:t>Р2kz</w:t>
            </w:r>
          </w:p>
        </w:tc>
        <w:tc>
          <w:tcPr>
            <w:tcW w:w="573" w:type="dxa"/>
            <w:tcBorders>
              <w:top w:val="single" w:sz="4" w:space="0" w:color="000000"/>
              <w:left w:val="single" w:sz="4" w:space="0" w:color="000000"/>
              <w:bottom w:val="single" w:sz="4" w:space="0" w:color="000000"/>
              <w:right w:val="single" w:sz="4" w:space="0" w:color="000000"/>
            </w:tcBorders>
            <w:vAlign w:val="center"/>
            <w:hideMark/>
          </w:tcPr>
          <w:p w14:paraId="52B7A64B" w14:textId="77777777" w:rsidR="00E64B9B" w:rsidRPr="00E64B9B" w:rsidRDefault="00E64B9B" w:rsidP="00E64B9B">
            <w:pPr>
              <w:jc w:val="center"/>
              <w:rPr>
                <w:color w:val="000000"/>
                <w:sz w:val="20"/>
                <w:szCs w:val="20"/>
              </w:rPr>
            </w:pPr>
            <w:r w:rsidRPr="00E64B9B">
              <w:rPr>
                <w:color w:val="000000"/>
                <w:sz w:val="20"/>
                <w:szCs w:val="20"/>
              </w:rPr>
              <w:t>60</w:t>
            </w:r>
          </w:p>
        </w:tc>
        <w:tc>
          <w:tcPr>
            <w:tcW w:w="483" w:type="dxa"/>
            <w:tcBorders>
              <w:top w:val="single" w:sz="4" w:space="0" w:color="000000"/>
              <w:left w:val="single" w:sz="4" w:space="0" w:color="000000"/>
              <w:bottom w:val="single" w:sz="4" w:space="0" w:color="000000"/>
              <w:right w:val="single" w:sz="4" w:space="0" w:color="000000"/>
            </w:tcBorders>
            <w:vAlign w:val="center"/>
            <w:hideMark/>
          </w:tcPr>
          <w:p w14:paraId="6A737EDC" w14:textId="77777777" w:rsidR="00E64B9B" w:rsidRPr="00E64B9B" w:rsidRDefault="00E64B9B" w:rsidP="00E64B9B">
            <w:pPr>
              <w:jc w:val="center"/>
              <w:rPr>
                <w:color w:val="000000"/>
                <w:sz w:val="20"/>
                <w:szCs w:val="20"/>
              </w:rPr>
            </w:pPr>
            <w:r w:rsidRPr="00E64B9B">
              <w:rPr>
                <w:color w:val="000000"/>
                <w:sz w:val="20"/>
                <w:szCs w:val="20"/>
              </w:rPr>
              <w:t>175</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6BD6A22C" w14:textId="77777777" w:rsidR="00E64B9B" w:rsidRPr="00E64B9B" w:rsidRDefault="00E64B9B" w:rsidP="00E64B9B">
            <w:pPr>
              <w:jc w:val="center"/>
              <w:rPr>
                <w:color w:val="000000"/>
                <w:sz w:val="20"/>
                <w:szCs w:val="20"/>
              </w:rPr>
            </w:pPr>
            <w:proofErr w:type="spellStart"/>
            <w:r w:rsidRPr="00E64B9B">
              <w:rPr>
                <w:color w:val="000000"/>
                <w:sz w:val="20"/>
                <w:szCs w:val="20"/>
              </w:rPr>
              <w:t>карбонатный</w:t>
            </w:r>
            <w:proofErr w:type="spellEnd"/>
            <w:r w:rsidRPr="00E64B9B">
              <w:rPr>
                <w:color w:val="000000"/>
                <w:sz w:val="20"/>
                <w:szCs w:val="20"/>
              </w:rPr>
              <w:t>-</w:t>
            </w:r>
          </w:p>
          <w:p w14:paraId="2418738A" w14:textId="77777777" w:rsidR="00E64B9B" w:rsidRPr="00E64B9B" w:rsidRDefault="00E64B9B" w:rsidP="00E64B9B">
            <w:pPr>
              <w:jc w:val="center"/>
              <w:rPr>
                <w:color w:val="000000"/>
                <w:sz w:val="20"/>
                <w:szCs w:val="20"/>
              </w:rPr>
            </w:pPr>
            <w:proofErr w:type="spellStart"/>
            <w:r w:rsidRPr="00E64B9B">
              <w:rPr>
                <w:color w:val="000000"/>
                <w:sz w:val="20"/>
                <w:szCs w:val="20"/>
              </w:rPr>
              <w:t>трещинный</w:t>
            </w:r>
            <w:proofErr w:type="spellEnd"/>
          </w:p>
        </w:tc>
        <w:tc>
          <w:tcPr>
            <w:tcW w:w="963" w:type="dxa"/>
            <w:tcBorders>
              <w:top w:val="single" w:sz="4" w:space="0" w:color="000000"/>
              <w:left w:val="single" w:sz="4" w:space="0" w:color="000000"/>
              <w:bottom w:val="single" w:sz="4" w:space="0" w:color="000000"/>
              <w:right w:val="single" w:sz="4" w:space="0" w:color="000000"/>
            </w:tcBorders>
            <w:vAlign w:val="center"/>
            <w:hideMark/>
          </w:tcPr>
          <w:p w14:paraId="59152ADB" w14:textId="77777777" w:rsidR="00E64B9B" w:rsidRPr="00E64B9B" w:rsidRDefault="00E64B9B" w:rsidP="00E64B9B">
            <w:pPr>
              <w:jc w:val="center"/>
              <w:rPr>
                <w:color w:val="000000"/>
                <w:sz w:val="20"/>
                <w:szCs w:val="20"/>
              </w:rPr>
            </w:pPr>
            <w:r w:rsidRPr="00E64B9B">
              <w:rPr>
                <w:color w:val="000000"/>
                <w:sz w:val="20"/>
                <w:szCs w:val="20"/>
              </w:rPr>
              <w:t>1170</w:t>
            </w:r>
          </w:p>
        </w:tc>
        <w:tc>
          <w:tcPr>
            <w:tcW w:w="1036" w:type="dxa"/>
            <w:tcBorders>
              <w:top w:val="single" w:sz="4" w:space="0" w:color="000000"/>
              <w:left w:val="single" w:sz="4" w:space="0" w:color="000000"/>
              <w:bottom w:val="single" w:sz="4" w:space="0" w:color="000000"/>
              <w:right w:val="single" w:sz="4" w:space="0" w:color="000000"/>
            </w:tcBorders>
            <w:vAlign w:val="center"/>
            <w:hideMark/>
          </w:tcPr>
          <w:p w14:paraId="1C19F677" w14:textId="77777777" w:rsidR="00E64B9B" w:rsidRPr="00E64B9B" w:rsidRDefault="00E64B9B" w:rsidP="00E64B9B">
            <w:pPr>
              <w:jc w:val="center"/>
              <w:rPr>
                <w:color w:val="000000"/>
                <w:sz w:val="20"/>
                <w:szCs w:val="20"/>
              </w:rPr>
            </w:pPr>
            <w:r w:rsidRPr="00E64B9B">
              <w:rPr>
                <w:color w:val="000000"/>
                <w:sz w:val="20"/>
                <w:szCs w:val="20"/>
              </w:rPr>
              <w:t>-</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2B110414" w14:textId="77777777" w:rsidR="00E64B9B" w:rsidRPr="00E64B9B" w:rsidRDefault="00E64B9B" w:rsidP="00E64B9B">
            <w:pPr>
              <w:jc w:val="center"/>
              <w:rPr>
                <w:color w:val="000000"/>
                <w:sz w:val="20"/>
                <w:szCs w:val="20"/>
              </w:rPr>
            </w:pPr>
            <w:r w:rsidRPr="00E64B9B">
              <w:rPr>
                <w:color w:val="000000"/>
                <w:sz w:val="20"/>
                <w:szCs w:val="20"/>
              </w:rPr>
              <w:t>133,5</w:t>
            </w:r>
          </w:p>
        </w:tc>
        <w:tc>
          <w:tcPr>
            <w:tcW w:w="545" w:type="dxa"/>
            <w:tcBorders>
              <w:top w:val="single" w:sz="4" w:space="0" w:color="000000"/>
              <w:left w:val="single" w:sz="4" w:space="0" w:color="000000"/>
              <w:bottom w:val="single" w:sz="4" w:space="0" w:color="000000"/>
              <w:right w:val="single" w:sz="4" w:space="0" w:color="000000"/>
            </w:tcBorders>
            <w:vAlign w:val="center"/>
            <w:hideMark/>
          </w:tcPr>
          <w:p w14:paraId="46D64CBB" w14:textId="77777777" w:rsidR="00E64B9B" w:rsidRPr="00E64B9B" w:rsidRDefault="00E64B9B" w:rsidP="00E64B9B">
            <w:pPr>
              <w:jc w:val="center"/>
              <w:rPr>
                <w:color w:val="000000"/>
                <w:sz w:val="20"/>
                <w:szCs w:val="20"/>
              </w:rPr>
            </w:pPr>
            <w:r w:rsidRPr="00E64B9B">
              <w:rPr>
                <w:color w:val="000000"/>
                <w:sz w:val="20"/>
                <w:szCs w:val="20"/>
              </w:rPr>
              <w:t>0,75</w:t>
            </w:r>
          </w:p>
        </w:tc>
        <w:tc>
          <w:tcPr>
            <w:tcW w:w="645" w:type="dxa"/>
            <w:tcBorders>
              <w:top w:val="single" w:sz="4" w:space="0" w:color="000000"/>
              <w:left w:val="single" w:sz="4" w:space="0" w:color="000000"/>
              <w:bottom w:val="single" w:sz="4" w:space="0" w:color="000000"/>
              <w:right w:val="single" w:sz="4" w:space="0" w:color="000000"/>
            </w:tcBorders>
            <w:vAlign w:val="center"/>
            <w:hideMark/>
          </w:tcPr>
          <w:p w14:paraId="264A7721" w14:textId="77777777" w:rsidR="00E64B9B" w:rsidRPr="00E64B9B" w:rsidRDefault="00E64B9B" w:rsidP="00E64B9B">
            <w:pPr>
              <w:jc w:val="center"/>
              <w:rPr>
                <w:color w:val="000000"/>
                <w:sz w:val="20"/>
                <w:szCs w:val="20"/>
              </w:rPr>
            </w:pPr>
            <w:r w:rsidRPr="00E64B9B">
              <w:rPr>
                <w:color w:val="000000"/>
                <w:sz w:val="20"/>
                <w:szCs w:val="20"/>
              </w:rPr>
              <w:t>0,13</w:t>
            </w:r>
          </w:p>
        </w:tc>
        <w:tc>
          <w:tcPr>
            <w:tcW w:w="660" w:type="dxa"/>
            <w:tcBorders>
              <w:top w:val="single" w:sz="4" w:space="0" w:color="000000"/>
              <w:left w:val="single" w:sz="4" w:space="0" w:color="000000"/>
              <w:bottom w:val="single" w:sz="4" w:space="0" w:color="000000"/>
              <w:right w:val="single" w:sz="4" w:space="0" w:color="000000"/>
            </w:tcBorders>
            <w:vAlign w:val="center"/>
            <w:hideMark/>
          </w:tcPr>
          <w:p w14:paraId="11C8F49F" w14:textId="77777777" w:rsidR="00E64B9B" w:rsidRPr="00E64B9B" w:rsidRDefault="00E64B9B" w:rsidP="00E64B9B">
            <w:pPr>
              <w:jc w:val="center"/>
              <w:rPr>
                <w:color w:val="000000"/>
                <w:sz w:val="20"/>
                <w:szCs w:val="20"/>
              </w:rPr>
            </w:pPr>
            <w:r w:rsidRPr="00E64B9B">
              <w:rPr>
                <w:color w:val="000000"/>
                <w:sz w:val="20"/>
                <w:szCs w:val="20"/>
              </w:rPr>
              <w:t>115,5</w:t>
            </w:r>
          </w:p>
        </w:tc>
        <w:tc>
          <w:tcPr>
            <w:tcW w:w="560" w:type="dxa"/>
            <w:tcBorders>
              <w:top w:val="single" w:sz="4" w:space="0" w:color="000000"/>
              <w:left w:val="single" w:sz="4" w:space="0" w:color="000000"/>
              <w:bottom w:val="single" w:sz="4" w:space="0" w:color="000000"/>
              <w:right w:val="single" w:sz="4" w:space="0" w:color="000000"/>
            </w:tcBorders>
            <w:vAlign w:val="center"/>
            <w:hideMark/>
          </w:tcPr>
          <w:p w14:paraId="655D441D" w14:textId="77777777" w:rsidR="00E64B9B" w:rsidRPr="00E64B9B" w:rsidRDefault="00E64B9B" w:rsidP="00E64B9B">
            <w:pPr>
              <w:jc w:val="center"/>
              <w:rPr>
                <w:color w:val="000000"/>
                <w:sz w:val="20"/>
                <w:szCs w:val="20"/>
              </w:rPr>
            </w:pPr>
            <w:r w:rsidRPr="00E64B9B">
              <w:rPr>
                <w:color w:val="000000"/>
                <w:sz w:val="20"/>
                <w:szCs w:val="20"/>
              </w:rPr>
              <w:t>6,3</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460AE9E5" w14:textId="77777777" w:rsidR="00E64B9B" w:rsidRPr="00E64B9B" w:rsidRDefault="00E64B9B" w:rsidP="00E64B9B">
            <w:pPr>
              <w:jc w:val="center"/>
              <w:rPr>
                <w:color w:val="000000"/>
                <w:sz w:val="20"/>
                <w:szCs w:val="20"/>
              </w:rPr>
            </w:pPr>
            <w:r w:rsidRPr="00E64B9B">
              <w:rPr>
                <w:color w:val="000000"/>
                <w:sz w:val="20"/>
                <w:szCs w:val="20"/>
              </w:rPr>
              <w:t>12,6</w:t>
            </w:r>
          </w:p>
        </w:tc>
        <w:tc>
          <w:tcPr>
            <w:tcW w:w="1160" w:type="dxa"/>
            <w:tcBorders>
              <w:top w:val="single" w:sz="4" w:space="0" w:color="000000"/>
              <w:left w:val="single" w:sz="4" w:space="0" w:color="000000"/>
              <w:bottom w:val="single" w:sz="4" w:space="0" w:color="000000"/>
              <w:right w:val="single" w:sz="4" w:space="0" w:color="000000"/>
            </w:tcBorders>
            <w:vAlign w:val="center"/>
            <w:hideMark/>
          </w:tcPr>
          <w:p w14:paraId="2BBBDC78" w14:textId="77777777" w:rsidR="00E64B9B" w:rsidRPr="00E64B9B" w:rsidRDefault="00E64B9B" w:rsidP="00E64B9B">
            <w:pPr>
              <w:jc w:val="center"/>
              <w:rPr>
                <w:color w:val="000000"/>
                <w:sz w:val="20"/>
                <w:szCs w:val="20"/>
              </w:rPr>
            </w:pPr>
          </w:p>
        </w:tc>
        <w:tc>
          <w:tcPr>
            <w:tcW w:w="1666" w:type="dxa"/>
            <w:tcBorders>
              <w:top w:val="single" w:sz="4" w:space="0" w:color="000000"/>
              <w:left w:val="single" w:sz="4" w:space="0" w:color="000000"/>
              <w:bottom w:val="single" w:sz="4" w:space="0" w:color="000000"/>
              <w:right w:val="single" w:sz="4" w:space="0" w:color="000000"/>
            </w:tcBorders>
            <w:vAlign w:val="center"/>
            <w:hideMark/>
          </w:tcPr>
          <w:p w14:paraId="6105BF1C" w14:textId="77777777" w:rsidR="00E64B9B" w:rsidRPr="00E64B9B" w:rsidRDefault="00E64B9B" w:rsidP="00E64B9B">
            <w:pPr>
              <w:jc w:val="center"/>
              <w:rPr>
                <w:color w:val="000000"/>
                <w:sz w:val="20"/>
                <w:szCs w:val="20"/>
              </w:rPr>
            </w:pPr>
            <w:r w:rsidRPr="00E64B9B">
              <w:rPr>
                <w:color w:val="000000"/>
                <w:sz w:val="20"/>
                <w:szCs w:val="20"/>
              </w:rPr>
              <w:t>268,7</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34817502" w14:textId="77777777" w:rsidR="00E64B9B" w:rsidRPr="00E64B9B" w:rsidRDefault="00E64B9B" w:rsidP="00E64B9B">
            <w:pPr>
              <w:jc w:val="center"/>
              <w:rPr>
                <w:color w:val="000000"/>
                <w:sz w:val="20"/>
                <w:szCs w:val="20"/>
              </w:rPr>
            </w:pPr>
            <w:r w:rsidRPr="00E64B9B">
              <w:rPr>
                <w:color w:val="000000"/>
                <w:sz w:val="20"/>
                <w:szCs w:val="20"/>
              </w:rPr>
              <w:t>ХМ</w:t>
            </w:r>
          </w:p>
        </w:tc>
        <w:tc>
          <w:tcPr>
            <w:tcW w:w="1061" w:type="dxa"/>
            <w:tcBorders>
              <w:top w:val="single" w:sz="4" w:space="0" w:color="000000"/>
              <w:left w:val="single" w:sz="4" w:space="0" w:color="000000"/>
              <w:bottom w:val="single" w:sz="4" w:space="0" w:color="000000"/>
              <w:right w:val="single" w:sz="4" w:space="0" w:color="000000"/>
            </w:tcBorders>
            <w:vAlign w:val="center"/>
            <w:hideMark/>
          </w:tcPr>
          <w:p w14:paraId="65728D6A" w14:textId="77777777" w:rsidR="00E64B9B" w:rsidRPr="00E64B9B" w:rsidRDefault="00E64B9B" w:rsidP="00E64B9B">
            <w:pPr>
              <w:jc w:val="center"/>
              <w:rPr>
                <w:color w:val="000000"/>
                <w:sz w:val="20"/>
                <w:szCs w:val="20"/>
              </w:rPr>
            </w:pPr>
            <w:r w:rsidRPr="00E64B9B">
              <w:rPr>
                <w:color w:val="000000"/>
                <w:sz w:val="20"/>
                <w:szCs w:val="20"/>
              </w:rPr>
              <w:t>НЕТ</w:t>
            </w:r>
          </w:p>
        </w:tc>
      </w:tr>
      <w:tr w:rsidR="00E64B9B" w:rsidRPr="00E64B9B" w14:paraId="6DEAB7D0" w14:textId="77777777" w:rsidTr="00C504BF">
        <w:trPr>
          <w:trHeight w:val="551"/>
        </w:trPr>
        <w:tc>
          <w:tcPr>
            <w:tcW w:w="1781" w:type="dxa"/>
            <w:tcBorders>
              <w:top w:val="single" w:sz="4" w:space="0" w:color="000000"/>
              <w:left w:val="single" w:sz="4" w:space="0" w:color="000000"/>
              <w:bottom w:val="single" w:sz="4" w:space="0" w:color="000000"/>
              <w:right w:val="single" w:sz="4" w:space="0" w:color="000000"/>
            </w:tcBorders>
            <w:vAlign w:val="center"/>
            <w:hideMark/>
          </w:tcPr>
          <w:p w14:paraId="26C0CEE2" w14:textId="77777777" w:rsidR="00E64B9B" w:rsidRPr="00E64B9B" w:rsidRDefault="00E64B9B" w:rsidP="00E64B9B">
            <w:pPr>
              <w:jc w:val="center"/>
              <w:rPr>
                <w:color w:val="000000"/>
                <w:sz w:val="20"/>
                <w:szCs w:val="20"/>
              </w:rPr>
            </w:pPr>
            <w:r w:rsidRPr="00E64B9B">
              <w:rPr>
                <w:color w:val="000000"/>
                <w:sz w:val="20"/>
                <w:szCs w:val="20"/>
              </w:rPr>
              <w:t>P2uf</w:t>
            </w:r>
          </w:p>
        </w:tc>
        <w:tc>
          <w:tcPr>
            <w:tcW w:w="573" w:type="dxa"/>
            <w:tcBorders>
              <w:top w:val="single" w:sz="4" w:space="0" w:color="000000"/>
              <w:left w:val="single" w:sz="4" w:space="0" w:color="000000"/>
              <w:bottom w:val="single" w:sz="4" w:space="0" w:color="000000"/>
              <w:right w:val="single" w:sz="4" w:space="0" w:color="000000"/>
            </w:tcBorders>
            <w:vAlign w:val="center"/>
            <w:hideMark/>
          </w:tcPr>
          <w:p w14:paraId="4DCD72AB" w14:textId="77777777" w:rsidR="00E64B9B" w:rsidRPr="00E64B9B" w:rsidRDefault="00E64B9B" w:rsidP="00E64B9B">
            <w:pPr>
              <w:jc w:val="center"/>
              <w:rPr>
                <w:color w:val="000000"/>
                <w:sz w:val="20"/>
                <w:szCs w:val="20"/>
              </w:rPr>
            </w:pPr>
            <w:r w:rsidRPr="00E64B9B">
              <w:rPr>
                <w:color w:val="000000"/>
                <w:sz w:val="20"/>
                <w:szCs w:val="20"/>
              </w:rPr>
              <w:t>223</w:t>
            </w:r>
          </w:p>
        </w:tc>
        <w:tc>
          <w:tcPr>
            <w:tcW w:w="483" w:type="dxa"/>
            <w:tcBorders>
              <w:top w:val="single" w:sz="4" w:space="0" w:color="000000"/>
              <w:left w:val="single" w:sz="4" w:space="0" w:color="000000"/>
              <w:bottom w:val="single" w:sz="4" w:space="0" w:color="000000"/>
              <w:right w:val="single" w:sz="4" w:space="0" w:color="000000"/>
            </w:tcBorders>
            <w:vAlign w:val="center"/>
            <w:hideMark/>
          </w:tcPr>
          <w:p w14:paraId="5DB4D74C" w14:textId="77777777" w:rsidR="00E64B9B" w:rsidRPr="00E64B9B" w:rsidRDefault="00E64B9B" w:rsidP="00E64B9B">
            <w:pPr>
              <w:jc w:val="center"/>
              <w:rPr>
                <w:color w:val="000000"/>
                <w:sz w:val="20"/>
                <w:szCs w:val="20"/>
              </w:rPr>
            </w:pPr>
            <w:r w:rsidRPr="00E64B9B">
              <w:rPr>
                <w:color w:val="000000"/>
                <w:sz w:val="20"/>
                <w:szCs w:val="20"/>
              </w:rPr>
              <w:t>394</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7DB45BE4" w14:textId="77777777" w:rsidR="00E64B9B" w:rsidRPr="00E64B9B" w:rsidRDefault="00E64B9B" w:rsidP="00E64B9B">
            <w:pPr>
              <w:jc w:val="center"/>
              <w:rPr>
                <w:color w:val="000000"/>
                <w:sz w:val="20"/>
                <w:szCs w:val="20"/>
              </w:rPr>
            </w:pPr>
            <w:proofErr w:type="spellStart"/>
            <w:r w:rsidRPr="00E64B9B">
              <w:rPr>
                <w:color w:val="000000"/>
                <w:sz w:val="20"/>
                <w:szCs w:val="20"/>
              </w:rPr>
              <w:t>терригенный</w:t>
            </w:r>
            <w:proofErr w:type="spellEnd"/>
            <w:r w:rsidRPr="00E64B9B">
              <w:rPr>
                <w:color w:val="000000"/>
                <w:sz w:val="20"/>
                <w:szCs w:val="20"/>
              </w:rPr>
              <w:t xml:space="preserve"> </w:t>
            </w:r>
            <w:proofErr w:type="spellStart"/>
            <w:r w:rsidRPr="00E64B9B">
              <w:rPr>
                <w:color w:val="000000"/>
                <w:sz w:val="20"/>
                <w:szCs w:val="20"/>
              </w:rPr>
              <w:t>поровый</w:t>
            </w:r>
            <w:proofErr w:type="spellEnd"/>
          </w:p>
        </w:tc>
        <w:tc>
          <w:tcPr>
            <w:tcW w:w="963" w:type="dxa"/>
            <w:tcBorders>
              <w:top w:val="single" w:sz="4" w:space="0" w:color="000000"/>
              <w:left w:val="single" w:sz="4" w:space="0" w:color="000000"/>
              <w:bottom w:val="single" w:sz="4" w:space="0" w:color="000000"/>
              <w:right w:val="single" w:sz="4" w:space="0" w:color="000000"/>
            </w:tcBorders>
            <w:vAlign w:val="center"/>
            <w:hideMark/>
          </w:tcPr>
          <w:p w14:paraId="0B363F81" w14:textId="77777777" w:rsidR="00E64B9B" w:rsidRPr="00E64B9B" w:rsidRDefault="00E64B9B" w:rsidP="00E64B9B">
            <w:pPr>
              <w:jc w:val="center"/>
              <w:rPr>
                <w:color w:val="000000"/>
                <w:sz w:val="20"/>
                <w:szCs w:val="20"/>
              </w:rPr>
            </w:pPr>
            <w:r w:rsidRPr="00E64B9B">
              <w:rPr>
                <w:color w:val="000000"/>
                <w:sz w:val="20"/>
                <w:szCs w:val="20"/>
              </w:rPr>
              <w:t>1170</w:t>
            </w:r>
          </w:p>
        </w:tc>
        <w:tc>
          <w:tcPr>
            <w:tcW w:w="1036" w:type="dxa"/>
            <w:tcBorders>
              <w:top w:val="single" w:sz="4" w:space="0" w:color="000000"/>
              <w:left w:val="single" w:sz="4" w:space="0" w:color="000000"/>
              <w:bottom w:val="single" w:sz="4" w:space="0" w:color="000000"/>
              <w:right w:val="single" w:sz="4" w:space="0" w:color="000000"/>
            </w:tcBorders>
            <w:vAlign w:val="center"/>
            <w:hideMark/>
          </w:tcPr>
          <w:p w14:paraId="3B2EED23" w14:textId="77777777" w:rsidR="00E64B9B" w:rsidRPr="00E64B9B" w:rsidRDefault="00E64B9B" w:rsidP="00E64B9B">
            <w:pPr>
              <w:jc w:val="center"/>
              <w:rPr>
                <w:color w:val="000000"/>
                <w:sz w:val="20"/>
                <w:szCs w:val="20"/>
              </w:rPr>
            </w:pPr>
            <w:r w:rsidRPr="00E64B9B">
              <w:rPr>
                <w:color w:val="000000"/>
                <w:sz w:val="20"/>
                <w:szCs w:val="20"/>
              </w:rPr>
              <w:t>-</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124C372D" w14:textId="77777777" w:rsidR="00E64B9B" w:rsidRPr="00E64B9B" w:rsidRDefault="00E64B9B" w:rsidP="00E64B9B">
            <w:pPr>
              <w:jc w:val="center"/>
              <w:rPr>
                <w:color w:val="000000"/>
                <w:sz w:val="20"/>
                <w:szCs w:val="20"/>
              </w:rPr>
            </w:pPr>
            <w:r w:rsidRPr="00E64B9B">
              <w:rPr>
                <w:color w:val="000000"/>
                <w:sz w:val="20"/>
                <w:szCs w:val="20"/>
              </w:rPr>
              <w:t>110,8</w:t>
            </w:r>
          </w:p>
        </w:tc>
        <w:tc>
          <w:tcPr>
            <w:tcW w:w="545" w:type="dxa"/>
            <w:tcBorders>
              <w:top w:val="single" w:sz="4" w:space="0" w:color="000000"/>
              <w:left w:val="single" w:sz="4" w:space="0" w:color="000000"/>
              <w:bottom w:val="single" w:sz="4" w:space="0" w:color="000000"/>
              <w:right w:val="single" w:sz="4" w:space="0" w:color="000000"/>
            </w:tcBorders>
            <w:vAlign w:val="center"/>
            <w:hideMark/>
          </w:tcPr>
          <w:p w14:paraId="10ED7C90" w14:textId="77777777" w:rsidR="00E64B9B" w:rsidRPr="00E64B9B" w:rsidRDefault="00E64B9B" w:rsidP="00E64B9B">
            <w:pPr>
              <w:jc w:val="center"/>
              <w:rPr>
                <w:color w:val="000000"/>
                <w:sz w:val="20"/>
                <w:szCs w:val="20"/>
              </w:rPr>
            </w:pPr>
            <w:r w:rsidRPr="00E64B9B">
              <w:rPr>
                <w:color w:val="000000"/>
                <w:sz w:val="20"/>
                <w:szCs w:val="20"/>
              </w:rPr>
              <w:t>1,29</w:t>
            </w:r>
          </w:p>
        </w:tc>
        <w:tc>
          <w:tcPr>
            <w:tcW w:w="645" w:type="dxa"/>
            <w:tcBorders>
              <w:top w:val="single" w:sz="4" w:space="0" w:color="000000"/>
              <w:left w:val="single" w:sz="4" w:space="0" w:color="000000"/>
              <w:bottom w:val="single" w:sz="4" w:space="0" w:color="000000"/>
              <w:right w:val="single" w:sz="4" w:space="0" w:color="000000"/>
            </w:tcBorders>
            <w:vAlign w:val="center"/>
            <w:hideMark/>
          </w:tcPr>
          <w:p w14:paraId="01D0512B" w14:textId="77777777" w:rsidR="00E64B9B" w:rsidRPr="00E64B9B" w:rsidRDefault="00E64B9B" w:rsidP="00E64B9B">
            <w:pPr>
              <w:jc w:val="center"/>
              <w:rPr>
                <w:color w:val="000000"/>
                <w:sz w:val="20"/>
                <w:szCs w:val="20"/>
              </w:rPr>
            </w:pPr>
            <w:r w:rsidRPr="00E64B9B">
              <w:rPr>
                <w:color w:val="000000"/>
                <w:sz w:val="20"/>
                <w:szCs w:val="20"/>
              </w:rPr>
              <w:t>0,07</w:t>
            </w:r>
          </w:p>
        </w:tc>
        <w:tc>
          <w:tcPr>
            <w:tcW w:w="660" w:type="dxa"/>
            <w:tcBorders>
              <w:top w:val="single" w:sz="4" w:space="0" w:color="000000"/>
              <w:left w:val="single" w:sz="4" w:space="0" w:color="000000"/>
              <w:bottom w:val="single" w:sz="4" w:space="0" w:color="000000"/>
              <w:right w:val="single" w:sz="4" w:space="0" w:color="000000"/>
            </w:tcBorders>
            <w:vAlign w:val="center"/>
            <w:hideMark/>
          </w:tcPr>
          <w:p w14:paraId="2FC6A295" w14:textId="77777777" w:rsidR="00E64B9B" w:rsidRPr="00E64B9B" w:rsidRDefault="00E64B9B" w:rsidP="00E64B9B">
            <w:pPr>
              <w:jc w:val="center"/>
              <w:rPr>
                <w:color w:val="000000"/>
                <w:sz w:val="20"/>
                <w:szCs w:val="20"/>
              </w:rPr>
            </w:pPr>
            <w:r w:rsidRPr="00E64B9B">
              <w:rPr>
                <w:color w:val="000000"/>
                <w:sz w:val="20"/>
                <w:szCs w:val="20"/>
              </w:rPr>
              <w:t>102,8</w:t>
            </w:r>
          </w:p>
        </w:tc>
        <w:tc>
          <w:tcPr>
            <w:tcW w:w="560" w:type="dxa"/>
            <w:tcBorders>
              <w:top w:val="single" w:sz="4" w:space="0" w:color="000000"/>
              <w:left w:val="single" w:sz="4" w:space="0" w:color="000000"/>
              <w:bottom w:val="single" w:sz="4" w:space="0" w:color="000000"/>
              <w:right w:val="single" w:sz="4" w:space="0" w:color="000000"/>
            </w:tcBorders>
            <w:vAlign w:val="center"/>
            <w:hideMark/>
          </w:tcPr>
          <w:p w14:paraId="7257FE4D" w14:textId="77777777" w:rsidR="00E64B9B" w:rsidRPr="00E64B9B" w:rsidRDefault="00E64B9B" w:rsidP="00E64B9B">
            <w:pPr>
              <w:jc w:val="center"/>
              <w:rPr>
                <w:color w:val="000000"/>
                <w:sz w:val="20"/>
                <w:szCs w:val="20"/>
              </w:rPr>
            </w:pPr>
            <w:r w:rsidRPr="00E64B9B">
              <w:rPr>
                <w:color w:val="000000"/>
                <w:sz w:val="20"/>
                <w:szCs w:val="20"/>
              </w:rPr>
              <w:t>2,34</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34C3CE74" w14:textId="77777777" w:rsidR="00E64B9B" w:rsidRPr="00E64B9B" w:rsidRDefault="00E64B9B" w:rsidP="00E64B9B">
            <w:pPr>
              <w:jc w:val="center"/>
              <w:rPr>
                <w:color w:val="000000"/>
                <w:sz w:val="20"/>
                <w:szCs w:val="20"/>
              </w:rPr>
            </w:pPr>
            <w:r w:rsidRPr="00E64B9B">
              <w:rPr>
                <w:color w:val="000000"/>
                <w:sz w:val="20"/>
                <w:szCs w:val="20"/>
              </w:rPr>
              <w:t>7,02</w:t>
            </w:r>
          </w:p>
        </w:tc>
        <w:tc>
          <w:tcPr>
            <w:tcW w:w="1160" w:type="dxa"/>
            <w:tcBorders>
              <w:top w:val="single" w:sz="4" w:space="0" w:color="000000"/>
              <w:left w:val="single" w:sz="4" w:space="0" w:color="000000"/>
              <w:bottom w:val="single" w:sz="4" w:space="0" w:color="000000"/>
              <w:right w:val="single" w:sz="4" w:space="0" w:color="000000"/>
            </w:tcBorders>
            <w:vAlign w:val="center"/>
            <w:hideMark/>
          </w:tcPr>
          <w:p w14:paraId="56D402FE" w14:textId="77777777" w:rsidR="00E64B9B" w:rsidRPr="00E64B9B" w:rsidRDefault="00E64B9B" w:rsidP="00E64B9B">
            <w:pPr>
              <w:jc w:val="center"/>
              <w:rPr>
                <w:color w:val="000000"/>
                <w:sz w:val="20"/>
                <w:szCs w:val="20"/>
              </w:rPr>
            </w:pPr>
            <w:r w:rsidRPr="00E64B9B">
              <w:rPr>
                <w:color w:val="000000"/>
                <w:sz w:val="20"/>
                <w:szCs w:val="20"/>
              </w:rPr>
              <w:t>-</w:t>
            </w:r>
          </w:p>
        </w:tc>
        <w:tc>
          <w:tcPr>
            <w:tcW w:w="1666" w:type="dxa"/>
            <w:tcBorders>
              <w:top w:val="single" w:sz="4" w:space="0" w:color="000000"/>
              <w:left w:val="single" w:sz="4" w:space="0" w:color="000000"/>
              <w:bottom w:val="single" w:sz="4" w:space="0" w:color="000000"/>
              <w:right w:val="single" w:sz="4" w:space="0" w:color="000000"/>
            </w:tcBorders>
            <w:vAlign w:val="center"/>
            <w:hideMark/>
          </w:tcPr>
          <w:p w14:paraId="1E83B5B9" w14:textId="77777777" w:rsidR="00E64B9B" w:rsidRPr="00E64B9B" w:rsidRDefault="00E64B9B" w:rsidP="00E64B9B">
            <w:pPr>
              <w:jc w:val="center"/>
              <w:rPr>
                <w:color w:val="000000"/>
                <w:sz w:val="20"/>
                <w:szCs w:val="20"/>
              </w:rPr>
            </w:pPr>
            <w:r w:rsidRPr="00E64B9B">
              <w:rPr>
                <w:color w:val="000000"/>
                <w:sz w:val="20"/>
                <w:szCs w:val="20"/>
              </w:rPr>
              <w:t>224,3</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3DDF3FD1" w14:textId="77777777" w:rsidR="00E64B9B" w:rsidRPr="00E64B9B" w:rsidRDefault="00E64B9B" w:rsidP="00E64B9B">
            <w:pPr>
              <w:jc w:val="center"/>
              <w:rPr>
                <w:color w:val="000000"/>
                <w:sz w:val="20"/>
                <w:szCs w:val="20"/>
              </w:rPr>
            </w:pPr>
            <w:r w:rsidRPr="00E64B9B">
              <w:rPr>
                <w:color w:val="000000"/>
                <w:sz w:val="20"/>
                <w:szCs w:val="20"/>
              </w:rPr>
              <w:t>СН</w:t>
            </w:r>
          </w:p>
        </w:tc>
        <w:tc>
          <w:tcPr>
            <w:tcW w:w="1061" w:type="dxa"/>
            <w:tcBorders>
              <w:top w:val="single" w:sz="4" w:space="0" w:color="000000"/>
              <w:left w:val="single" w:sz="4" w:space="0" w:color="000000"/>
              <w:bottom w:val="single" w:sz="4" w:space="0" w:color="000000"/>
              <w:right w:val="single" w:sz="4" w:space="0" w:color="000000"/>
            </w:tcBorders>
            <w:vAlign w:val="center"/>
            <w:hideMark/>
          </w:tcPr>
          <w:p w14:paraId="38A004F3" w14:textId="77777777" w:rsidR="00E64B9B" w:rsidRPr="00E64B9B" w:rsidRDefault="00E64B9B" w:rsidP="00E64B9B">
            <w:pPr>
              <w:jc w:val="center"/>
              <w:rPr>
                <w:color w:val="000000"/>
                <w:sz w:val="20"/>
                <w:szCs w:val="20"/>
              </w:rPr>
            </w:pPr>
            <w:r w:rsidRPr="00E64B9B">
              <w:rPr>
                <w:color w:val="000000"/>
                <w:sz w:val="20"/>
                <w:szCs w:val="20"/>
              </w:rPr>
              <w:t>НЕТ</w:t>
            </w:r>
          </w:p>
        </w:tc>
      </w:tr>
      <w:tr w:rsidR="00E64B9B" w:rsidRPr="00E64B9B" w14:paraId="7883B6EF" w14:textId="77777777" w:rsidTr="00C504BF">
        <w:trPr>
          <w:trHeight w:val="551"/>
        </w:trPr>
        <w:tc>
          <w:tcPr>
            <w:tcW w:w="1781" w:type="dxa"/>
            <w:tcBorders>
              <w:top w:val="single" w:sz="4" w:space="0" w:color="000000"/>
              <w:left w:val="single" w:sz="4" w:space="0" w:color="000000"/>
              <w:bottom w:val="single" w:sz="4" w:space="0" w:color="000000"/>
              <w:right w:val="single" w:sz="4" w:space="0" w:color="000000"/>
            </w:tcBorders>
            <w:vAlign w:val="center"/>
            <w:hideMark/>
          </w:tcPr>
          <w:p w14:paraId="609AA916" w14:textId="77777777" w:rsidR="00E64B9B" w:rsidRPr="00E64B9B" w:rsidRDefault="00E64B9B" w:rsidP="00E64B9B">
            <w:pPr>
              <w:jc w:val="center"/>
              <w:rPr>
                <w:color w:val="000000"/>
                <w:sz w:val="20"/>
                <w:szCs w:val="20"/>
              </w:rPr>
            </w:pPr>
            <w:r w:rsidRPr="00E64B9B">
              <w:rPr>
                <w:color w:val="000000"/>
                <w:sz w:val="20"/>
                <w:szCs w:val="20"/>
              </w:rPr>
              <w:t>P1ir</w:t>
            </w:r>
          </w:p>
        </w:tc>
        <w:tc>
          <w:tcPr>
            <w:tcW w:w="573" w:type="dxa"/>
            <w:tcBorders>
              <w:top w:val="single" w:sz="4" w:space="0" w:color="000000"/>
              <w:left w:val="single" w:sz="4" w:space="0" w:color="000000"/>
              <w:bottom w:val="single" w:sz="4" w:space="0" w:color="000000"/>
              <w:right w:val="single" w:sz="4" w:space="0" w:color="000000"/>
            </w:tcBorders>
            <w:vAlign w:val="center"/>
            <w:hideMark/>
          </w:tcPr>
          <w:p w14:paraId="28559B04" w14:textId="77777777" w:rsidR="00E64B9B" w:rsidRPr="00E64B9B" w:rsidRDefault="00E64B9B" w:rsidP="00E64B9B">
            <w:pPr>
              <w:jc w:val="center"/>
              <w:rPr>
                <w:color w:val="000000"/>
                <w:sz w:val="20"/>
                <w:szCs w:val="20"/>
              </w:rPr>
            </w:pPr>
            <w:r w:rsidRPr="00E64B9B">
              <w:rPr>
                <w:color w:val="000000"/>
                <w:sz w:val="20"/>
                <w:szCs w:val="20"/>
              </w:rPr>
              <w:t>394</w:t>
            </w:r>
          </w:p>
        </w:tc>
        <w:tc>
          <w:tcPr>
            <w:tcW w:w="483" w:type="dxa"/>
            <w:tcBorders>
              <w:top w:val="single" w:sz="4" w:space="0" w:color="000000"/>
              <w:left w:val="single" w:sz="4" w:space="0" w:color="000000"/>
              <w:bottom w:val="single" w:sz="4" w:space="0" w:color="000000"/>
              <w:right w:val="single" w:sz="4" w:space="0" w:color="000000"/>
            </w:tcBorders>
            <w:vAlign w:val="center"/>
            <w:hideMark/>
          </w:tcPr>
          <w:p w14:paraId="7728C31D" w14:textId="77777777" w:rsidR="00E64B9B" w:rsidRPr="00E64B9B" w:rsidRDefault="00E64B9B" w:rsidP="00E64B9B">
            <w:pPr>
              <w:jc w:val="center"/>
              <w:rPr>
                <w:color w:val="000000"/>
                <w:sz w:val="20"/>
                <w:szCs w:val="20"/>
              </w:rPr>
            </w:pPr>
            <w:r w:rsidRPr="00E64B9B">
              <w:rPr>
                <w:color w:val="000000"/>
                <w:sz w:val="20"/>
                <w:szCs w:val="20"/>
              </w:rPr>
              <w:t>620</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71D2277E" w14:textId="77777777" w:rsidR="00E64B9B" w:rsidRPr="00E64B9B" w:rsidRDefault="00E64B9B" w:rsidP="00E64B9B">
            <w:pPr>
              <w:jc w:val="center"/>
              <w:rPr>
                <w:color w:val="000000"/>
                <w:sz w:val="20"/>
                <w:szCs w:val="20"/>
              </w:rPr>
            </w:pPr>
            <w:proofErr w:type="spellStart"/>
            <w:r w:rsidRPr="00E64B9B">
              <w:rPr>
                <w:color w:val="000000"/>
                <w:sz w:val="20"/>
                <w:szCs w:val="20"/>
              </w:rPr>
              <w:t>карбонатный</w:t>
            </w:r>
            <w:proofErr w:type="spellEnd"/>
            <w:r w:rsidRPr="00E64B9B">
              <w:rPr>
                <w:color w:val="000000"/>
                <w:sz w:val="20"/>
                <w:szCs w:val="20"/>
              </w:rPr>
              <w:t>-</w:t>
            </w:r>
          </w:p>
          <w:p w14:paraId="264205A2" w14:textId="77777777" w:rsidR="00E64B9B" w:rsidRPr="00E64B9B" w:rsidRDefault="00E64B9B" w:rsidP="00E64B9B">
            <w:pPr>
              <w:jc w:val="center"/>
              <w:rPr>
                <w:color w:val="000000"/>
                <w:sz w:val="20"/>
                <w:szCs w:val="20"/>
              </w:rPr>
            </w:pPr>
            <w:proofErr w:type="spellStart"/>
            <w:r w:rsidRPr="00E64B9B">
              <w:rPr>
                <w:color w:val="000000"/>
                <w:sz w:val="20"/>
                <w:szCs w:val="20"/>
              </w:rPr>
              <w:t>трещинный</w:t>
            </w:r>
            <w:proofErr w:type="spellEnd"/>
          </w:p>
        </w:tc>
        <w:tc>
          <w:tcPr>
            <w:tcW w:w="963" w:type="dxa"/>
            <w:tcBorders>
              <w:top w:val="single" w:sz="4" w:space="0" w:color="000000"/>
              <w:left w:val="single" w:sz="4" w:space="0" w:color="000000"/>
              <w:bottom w:val="single" w:sz="4" w:space="0" w:color="000000"/>
              <w:right w:val="single" w:sz="4" w:space="0" w:color="000000"/>
            </w:tcBorders>
            <w:vAlign w:val="center"/>
            <w:hideMark/>
          </w:tcPr>
          <w:p w14:paraId="4DDEF13E" w14:textId="77777777" w:rsidR="00E64B9B" w:rsidRPr="00E64B9B" w:rsidRDefault="00E64B9B" w:rsidP="00E64B9B">
            <w:pPr>
              <w:jc w:val="center"/>
              <w:rPr>
                <w:color w:val="000000"/>
                <w:sz w:val="20"/>
                <w:szCs w:val="20"/>
              </w:rPr>
            </w:pPr>
            <w:r w:rsidRPr="00E64B9B">
              <w:rPr>
                <w:color w:val="000000"/>
                <w:sz w:val="20"/>
                <w:szCs w:val="20"/>
              </w:rPr>
              <w:t>1176</w:t>
            </w:r>
          </w:p>
        </w:tc>
        <w:tc>
          <w:tcPr>
            <w:tcW w:w="1036" w:type="dxa"/>
            <w:tcBorders>
              <w:top w:val="single" w:sz="4" w:space="0" w:color="000000"/>
              <w:left w:val="single" w:sz="4" w:space="0" w:color="000000"/>
              <w:bottom w:val="single" w:sz="4" w:space="0" w:color="000000"/>
              <w:right w:val="single" w:sz="4" w:space="0" w:color="000000"/>
            </w:tcBorders>
            <w:vAlign w:val="center"/>
            <w:hideMark/>
          </w:tcPr>
          <w:p w14:paraId="7CD9A5BF" w14:textId="77777777" w:rsidR="00E64B9B" w:rsidRPr="00E64B9B" w:rsidRDefault="00E64B9B" w:rsidP="00E64B9B">
            <w:pPr>
              <w:jc w:val="center"/>
              <w:rPr>
                <w:color w:val="000000"/>
                <w:sz w:val="20"/>
                <w:szCs w:val="20"/>
              </w:rPr>
            </w:pPr>
            <w:r w:rsidRPr="00E64B9B">
              <w:rPr>
                <w:color w:val="000000"/>
                <w:sz w:val="20"/>
                <w:szCs w:val="20"/>
              </w:rPr>
              <w:t>-</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44B88281" w14:textId="77777777" w:rsidR="00E64B9B" w:rsidRPr="00E64B9B" w:rsidRDefault="00E64B9B" w:rsidP="00E64B9B">
            <w:pPr>
              <w:jc w:val="center"/>
              <w:rPr>
                <w:color w:val="000000"/>
                <w:sz w:val="20"/>
                <w:szCs w:val="20"/>
              </w:rPr>
            </w:pPr>
            <w:r w:rsidRPr="00E64B9B">
              <w:rPr>
                <w:color w:val="000000"/>
                <w:sz w:val="20"/>
                <w:szCs w:val="20"/>
              </w:rPr>
              <w:t>137,8</w:t>
            </w:r>
          </w:p>
        </w:tc>
        <w:tc>
          <w:tcPr>
            <w:tcW w:w="545" w:type="dxa"/>
            <w:tcBorders>
              <w:top w:val="single" w:sz="4" w:space="0" w:color="000000"/>
              <w:left w:val="single" w:sz="4" w:space="0" w:color="000000"/>
              <w:bottom w:val="single" w:sz="4" w:space="0" w:color="000000"/>
              <w:right w:val="single" w:sz="4" w:space="0" w:color="000000"/>
            </w:tcBorders>
            <w:vAlign w:val="center"/>
            <w:hideMark/>
          </w:tcPr>
          <w:p w14:paraId="75735AEA" w14:textId="77777777" w:rsidR="00E64B9B" w:rsidRPr="00E64B9B" w:rsidRDefault="00E64B9B" w:rsidP="00E64B9B">
            <w:pPr>
              <w:jc w:val="center"/>
              <w:rPr>
                <w:color w:val="000000"/>
                <w:sz w:val="20"/>
                <w:szCs w:val="20"/>
              </w:rPr>
            </w:pPr>
            <w:r w:rsidRPr="00E64B9B">
              <w:rPr>
                <w:color w:val="000000"/>
                <w:sz w:val="20"/>
                <w:szCs w:val="20"/>
              </w:rPr>
              <w:t>0,4</w:t>
            </w:r>
          </w:p>
        </w:tc>
        <w:tc>
          <w:tcPr>
            <w:tcW w:w="645" w:type="dxa"/>
            <w:tcBorders>
              <w:top w:val="single" w:sz="4" w:space="0" w:color="000000"/>
              <w:left w:val="single" w:sz="4" w:space="0" w:color="000000"/>
              <w:bottom w:val="single" w:sz="4" w:space="0" w:color="000000"/>
              <w:right w:val="single" w:sz="4" w:space="0" w:color="000000"/>
            </w:tcBorders>
            <w:vAlign w:val="center"/>
            <w:hideMark/>
          </w:tcPr>
          <w:p w14:paraId="6573AADB" w14:textId="77777777" w:rsidR="00E64B9B" w:rsidRPr="00E64B9B" w:rsidRDefault="00E64B9B" w:rsidP="00E64B9B">
            <w:pPr>
              <w:jc w:val="center"/>
              <w:rPr>
                <w:color w:val="000000"/>
                <w:sz w:val="20"/>
                <w:szCs w:val="20"/>
              </w:rPr>
            </w:pPr>
            <w:r w:rsidRPr="00E64B9B">
              <w:rPr>
                <w:color w:val="000000"/>
                <w:sz w:val="20"/>
                <w:szCs w:val="20"/>
              </w:rPr>
              <w:t>0,019</w:t>
            </w:r>
          </w:p>
        </w:tc>
        <w:tc>
          <w:tcPr>
            <w:tcW w:w="660" w:type="dxa"/>
            <w:tcBorders>
              <w:top w:val="single" w:sz="4" w:space="0" w:color="000000"/>
              <w:left w:val="single" w:sz="4" w:space="0" w:color="000000"/>
              <w:bottom w:val="single" w:sz="4" w:space="0" w:color="000000"/>
              <w:right w:val="single" w:sz="4" w:space="0" w:color="000000"/>
            </w:tcBorders>
            <w:vAlign w:val="center"/>
            <w:hideMark/>
          </w:tcPr>
          <w:p w14:paraId="216E8A79" w14:textId="77777777" w:rsidR="00E64B9B" w:rsidRPr="00E64B9B" w:rsidRDefault="00E64B9B" w:rsidP="00E64B9B">
            <w:pPr>
              <w:jc w:val="center"/>
              <w:rPr>
                <w:color w:val="000000"/>
                <w:sz w:val="20"/>
                <w:szCs w:val="20"/>
              </w:rPr>
            </w:pPr>
            <w:r w:rsidRPr="00E64B9B">
              <w:rPr>
                <w:color w:val="000000"/>
                <w:sz w:val="20"/>
                <w:szCs w:val="20"/>
              </w:rPr>
              <w:t>186,1</w:t>
            </w:r>
          </w:p>
        </w:tc>
        <w:tc>
          <w:tcPr>
            <w:tcW w:w="560" w:type="dxa"/>
            <w:tcBorders>
              <w:top w:val="single" w:sz="4" w:space="0" w:color="000000"/>
              <w:left w:val="single" w:sz="4" w:space="0" w:color="000000"/>
              <w:bottom w:val="single" w:sz="4" w:space="0" w:color="000000"/>
              <w:right w:val="single" w:sz="4" w:space="0" w:color="000000"/>
            </w:tcBorders>
            <w:vAlign w:val="center"/>
            <w:hideMark/>
          </w:tcPr>
          <w:p w14:paraId="28C3018D" w14:textId="77777777" w:rsidR="00E64B9B" w:rsidRPr="00E64B9B" w:rsidRDefault="00E64B9B" w:rsidP="00E64B9B">
            <w:pPr>
              <w:jc w:val="center"/>
              <w:rPr>
                <w:color w:val="000000"/>
                <w:sz w:val="20"/>
                <w:szCs w:val="20"/>
              </w:rPr>
            </w:pPr>
            <w:r w:rsidRPr="00E64B9B">
              <w:rPr>
                <w:color w:val="000000"/>
                <w:sz w:val="20"/>
                <w:szCs w:val="20"/>
              </w:rPr>
              <w:t>0,99</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5C1F3D89" w14:textId="77777777" w:rsidR="00E64B9B" w:rsidRPr="00E64B9B" w:rsidRDefault="00E64B9B" w:rsidP="00E64B9B">
            <w:pPr>
              <w:jc w:val="center"/>
              <w:rPr>
                <w:color w:val="000000"/>
                <w:sz w:val="20"/>
                <w:szCs w:val="20"/>
              </w:rPr>
            </w:pPr>
            <w:r w:rsidRPr="00E64B9B">
              <w:rPr>
                <w:color w:val="000000"/>
                <w:sz w:val="20"/>
                <w:szCs w:val="20"/>
              </w:rPr>
              <w:t>2,15</w:t>
            </w:r>
          </w:p>
        </w:tc>
        <w:tc>
          <w:tcPr>
            <w:tcW w:w="1160" w:type="dxa"/>
            <w:tcBorders>
              <w:top w:val="single" w:sz="4" w:space="0" w:color="000000"/>
              <w:left w:val="single" w:sz="4" w:space="0" w:color="000000"/>
              <w:bottom w:val="single" w:sz="4" w:space="0" w:color="000000"/>
              <w:right w:val="single" w:sz="4" w:space="0" w:color="000000"/>
            </w:tcBorders>
            <w:vAlign w:val="center"/>
            <w:hideMark/>
          </w:tcPr>
          <w:p w14:paraId="35889D44" w14:textId="77777777" w:rsidR="00E64B9B" w:rsidRPr="00E64B9B" w:rsidRDefault="00E64B9B" w:rsidP="00E64B9B">
            <w:pPr>
              <w:jc w:val="center"/>
              <w:rPr>
                <w:color w:val="000000"/>
                <w:sz w:val="20"/>
                <w:szCs w:val="20"/>
              </w:rPr>
            </w:pPr>
            <w:r w:rsidRPr="00E64B9B">
              <w:rPr>
                <w:color w:val="000000"/>
                <w:sz w:val="20"/>
                <w:szCs w:val="20"/>
              </w:rPr>
              <w:t>-</w:t>
            </w:r>
          </w:p>
        </w:tc>
        <w:tc>
          <w:tcPr>
            <w:tcW w:w="1666" w:type="dxa"/>
            <w:tcBorders>
              <w:top w:val="single" w:sz="4" w:space="0" w:color="000000"/>
              <w:left w:val="single" w:sz="4" w:space="0" w:color="000000"/>
              <w:bottom w:val="single" w:sz="4" w:space="0" w:color="000000"/>
              <w:right w:val="single" w:sz="4" w:space="0" w:color="000000"/>
            </w:tcBorders>
            <w:vAlign w:val="center"/>
            <w:hideMark/>
          </w:tcPr>
          <w:p w14:paraId="55061424" w14:textId="77777777" w:rsidR="00E64B9B" w:rsidRPr="00E64B9B" w:rsidRDefault="00E64B9B" w:rsidP="00E64B9B">
            <w:pPr>
              <w:jc w:val="center"/>
              <w:rPr>
                <w:color w:val="000000"/>
                <w:sz w:val="20"/>
                <w:szCs w:val="20"/>
              </w:rPr>
            </w:pPr>
            <w:r w:rsidRPr="00E64B9B">
              <w:rPr>
                <w:color w:val="000000"/>
                <w:sz w:val="20"/>
                <w:szCs w:val="20"/>
              </w:rPr>
              <w:t>257,3</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653F8C22" w14:textId="77777777" w:rsidR="00E64B9B" w:rsidRPr="00E64B9B" w:rsidRDefault="00E64B9B" w:rsidP="00E64B9B">
            <w:pPr>
              <w:jc w:val="center"/>
              <w:rPr>
                <w:color w:val="000000"/>
                <w:sz w:val="20"/>
                <w:szCs w:val="20"/>
              </w:rPr>
            </w:pPr>
            <w:r w:rsidRPr="00E64B9B">
              <w:rPr>
                <w:color w:val="000000"/>
                <w:sz w:val="20"/>
                <w:szCs w:val="20"/>
              </w:rPr>
              <w:t>ХЛК</w:t>
            </w:r>
          </w:p>
        </w:tc>
        <w:tc>
          <w:tcPr>
            <w:tcW w:w="1061" w:type="dxa"/>
            <w:tcBorders>
              <w:top w:val="single" w:sz="4" w:space="0" w:color="000000"/>
              <w:left w:val="single" w:sz="4" w:space="0" w:color="000000"/>
              <w:bottom w:val="single" w:sz="4" w:space="0" w:color="000000"/>
              <w:right w:val="single" w:sz="4" w:space="0" w:color="000000"/>
            </w:tcBorders>
            <w:vAlign w:val="center"/>
            <w:hideMark/>
          </w:tcPr>
          <w:p w14:paraId="51EFD323" w14:textId="77777777" w:rsidR="00E64B9B" w:rsidRPr="00E64B9B" w:rsidRDefault="00E64B9B" w:rsidP="00E64B9B">
            <w:pPr>
              <w:jc w:val="center"/>
              <w:rPr>
                <w:color w:val="000000"/>
                <w:sz w:val="20"/>
                <w:szCs w:val="20"/>
              </w:rPr>
            </w:pPr>
            <w:r w:rsidRPr="00E64B9B">
              <w:rPr>
                <w:color w:val="000000"/>
                <w:sz w:val="20"/>
                <w:szCs w:val="20"/>
              </w:rPr>
              <w:t>НЕТ</w:t>
            </w:r>
          </w:p>
        </w:tc>
      </w:tr>
      <w:tr w:rsidR="00E64B9B" w:rsidRPr="00E64B9B" w14:paraId="2B660030" w14:textId="77777777" w:rsidTr="00C504BF">
        <w:trPr>
          <w:trHeight w:val="551"/>
        </w:trPr>
        <w:tc>
          <w:tcPr>
            <w:tcW w:w="1781" w:type="dxa"/>
            <w:tcBorders>
              <w:top w:val="single" w:sz="4" w:space="0" w:color="000000"/>
              <w:left w:val="single" w:sz="4" w:space="0" w:color="000000"/>
              <w:bottom w:val="single" w:sz="4" w:space="0" w:color="000000"/>
              <w:right w:val="single" w:sz="4" w:space="0" w:color="000000"/>
            </w:tcBorders>
            <w:vAlign w:val="center"/>
            <w:hideMark/>
          </w:tcPr>
          <w:p w14:paraId="700DEB21" w14:textId="77777777" w:rsidR="00E64B9B" w:rsidRPr="00E64B9B" w:rsidRDefault="00E64B9B" w:rsidP="00E64B9B">
            <w:pPr>
              <w:jc w:val="center"/>
              <w:rPr>
                <w:color w:val="000000"/>
                <w:sz w:val="20"/>
                <w:szCs w:val="20"/>
              </w:rPr>
            </w:pPr>
            <w:r w:rsidRPr="00E64B9B">
              <w:rPr>
                <w:color w:val="000000"/>
                <w:sz w:val="20"/>
                <w:szCs w:val="20"/>
              </w:rPr>
              <w:t>P1ar</w:t>
            </w:r>
          </w:p>
        </w:tc>
        <w:tc>
          <w:tcPr>
            <w:tcW w:w="573" w:type="dxa"/>
            <w:tcBorders>
              <w:top w:val="single" w:sz="4" w:space="0" w:color="000000"/>
              <w:left w:val="single" w:sz="4" w:space="0" w:color="000000"/>
              <w:bottom w:val="single" w:sz="4" w:space="0" w:color="000000"/>
              <w:right w:val="single" w:sz="4" w:space="0" w:color="000000"/>
            </w:tcBorders>
            <w:vAlign w:val="center"/>
            <w:hideMark/>
          </w:tcPr>
          <w:p w14:paraId="61023803" w14:textId="77777777" w:rsidR="00E64B9B" w:rsidRPr="00E64B9B" w:rsidRDefault="00E64B9B" w:rsidP="00E64B9B">
            <w:pPr>
              <w:jc w:val="center"/>
              <w:rPr>
                <w:color w:val="000000"/>
                <w:sz w:val="20"/>
                <w:szCs w:val="20"/>
              </w:rPr>
            </w:pPr>
            <w:r w:rsidRPr="00E64B9B">
              <w:rPr>
                <w:color w:val="000000"/>
                <w:sz w:val="20"/>
                <w:szCs w:val="20"/>
              </w:rPr>
              <w:t>620</w:t>
            </w:r>
          </w:p>
        </w:tc>
        <w:tc>
          <w:tcPr>
            <w:tcW w:w="483" w:type="dxa"/>
            <w:tcBorders>
              <w:top w:val="single" w:sz="4" w:space="0" w:color="000000"/>
              <w:left w:val="single" w:sz="4" w:space="0" w:color="000000"/>
              <w:bottom w:val="single" w:sz="4" w:space="0" w:color="000000"/>
              <w:right w:val="single" w:sz="4" w:space="0" w:color="000000"/>
            </w:tcBorders>
            <w:vAlign w:val="center"/>
            <w:hideMark/>
          </w:tcPr>
          <w:p w14:paraId="2D2BC201" w14:textId="77777777" w:rsidR="00E64B9B" w:rsidRPr="00E64B9B" w:rsidRDefault="00E64B9B" w:rsidP="00E64B9B">
            <w:pPr>
              <w:jc w:val="center"/>
              <w:rPr>
                <w:color w:val="000000"/>
                <w:sz w:val="20"/>
                <w:szCs w:val="20"/>
              </w:rPr>
            </w:pPr>
            <w:r w:rsidRPr="00E64B9B">
              <w:rPr>
                <w:color w:val="000000"/>
                <w:sz w:val="20"/>
                <w:szCs w:val="20"/>
              </w:rPr>
              <w:t>684</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02BE5DF5" w14:textId="77777777" w:rsidR="00E64B9B" w:rsidRPr="00E64B9B" w:rsidRDefault="00E64B9B" w:rsidP="00E64B9B">
            <w:pPr>
              <w:jc w:val="center"/>
              <w:rPr>
                <w:color w:val="000000"/>
                <w:sz w:val="20"/>
                <w:szCs w:val="20"/>
              </w:rPr>
            </w:pPr>
            <w:proofErr w:type="spellStart"/>
            <w:r w:rsidRPr="00E64B9B">
              <w:rPr>
                <w:color w:val="000000"/>
                <w:sz w:val="20"/>
                <w:szCs w:val="20"/>
              </w:rPr>
              <w:t>карбонатный</w:t>
            </w:r>
            <w:proofErr w:type="spellEnd"/>
            <w:r w:rsidRPr="00E64B9B">
              <w:rPr>
                <w:color w:val="000000"/>
                <w:sz w:val="20"/>
                <w:szCs w:val="20"/>
              </w:rPr>
              <w:t>-</w:t>
            </w:r>
          </w:p>
          <w:p w14:paraId="5C273F51" w14:textId="77777777" w:rsidR="00E64B9B" w:rsidRPr="00E64B9B" w:rsidRDefault="00E64B9B" w:rsidP="00E64B9B">
            <w:pPr>
              <w:jc w:val="center"/>
              <w:rPr>
                <w:color w:val="000000"/>
                <w:sz w:val="20"/>
                <w:szCs w:val="20"/>
              </w:rPr>
            </w:pPr>
            <w:proofErr w:type="spellStart"/>
            <w:r w:rsidRPr="00E64B9B">
              <w:rPr>
                <w:color w:val="000000"/>
                <w:sz w:val="20"/>
                <w:szCs w:val="20"/>
              </w:rPr>
              <w:t>трещинный</w:t>
            </w:r>
            <w:proofErr w:type="spellEnd"/>
          </w:p>
        </w:tc>
        <w:tc>
          <w:tcPr>
            <w:tcW w:w="963" w:type="dxa"/>
            <w:tcBorders>
              <w:top w:val="single" w:sz="4" w:space="0" w:color="000000"/>
              <w:left w:val="single" w:sz="4" w:space="0" w:color="000000"/>
              <w:bottom w:val="single" w:sz="4" w:space="0" w:color="000000"/>
              <w:right w:val="single" w:sz="4" w:space="0" w:color="000000"/>
            </w:tcBorders>
            <w:vAlign w:val="center"/>
            <w:hideMark/>
          </w:tcPr>
          <w:p w14:paraId="68B4F2EC" w14:textId="77777777" w:rsidR="00E64B9B" w:rsidRPr="00E64B9B" w:rsidRDefault="00E64B9B" w:rsidP="00E64B9B">
            <w:pPr>
              <w:jc w:val="center"/>
              <w:rPr>
                <w:color w:val="000000"/>
                <w:sz w:val="20"/>
                <w:szCs w:val="20"/>
              </w:rPr>
            </w:pPr>
            <w:r w:rsidRPr="00E64B9B">
              <w:rPr>
                <w:color w:val="000000"/>
                <w:sz w:val="20"/>
                <w:szCs w:val="20"/>
              </w:rPr>
              <w:t>1174</w:t>
            </w:r>
          </w:p>
        </w:tc>
        <w:tc>
          <w:tcPr>
            <w:tcW w:w="1036" w:type="dxa"/>
            <w:tcBorders>
              <w:top w:val="single" w:sz="4" w:space="0" w:color="000000"/>
              <w:left w:val="single" w:sz="4" w:space="0" w:color="000000"/>
              <w:bottom w:val="single" w:sz="4" w:space="0" w:color="000000"/>
              <w:right w:val="single" w:sz="4" w:space="0" w:color="000000"/>
            </w:tcBorders>
            <w:vAlign w:val="center"/>
            <w:hideMark/>
          </w:tcPr>
          <w:p w14:paraId="00D8392E" w14:textId="77777777" w:rsidR="00E64B9B" w:rsidRPr="00E64B9B" w:rsidRDefault="00E64B9B" w:rsidP="00E64B9B">
            <w:pPr>
              <w:jc w:val="center"/>
              <w:rPr>
                <w:color w:val="000000"/>
                <w:sz w:val="20"/>
                <w:szCs w:val="20"/>
              </w:rPr>
            </w:pPr>
            <w:r w:rsidRPr="00E64B9B">
              <w:rPr>
                <w:color w:val="000000"/>
                <w:sz w:val="20"/>
                <w:szCs w:val="20"/>
              </w:rPr>
              <w:t>-</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02164D57" w14:textId="77777777" w:rsidR="00E64B9B" w:rsidRPr="00E64B9B" w:rsidRDefault="00E64B9B" w:rsidP="00E64B9B">
            <w:pPr>
              <w:jc w:val="center"/>
              <w:rPr>
                <w:color w:val="000000"/>
                <w:sz w:val="20"/>
                <w:szCs w:val="20"/>
              </w:rPr>
            </w:pPr>
            <w:r w:rsidRPr="00E64B9B">
              <w:rPr>
                <w:color w:val="000000"/>
                <w:sz w:val="20"/>
                <w:szCs w:val="20"/>
              </w:rPr>
              <w:t>130,3</w:t>
            </w:r>
          </w:p>
        </w:tc>
        <w:tc>
          <w:tcPr>
            <w:tcW w:w="545" w:type="dxa"/>
            <w:tcBorders>
              <w:top w:val="single" w:sz="4" w:space="0" w:color="000000"/>
              <w:left w:val="single" w:sz="4" w:space="0" w:color="000000"/>
              <w:bottom w:val="single" w:sz="4" w:space="0" w:color="000000"/>
              <w:right w:val="single" w:sz="4" w:space="0" w:color="000000"/>
            </w:tcBorders>
            <w:vAlign w:val="center"/>
            <w:hideMark/>
          </w:tcPr>
          <w:p w14:paraId="2CA1BBDA" w14:textId="77777777" w:rsidR="00E64B9B" w:rsidRPr="00E64B9B" w:rsidRDefault="00E64B9B" w:rsidP="00E64B9B">
            <w:pPr>
              <w:jc w:val="center"/>
              <w:rPr>
                <w:color w:val="000000"/>
                <w:sz w:val="20"/>
                <w:szCs w:val="20"/>
              </w:rPr>
            </w:pPr>
            <w:r w:rsidRPr="00E64B9B">
              <w:rPr>
                <w:color w:val="000000"/>
                <w:sz w:val="20"/>
                <w:szCs w:val="20"/>
              </w:rPr>
              <w:t>0,5</w:t>
            </w:r>
          </w:p>
        </w:tc>
        <w:tc>
          <w:tcPr>
            <w:tcW w:w="645" w:type="dxa"/>
            <w:tcBorders>
              <w:top w:val="single" w:sz="4" w:space="0" w:color="000000"/>
              <w:left w:val="single" w:sz="4" w:space="0" w:color="000000"/>
              <w:bottom w:val="single" w:sz="4" w:space="0" w:color="000000"/>
              <w:right w:val="single" w:sz="4" w:space="0" w:color="000000"/>
            </w:tcBorders>
            <w:vAlign w:val="center"/>
            <w:hideMark/>
          </w:tcPr>
          <w:p w14:paraId="53B076D7" w14:textId="77777777" w:rsidR="00E64B9B" w:rsidRPr="00E64B9B" w:rsidRDefault="00E64B9B" w:rsidP="00E64B9B">
            <w:pPr>
              <w:jc w:val="center"/>
              <w:rPr>
                <w:color w:val="000000"/>
                <w:sz w:val="20"/>
                <w:szCs w:val="20"/>
              </w:rPr>
            </w:pPr>
            <w:r w:rsidRPr="00E64B9B">
              <w:rPr>
                <w:color w:val="000000"/>
                <w:sz w:val="20"/>
                <w:szCs w:val="20"/>
              </w:rPr>
              <w:t>0,12</w:t>
            </w:r>
          </w:p>
        </w:tc>
        <w:tc>
          <w:tcPr>
            <w:tcW w:w="660" w:type="dxa"/>
            <w:tcBorders>
              <w:top w:val="single" w:sz="4" w:space="0" w:color="000000"/>
              <w:left w:val="single" w:sz="4" w:space="0" w:color="000000"/>
              <w:bottom w:val="single" w:sz="4" w:space="0" w:color="000000"/>
              <w:right w:val="single" w:sz="4" w:space="0" w:color="000000"/>
            </w:tcBorders>
            <w:vAlign w:val="center"/>
            <w:hideMark/>
          </w:tcPr>
          <w:p w14:paraId="33CC0317" w14:textId="77777777" w:rsidR="00E64B9B" w:rsidRPr="00E64B9B" w:rsidRDefault="00E64B9B" w:rsidP="00E64B9B">
            <w:pPr>
              <w:jc w:val="center"/>
              <w:rPr>
                <w:color w:val="000000"/>
                <w:sz w:val="20"/>
                <w:szCs w:val="20"/>
              </w:rPr>
            </w:pPr>
            <w:r w:rsidRPr="00E64B9B">
              <w:rPr>
                <w:color w:val="000000"/>
                <w:sz w:val="20"/>
                <w:szCs w:val="20"/>
              </w:rPr>
              <w:t>57,5</w:t>
            </w:r>
          </w:p>
        </w:tc>
        <w:tc>
          <w:tcPr>
            <w:tcW w:w="560" w:type="dxa"/>
            <w:tcBorders>
              <w:top w:val="single" w:sz="4" w:space="0" w:color="000000"/>
              <w:left w:val="single" w:sz="4" w:space="0" w:color="000000"/>
              <w:bottom w:val="single" w:sz="4" w:space="0" w:color="000000"/>
              <w:right w:val="single" w:sz="4" w:space="0" w:color="000000"/>
            </w:tcBorders>
            <w:vAlign w:val="center"/>
            <w:hideMark/>
          </w:tcPr>
          <w:p w14:paraId="349F5795" w14:textId="77777777" w:rsidR="00E64B9B" w:rsidRPr="00E64B9B" w:rsidRDefault="00E64B9B" w:rsidP="00E64B9B">
            <w:pPr>
              <w:jc w:val="center"/>
              <w:rPr>
                <w:color w:val="000000"/>
                <w:sz w:val="20"/>
                <w:szCs w:val="20"/>
              </w:rPr>
            </w:pPr>
            <w:r w:rsidRPr="00E64B9B">
              <w:rPr>
                <w:color w:val="000000"/>
                <w:sz w:val="20"/>
                <w:szCs w:val="20"/>
              </w:rPr>
              <w:t>4,9</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5FEFBAE1" w14:textId="77777777" w:rsidR="00E64B9B" w:rsidRPr="00E64B9B" w:rsidRDefault="00E64B9B" w:rsidP="00E64B9B">
            <w:pPr>
              <w:jc w:val="center"/>
              <w:rPr>
                <w:color w:val="000000"/>
                <w:sz w:val="20"/>
                <w:szCs w:val="20"/>
              </w:rPr>
            </w:pPr>
            <w:r w:rsidRPr="00E64B9B">
              <w:rPr>
                <w:color w:val="000000"/>
                <w:sz w:val="20"/>
                <w:szCs w:val="20"/>
              </w:rPr>
              <w:t>15,8</w:t>
            </w:r>
          </w:p>
        </w:tc>
        <w:tc>
          <w:tcPr>
            <w:tcW w:w="1160" w:type="dxa"/>
            <w:tcBorders>
              <w:top w:val="single" w:sz="4" w:space="0" w:color="000000"/>
              <w:left w:val="single" w:sz="4" w:space="0" w:color="000000"/>
              <w:bottom w:val="single" w:sz="4" w:space="0" w:color="000000"/>
              <w:right w:val="single" w:sz="4" w:space="0" w:color="000000"/>
            </w:tcBorders>
            <w:vAlign w:val="center"/>
            <w:hideMark/>
          </w:tcPr>
          <w:p w14:paraId="0AE13C15" w14:textId="77777777" w:rsidR="00E64B9B" w:rsidRPr="00E64B9B" w:rsidRDefault="00E64B9B" w:rsidP="00E64B9B">
            <w:pPr>
              <w:jc w:val="center"/>
              <w:rPr>
                <w:color w:val="000000"/>
                <w:sz w:val="20"/>
                <w:szCs w:val="20"/>
              </w:rPr>
            </w:pPr>
            <w:r w:rsidRPr="00E64B9B">
              <w:rPr>
                <w:color w:val="000000"/>
                <w:sz w:val="20"/>
                <w:szCs w:val="20"/>
              </w:rPr>
              <w:t>-</w:t>
            </w:r>
          </w:p>
        </w:tc>
        <w:tc>
          <w:tcPr>
            <w:tcW w:w="1666" w:type="dxa"/>
            <w:tcBorders>
              <w:top w:val="single" w:sz="4" w:space="0" w:color="000000"/>
              <w:left w:val="single" w:sz="4" w:space="0" w:color="000000"/>
              <w:bottom w:val="single" w:sz="4" w:space="0" w:color="000000"/>
              <w:right w:val="single" w:sz="4" w:space="0" w:color="000000"/>
            </w:tcBorders>
            <w:vAlign w:val="center"/>
            <w:hideMark/>
          </w:tcPr>
          <w:p w14:paraId="7DCAAC25" w14:textId="77777777" w:rsidR="00E64B9B" w:rsidRPr="00E64B9B" w:rsidRDefault="00E64B9B" w:rsidP="00E64B9B">
            <w:pPr>
              <w:jc w:val="center"/>
              <w:rPr>
                <w:color w:val="000000"/>
                <w:sz w:val="20"/>
                <w:szCs w:val="20"/>
              </w:rPr>
            </w:pPr>
            <w:r w:rsidRPr="00E64B9B">
              <w:rPr>
                <w:color w:val="000000"/>
                <w:sz w:val="20"/>
                <w:szCs w:val="20"/>
              </w:rPr>
              <w:t>242,0</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633B0252" w14:textId="77777777" w:rsidR="00E64B9B" w:rsidRPr="00E64B9B" w:rsidRDefault="00E64B9B" w:rsidP="00E64B9B">
            <w:pPr>
              <w:jc w:val="center"/>
              <w:rPr>
                <w:color w:val="000000"/>
                <w:sz w:val="20"/>
                <w:szCs w:val="20"/>
              </w:rPr>
            </w:pPr>
            <w:r w:rsidRPr="00E64B9B">
              <w:rPr>
                <w:color w:val="000000"/>
                <w:sz w:val="20"/>
                <w:szCs w:val="20"/>
              </w:rPr>
              <w:t>ХЛК</w:t>
            </w:r>
          </w:p>
        </w:tc>
        <w:tc>
          <w:tcPr>
            <w:tcW w:w="1061" w:type="dxa"/>
            <w:tcBorders>
              <w:top w:val="single" w:sz="4" w:space="0" w:color="000000"/>
              <w:left w:val="single" w:sz="4" w:space="0" w:color="000000"/>
              <w:bottom w:val="single" w:sz="4" w:space="0" w:color="000000"/>
              <w:right w:val="single" w:sz="4" w:space="0" w:color="000000"/>
            </w:tcBorders>
            <w:vAlign w:val="center"/>
            <w:hideMark/>
          </w:tcPr>
          <w:p w14:paraId="69D4FFCB" w14:textId="77777777" w:rsidR="00E64B9B" w:rsidRPr="00E64B9B" w:rsidRDefault="00E64B9B" w:rsidP="00E64B9B">
            <w:pPr>
              <w:jc w:val="center"/>
              <w:rPr>
                <w:color w:val="000000"/>
                <w:sz w:val="20"/>
                <w:szCs w:val="20"/>
              </w:rPr>
            </w:pPr>
            <w:r w:rsidRPr="00E64B9B">
              <w:rPr>
                <w:color w:val="000000"/>
                <w:sz w:val="20"/>
                <w:szCs w:val="20"/>
              </w:rPr>
              <w:t>НЕТ</w:t>
            </w:r>
          </w:p>
        </w:tc>
      </w:tr>
      <w:tr w:rsidR="00E64B9B" w:rsidRPr="00E64B9B" w14:paraId="50BAC46E" w14:textId="77777777" w:rsidTr="00C504BF">
        <w:trPr>
          <w:trHeight w:val="551"/>
        </w:trPr>
        <w:tc>
          <w:tcPr>
            <w:tcW w:w="1781" w:type="dxa"/>
            <w:tcBorders>
              <w:top w:val="single" w:sz="4" w:space="0" w:color="000000"/>
              <w:left w:val="single" w:sz="4" w:space="0" w:color="000000"/>
              <w:bottom w:val="single" w:sz="4" w:space="0" w:color="000000"/>
              <w:right w:val="single" w:sz="4" w:space="0" w:color="000000"/>
            </w:tcBorders>
            <w:vAlign w:val="center"/>
            <w:hideMark/>
          </w:tcPr>
          <w:p w14:paraId="03220B6E" w14:textId="77777777" w:rsidR="00E64B9B" w:rsidRPr="00E64B9B" w:rsidRDefault="00E64B9B" w:rsidP="00E64B9B">
            <w:pPr>
              <w:jc w:val="center"/>
              <w:rPr>
                <w:color w:val="000000"/>
                <w:sz w:val="20"/>
                <w:szCs w:val="20"/>
              </w:rPr>
            </w:pPr>
            <w:r w:rsidRPr="00E64B9B">
              <w:rPr>
                <w:color w:val="000000"/>
                <w:sz w:val="20"/>
                <w:szCs w:val="20"/>
              </w:rPr>
              <w:t>C2mc</w:t>
            </w:r>
          </w:p>
        </w:tc>
        <w:tc>
          <w:tcPr>
            <w:tcW w:w="573" w:type="dxa"/>
            <w:tcBorders>
              <w:top w:val="single" w:sz="4" w:space="0" w:color="000000"/>
              <w:left w:val="single" w:sz="4" w:space="0" w:color="000000"/>
              <w:bottom w:val="single" w:sz="4" w:space="0" w:color="000000"/>
              <w:right w:val="single" w:sz="4" w:space="0" w:color="000000"/>
            </w:tcBorders>
            <w:vAlign w:val="center"/>
            <w:hideMark/>
          </w:tcPr>
          <w:p w14:paraId="4C1D3435" w14:textId="77777777" w:rsidR="00E64B9B" w:rsidRPr="00E64B9B" w:rsidRDefault="00E64B9B" w:rsidP="00E64B9B">
            <w:pPr>
              <w:jc w:val="center"/>
              <w:rPr>
                <w:color w:val="000000"/>
                <w:sz w:val="20"/>
                <w:szCs w:val="20"/>
              </w:rPr>
            </w:pPr>
            <w:r w:rsidRPr="00E64B9B">
              <w:rPr>
                <w:color w:val="000000"/>
                <w:sz w:val="20"/>
                <w:szCs w:val="20"/>
              </w:rPr>
              <w:t>985</w:t>
            </w:r>
          </w:p>
        </w:tc>
        <w:tc>
          <w:tcPr>
            <w:tcW w:w="483" w:type="dxa"/>
            <w:tcBorders>
              <w:top w:val="single" w:sz="4" w:space="0" w:color="000000"/>
              <w:left w:val="single" w:sz="4" w:space="0" w:color="000000"/>
              <w:bottom w:val="single" w:sz="4" w:space="0" w:color="000000"/>
              <w:right w:val="single" w:sz="4" w:space="0" w:color="000000"/>
            </w:tcBorders>
            <w:vAlign w:val="center"/>
            <w:hideMark/>
          </w:tcPr>
          <w:p w14:paraId="1768A668" w14:textId="77777777" w:rsidR="00E64B9B" w:rsidRPr="00E64B9B" w:rsidRDefault="00E64B9B" w:rsidP="00E64B9B">
            <w:pPr>
              <w:jc w:val="center"/>
              <w:rPr>
                <w:color w:val="000000"/>
                <w:sz w:val="20"/>
                <w:szCs w:val="20"/>
              </w:rPr>
            </w:pPr>
            <w:r w:rsidRPr="00E64B9B">
              <w:rPr>
                <w:color w:val="000000"/>
                <w:sz w:val="20"/>
                <w:szCs w:val="20"/>
              </w:rPr>
              <w:t>1085</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24C4A366" w14:textId="77777777" w:rsidR="00E64B9B" w:rsidRPr="00E64B9B" w:rsidRDefault="00E64B9B" w:rsidP="00E64B9B">
            <w:pPr>
              <w:jc w:val="center"/>
              <w:rPr>
                <w:color w:val="000000"/>
                <w:sz w:val="20"/>
                <w:szCs w:val="20"/>
              </w:rPr>
            </w:pPr>
            <w:proofErr w:type="spellStart"/>
            <w:r w:rsidRPr="00E64B9B">
              <w:rPr>
                <w:color w:val="000000"/>
                <w:sz w:val="20"/>
                <w:szCs w:val="20"/>
              </w:rPr>
              <w:t>карбонатный</w:t>
            </w:r>
            <w:proofErr w:type="spellEnd"/>
            <w:r w:rsidRPr="00E64B9B">
              <w:rPr>
                <w:color w:val="000000"/>
                <w:sz w:val="20"/>
                <w:szCs w:val="20"/>
              </w:rPr>
              <w:t>-</w:t>
            </w:r>
          </w:p>
          <w:p w14:paraId="26BD3BB3" w14:textId="77777777" w:rsidR="00E64B9B" w:rsidRPr="00E64B9B" w:rsidRDefault="00E64B9B" w:rsidP="00E64B9B">
            <w:pPr>
              <w:jc w:val="center"/>
              <w:rPr>
                <w:color w:val="000000"/>
                <w:sz w:val="20"/>
                <w:szCs w:val="20"/>
              </w:rPr>
            </w:pPr>
            <w:proofErr w:type="spellStart"/>
            <w:r w:rsidRPr="00E64B9B">
              <w:rPr>
                <w:color w:val="000000"/>
                <w:sz w:val="20"/>
                <w:szCs w:val="20"/>
              </w:rPr>
              <w:t>трещинный</w:t>
            </w:r>
            <w:proofErr w:type="spellEnd"/>
          </w:p>
        </w:tc>
        <w:tc>
          <w:tcPr>
            <w:tcW w:w="963" w:type="dxa"/>
            <w:tcBorders>
              <w:top w:val="single" w:sz="4" w:space="0" w:color="000000"/>
              <w:left w:val="single" w:sz="4" w:space="0" w:color="000000"/>
              <w:bottom w:val="single" w:sz="4" w:space="0" w:color="000000"/>
              <w:right w:val="single" w:sz="4" w:space="0" w:color="000000"/>
            </w:tcBorders>
            <w:vAlign w:val="center"/>
            <w:hideMark/>
          </w:tcPr>
          <w:p w14:paraId="44A80BFB" w14:textId="77777777" w:rsidR="00E64B9B" w:rsidRPr="00E64B9B" w:rsidRDefault="00E64B9B" w:rsidP="00E64B9B">
            <w:pPr>
              <w:jc w:val="center"/>
              <w:rPr>
                <w:color w:val="000000"/>
                <w:sz w:val="20"/>
                <w:szCs w:val="20"/>
              </w:rPr>
            </w:pPr>
            <w:r w:rsidRPr="00E64B9B">
              <w:rPr>
                <w:color w:val="000000"/>
                <w:sz w:val="20"/>
                <w:szCs w:val="20"/>
              </w:rPr>
              <w:t>1191</w:t>
            </w:r>
          </w:p>
        </w:tc>
        <w:tc>
          <w:tcPr>
            <w:tcW w:w="1036" w:type="dxa"/>
            <w:tcBorders>
              <w:top w:val="single" w:sz="4" w:space="0" w:color="000000"/>
              <w:left w:val="single" w:sz="4" w:space="0" w:color="000000"/>
              <w:bottom w:val="single" w:sz="4" w:space="0" w:color="000000"/>
              <w:right w:val="single" w:sz="4" w:space="0" w:color="000000"/>
            </w:tcBorders>
            <w:vAlign w:val="center"/>
            <w:hideMark/>
          </w:tcPr>
          <w:p w14:paraId="7DE080BC" w14:textId="77777777" w:rsidR="00E64B9B" w:rsidRPr="00E64B9B" w:rsidRDefault="00E64B9B" w:rsidP="00E64B9B">
            <w:pPr>
              <w:jc w:val="center"/>
              <w:rPr>
                <w:color w:val="000000"/>
                <w:sz w:val="20"/>
                <w:szCs w:val="20"/>
              </w:rPr>
            </w:pPr>
            <w:r w:rsidRPr="00E64B9B">
              <w:rPr>
                <w:color w:val="000000"/>
                <w:sz w:val="20"/>
                <w:szCs w:val="20"/>
              </w:rPr>
              <w:t>-</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28B7A35C" w14:textId="77777777" w:rsidR="00E64B9B" w:rsidRPr="00E64B9B" w:rsidRDefault="00E64B9B" w:rsidP="00E64B9B">
            <w:pPr>
              <w:jc w:val="center"/>
              <w:rPr>
                <w:color w:val="000000"/>
                <w:sz w:val="20"/>
                <w:szCs w:val="20"/>
              </w:rPr>
            </w:pPr>
            <w:r w:rsidRPr="00E64B9B">
              <w:rPr>
                <w:color w:val="000000"/>
                <w:sz w:val="20"/>
                <w:szCs w:val="20"/>
              </w:rPr>
              <w:t>137,8</w:t>
            </w:r>
          </w:p>
        </w:tc>
        <w:tc>
          <w:tcPr>
            <w:tcW w:w="545" w:type="dxa"/>
            <w:tcBorders>
              <w:top w:val="single" w:sz="4" w:space="0" w:color="000000"/>
              <w:left w:val="single" w:sz="4" w:space="0" w:color="000000"/>
              <w:bottom w:val="single" w:sz="4" w:space="0" w:color="000000"/>
              <w:right w:val="single" w:sz="4" w:space="0" w:color="000000"/>
            </w:tcBorders>
            <w:vAlign w:val="center"/>
            <w:hideMark/>
          </w:tcPr>
          <w:p w14:paraId="2802CC07" w14:textId="77777777" w:rsidR="00E64B9B" w:rsidRPr="00E64B9B" w:rsidRDefault="00E64B9B" w:rsidP="00E64B9B">
            <w:pPr>
              <w:jc w:val="center"/>
              <w:rPr>
                <w:color w:val="000000"/>
                <w:sz w:val="20"/>
                <w:szCs w:val="20"/>
              </w:rPr>
            </w:pPr>
            <w:r w:rsidRPr="00E64B9B">
              <w:rPr>
                <w:color w:val="000000"/>
                <w:sz w:val="20"/>
                <w:szCs w:val="20"/>
              </w:rPr>
              <w:t>0,343</w:t>
            </w:r>
          </w:p>
        </w:tc>
        <w:tc>
          <w:tcPr>
            <w:tcW w:w="645" w:type="dxa"/>
            <w:tcBorders>
              <w:top w:val="single" w:sz="4" w:space="0" w:color="000000"/>
              <w:left w:val="single" w:sz="4" w:space="0" w:color="000000"/>
              <w:bottom w:val="single" w:sz="4" w:space="0" w:color="000000"/>
              <w:right w:val="single" w:sz="4" w:space="0" w:color="000000"/>
            </w:tcBorders>
            <w:vAlign w:val="center"/>
            <w:hideMark/>
          </w:tcPr>
          <w:p w14:paraId="0E59E696" w14:textId="77777777" w:rsidR="00E64B9B" w:rsidRPr="00E64B9B" w:rsidRDefault="00E64B9B" w:rsidP="00E64B9B">
            <w:pPr>
              <w:jc w:val="center"/>
              <w:rPr>
                <w:color w:val="000000"/>
                <w:sz w:val="20"/>
                <w:szCs w:val="20"/>
              </w:rPr>
            </w:pPr>
            <w:r w:rsidRPr="00E64B9B">
              <w:rPr>
                <w:color w:val="000000"/>
                <w:sz w:val="20"/>
                <w:szCs w:val="20"/>
              </w:rPr>
              <w:t>0,081</w:t>
            </w:r>
          </w:p>
        </w:tc>
        <w:tc>
          <w:tcPr>
            <w:tcW w:w="660" w:type="dxa"/>
            <w:tcBorders>
              <w:top w:val="single" w:sz="4" w:space="0" w:color="000000"/>
              <w:left w:val="single" w:sz="4" w:space="0" w:color="000000"/>
              <w:bottom w:val="single" w:sz="4" w:space="0" w:color="000000"/>
              <w:right w:val="single" w:sz="4" w:space="0" w:color="000000"/>
            </w:tcBorders>
            <w:vAlign w:val="center"/>
            <w:hideMark/>
          </w:tcPr>
          <w:p w14:paraId="29EFCB41" w14:textId="77777777" w:rsidR="00E64B9B" w:rsidRPr="00E64B9B" w:rsidRDefault="00E64B9B" w:rsidP="00E64B9B">
            <w:pPr>
              <w:jc w:val="center"/>
              <w:rPr>
                <w:color w:val="000000"/>
                <w:sz w:val="20"/>
                <w:szCs w:val="20"/>
              </w:rPr>
            </w:pPr>
            <w:r w:rsidRPr="00E64B9B">
              <w:rPr>
                <w:color w:val="000000"/>
                <w:sz w:val="20"/>
                <w:szCs w:val="20"/>
              </w:rPr>
              <w:t>48,11</w:t>
            </w:r>
          </w:p>
        </w:tc>
        <w:tc>
          <w:tcPr>
            <w:tcW w:w="560" w:type="dxa"/>
            <w:tcBorders>
              <w:top w:val="single" w:sz="4" w:space="0" w:color="000000"/>
              <w:left w:val="single" w:sz="4" w:space="0" w:color="000000"/>
              <w:bottom w:val="single" w:sz="4" w:space="0" w:color="000000"/>
              <w:right w:val="single" w:sz="4" w:space="0" w:color="000000"/>
            </w:tcBorders>
            <w:vAlign w:val="center"/>
            <w:hideMark/>
          </w:tcPr>
          <w:p w14:paraId="6F555061" w14:textId="77777777" w:rsidR="00E64B9B" w:rsidRPr="00E64B9B" w:rsidRDefault="00E64B9B" w:rsidP="00E64B9B">
            <w:pPr>
              <w:jc w:val="center"/>
              <w:rPr>
                <w:color w:val="000000"/>
                <w:sz w:val="20"/>
                <w:szCs w:val="20"/>
              </w:rPr>
            </w:pPr>
            <w:r w:rsidRPr="00E64B9B">
              <w:rPr>
                <w:color w:val="000000"/>
                <w:sz w:val="20"/>
                <w:szCs w:val="20"/>
              </w:rPr>
              <w:t>3,473</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36F99C4A" w14:textId="77777777" w:rsidR="00E64B9B" w:rsidRPr="00E64B9B" w:rsidRDefault="00E64B9B" w:rsidP="00E64B9B">
            <w:pPr>
              <w:jc w:val="center"/>
              <w:rPr>
                <w:color w:val="000000"/>
                <w:sz w:val="20"/>
                <w:szCs w:val="20"/>
              </w:rPr>
            </w:pPr>
            <w:r w:rsidRPr="00E64B9B">
              <w:rPr>
                <w:color w:val="000000"/>
                <w:sz w:val="20"/>
                <w:szCs w:val="20"/>
              </w:rPr>
              <w:t>29,62</w:t>
            </w:r>
          </w:p>
        </w:tc>
        <w:tc>
          <w:tcPr>
            <w:tcW w:w="1160" w:type="dxa"/>
            <w:tcBorders>
              <w:top w:val="single" w:sz="4" w:space="0" w:color="000000"/>
              <w:left w:val="single" w:sz="4" w:space="0" w:color="000000"/>
              <w:bottom w:val="single" w:sz="4" w:space="0" w:color="000000"/>
              <w:right w:val="single" w:sz="4" w:space="0" w:color="000000"/>
            </w:tcBorders>
            <w:vAlign w:val="center"/>
            <w:hideMark/>
          </w:tcPr>
          <w:p w14:paraId="20ED90E3" w14:textId="77777777" w:rsidR="00E64B9B" w:rsidRPr="00E64B9B" w:rsidRDefault="00E64B9B" w:rsidP="00E64B9B">
            <w:pPr>
              <w:jc w:val="center"/>
              <w:rPr>
                <w:color w:val="000000"/>
                <w:sz w:val="20"/>
                <w:szCs w:val="20"/>
              </w:rPr>
            </w:pPr>
            <w:r w:rsidRPr="00E64B9B">
              <w:rPr>
                <w:color w:val="000000"/>
                <w:sz w:val="20"/>
                <w:szCs w:val="20"/>
              </w:rPr>
              <w:t>-</w:t>
            </w:r>
          </w:p>
        </w:tc>
        <w:tc>
          <w:tcPr>
            <w:tcW w:w="1666" w:type="dxa"/>
            <w:tcBorders>
              <w:top w:val="single" w:sz="4" w:space="0" w:color="000000"/>
              <w:left w:val="single" w:sz="4" w:space="0" w:color="000000"/>
              <w:bottom w:val="single" w:sz="4" w:space="0" w:color="000000"/>
              <w:right w:val="single" w:sz="4" w:space="0" w:color="000000"/>
            </w:tcBorders>
            <w:vAlign w:val="center"/>
            <w:hideMark/>
          </w:tcPr>
          <w:p w14:paraId="54DC0B50" w14:textId="77777777" w:rsidR="00E64B9B" w:rsidRPr="00E64B9B" w:rsidRDefault="00E64B9B" w:rsidP="00E64B9B">
            <w:pPr>
              <w:jc w:val="center"/>
              <w:rPr>
                <w:color w:val="000000"/>
                <w:sz w:val="20"/>
                <w:szCs w:val="20"/>
              </w:rPr>
            </w:pPr>
            <w:r w:rsidRPr="00E64B9B">
              <w:rPr>
                <w:color w:val="000000"/>
                <w:sz w:val="20"/>
                <w:szCs w:val="20"/>
              </w:rPr>
              <w:t>281,7</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18AAD468" w14:textId="77777777" w:rsidR="00E64B9B" w:rsidRPr="00E64B9B" w:rsidRDefault="00E64B9B" w:rsidP="00E64B9B">
            <w:pPr>
              <w:jc w:val="center"/>
              <w:rPr>
                <w:color w:val="000000"/>
                <w:sz w:val="20"/>
                <w:szCs w:val="20"/>
              </w:rPr>
            </w:pPr>
            <w:r w:rsidRPr="00E64B9B">
              <w:rPr>
                <w:color w:val="000000"/>
                <w:sz w:val="20"/>
                <w:szCs w:val="20"/>
              </w:rPr>
              <w:t>ХЛК</w:t>
            </w:r>
          </w:p>
        </w:tc>
        <w:tc>
          <w:tcPr>
            <w:tcW w:w="1061" w:type="dxa"/>
            <w:tcBorders>
              <w:top w:val="single" w:sz="4" w:space="0" w:color="000000"/>
              <w:left w:val="single" w:sz="4" w:space="0" w:color="000000"/>
              <w:bottom w:val="single" w:sz="4" w:space="0" w:color="000000"/>
              <w:right w:val="single" w:sz="4" w:space="0" w:color="000000"/>
            </w:tcBorders>
            <w:vAlign w:val="center"/>
            <w:hideMark/>
          </w:tcPr>
          <w:p w14:paraId="6CA3532D" w14:textId="77777777" w:rsidR="00E64B9B" w:rsidRPr="00E64B9B" w:rsidRDefault="00E64B9B" w:rsidP="00E64B9B">
            <w:pPr>
              <w:jc w:val="center"/>
              <w:rPr>
                <w:color w:val="000000"/>
                <w:sz w:val="20"/>
                <w:szCs w:val="20"/>
              </w:rPr>
            </w:pPr>
            <w:r w:rsidRPr="00E64B9B">
              <w:rPr>
                <w:color w:val="000000"/>
                <w:sz w:val="20"/>
                <w:szCs w:val="20"/>
              </w:rPr>
              <w:t>НЕТ</w:t>
            </w:r>
          </w:p>
        </w:tc>
      </w:tr>
      <w:tr w:rsidR="00E64B9B" w:rsidRPr="00E64B9B" w14:paraId="30C24440" w14:textId="77777777" w:rsidTr="00C504BF">
        <w:trPr>
          <w:trHeight w:val="551"/>
        </w:trPr>
        <w:tc>
          <w:tcPr>
            <w:tcW w:w="1781" w:type="dxa"/>
            <w:tcBorders>
              <w:top w:val="single" w:sz="4" w:space="0" w:color="000000"/>
              <w:left w:val="single" w:sz="4" w:space="0" w:color="000000"/>
              <w:bottom w:val="single" w:sz="4" w:space="0" w:color="000000"/>
              <w:right w:val="single" w:sz="4" w:space="0" w:color="000000"/>
            </w:tcBorders>
            <w:vAlign w:val="center"/>
            <w:hideMark/>
          </w:tcPr>
          <w:p w14:paraId="280E9D22" w14:textId="77777777" w:rsidR="00E64B9B" w:rsidRPr="00E64B9B" w:rsidRDefault="00E64B9B" w:rsidP="00E64B9B">
            <w:pPr>
              <w:jc w:val="center"/>
              <w:rPr>
                <w:color w:val="000000"/>
                <w:sz w:val="20"/>
                <w:szCs w:val="20"/>
              </w:rPr>
            </w:pPr>
            <w:r w:rsidRPr="00E64B9B">
              <w:rPr>
                <w:color w:val="000000"/>
                <w:sz w:val="20"/>
                <w:szCs w:val="20"/>
              </w:rPr>
              <w:t>C2pd</w:t>
            </w:r>
          </w:p>
        </w:tc>
        <w:tc>
          <w:tcPr>
            <w:tcW w:w="573" w:type="dxa"/>
            <w:tcBorders>
              <w:top w:val="single" w:sz="4" w:space="0" w:color="000000"/>
              <w:left w:val="single" w:sz="4" w:space="0" w:color="000000"/>
              <w:bottom w:val="single" w:sz="4" w:space="0" w:color="000000"/>
              <w:right w:val="single" w:sz="4" w:space="0" w:color="000000"/>
            </w:tcBorders>
            <w:vAlign w:val="center"/>
            <w:hideMark/>
          </w:tcPr>
          <w:p w14:paraId="53AEEDC7" w14:textId="77777777" w:rsidR="00E64B9B" w:rsidRPr="00E64B9B" w:rsidRDefault="00E64B9B" w:rsidP="00E64B9B">
            <w:pPr>
              <w:jc w:val="center"/>
              <w:rPr>
                <w:color w:val="000000"/>
                <w:sz w:val="20"/>
                <w:szCs w:val="20"/>
              </w:rPr>
            </w:pPr>
            <w:r w:rsidRPr="00E64B9B">
              <w:rPr>
                <w:color w:val="000000"/>
                <w:sz w:val="20"/>
                <w:szCs w:val="20"/>
              </w:rPr>
              <w:t>1001</w:t>
            </w:r>
          </w:p>
        </w:tc>
        <w:tc>
          <w:tcPr>
            <w:tcW w:w="483" w:type="dxa"/>
            <w:tcBorders>
              <w:top w:val="single" w:sz="4" w:space="0" w:color="000000"/>
              <w:left w:val="single" w:sz="4" w:space="0" w:color="000000"/>
              <w:bottom w:val="single" w:sz="4" w:space="0" w:color="000000"/>
              <w:right w:val="single" w:sz="4" w:space="0" w:color="000000"/>
            </w:tcBorders>
            <w:vAlign w:val="center"/>
            <w:hideMark/>
          </w:tcPr>
          <w:p w14:paraId="78E4CF9E" w14:textId="77777777" w:rsidR="00E64B9B" w:rsidRPr="00E64B9B" w:rsidRDefault="00E64B9B" w:rsidP="00E64B9B">
            <w:pPr>
              <w:jc w:val="center"/>
              <w:rPr>
                <w:color w:val="000000"/>
                <w:sz w:val="20"/>
                <w:szCs w:val="20"/>
              </w:rPr>
            </w:pPr>
            <w:r w:rsidRPr="00E64B9B">
              <w:rPr>
                <w:color w:val="000000"/>
                <w:sz w:val="20"/>
                <w:szCs w:val="20"/>
              </w:rPr>
              <w:t>1151</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7CFDE8EA" w14:textId="77777777" w:rsidR="00E64B9B" w:rsidRPr="00E64B9B" w:rsidRDefault="00E64B9B" w:rsidP="00E64B9B">
            <w:pPr>
              <w:jc w:val="center"/>
              <w:rPr>
                <w:color w:val="000000"/>
                <w:sz w:val="20"/>
                <w:szCs w:val="20"/>
              </w:rPr>
            </w:pPr>
            <w:proofErr w:type="spellStart"/>
            <w:r w:rsidRPr="00E64B9B">
              <w:rPr>
                <w:color w:val="000000"/>
                <w:sz w:val="20"/>
                <w:szCs w:val="20"/>
              </w:rPr>
              <w:t>карбонатный</w:t>
            </w:r>
            <w:proofErr w:type="spellEnd"/>
            <w:r w:rsidRPr="00E64B9B">
              <w:rPr>
                <w:color w:val="000000"/>
                <w:sz w:val="20"/>
                <w:szCs w:val="20"/>
              </w:rPr>
              <w:t>-</w:t>
            </w:r>
          </w:p>
          <w:p w14:paraId="33DD576A" w14:textId="77777777" w:rsidR="00E64B9B" w:rsidRPr="00E64B9B" w:rsidRDefault="00E64B9B" w:rsidP="00E64B9B">
            <w:pPr>
              <w:jc w:val="center"/>
              <w:rPr>
                <w:color w:val="000000"/>
                <w:sz w:val="20"/>
                <w:szCs w:val="20"/>
              </w:rPr>
            </w:pPr>
            <w:proofErr w:type="spellStart"/>
            <w:r w:rsidRPr="00E64B9B">
              <w:rPr>
                <w:color w:val="000000"/>
                <w:sz w:val="20"/>
                <w:szCs w:val="20"/>
              </w:rPr>
              <w:t>трещинный</w:t>
            </w:r>
            <w:proofErr w:type="spellEnd"/>
          </w:p>
        </w:tc>
        <w:tc>
          <w:tcPr>
            <w:tcW w:w="963" w:type="dxa"/>
            <w:tcBorders>
              <w:top w:val="single" w:sz="4" w:space="0" w:color="000000"/>
              <w:left w:val="single" w:sz="4" w:space="0" w:color="000000"/>
              <w:bottom w:val="single" w:sz="4" w:space="0" w:color="000000"/>
              <w:right w:val="single" w:sz="4" w:space="0" w:color="000000"/>
            </w:tcBorders>
            <w:vAlign w:val="center"/>
            <w:hideMark/>
          </w:tcPr>
          <w:p w14:paraId="4D6F4178" w14:textId="77777777" w:rsidR="00E64B9B" w:rsidRPr="00E64B9B" w:rsidRDefault="00E64B9B" w:rsidP="00E64B9B">
            <w:pPr>
              <w:jc w:val="center"/>
              <w:rPr>
                <w:color w:val="000000"/>
                <w:sz w:val="20"/>
                <w:szCs w:val="20"/>
              </w:rPr>
            </w:pPr>
            <w:r w:rsidRPr="00E64B9B">
              <w:rPr>
                <w:color w:val="000000"/>
                <w:sz w:val="20"/>
                <w:szCs w:val="20"/>
              </w:rPr>
              <w:t>-</w:t>
            </w:r>
          </w:p>
        </w:tc>
        <w:tc>
          <w:tcPr>
            <w:tcW w:w="1036" w:type="dxa"/>
            <w:tcBorders>
              <w:top w:val="single" w:sz="4" w:space="0" w:color="000000"/>
              <w:left w:val="single" w:sz="4" w:space="0" w:color="000000"/>
              <w:bottom w:val="single" w:sz="4" w:space="0" w:color="000000"/>
              <w:right w:val="single" w:sz="4" w:space="0" w:color="000000"/>
            </w:tcBorders>
            <w:vAlign w:val="center"/>
            <w:hideMark/>
          </w:tcPr>
          <w:p w14:paraId="402F68C4" w14:textId="77777777" w:rsidR="00E64B9B" w:rsidRPr="00E64B9B" w:rsidRDefault="00E64B9B" w:rsidP="00E64B9B">
            <w:pPr>
              <w:jc w:val="center"/>
              <w:rPr>
                <w:color w:val="000000"/>
                <w:sz w:val="20"/>
                <w:szCs w:val="20"/>
              </w:rPr>
            </w:pPr>
            <w:r w:rsidRPr="00E64B9B">
              <w:rPr>
                <w:color w:val="000000"/>
                <w:sz w:val="20"/>
                <w:szCs w:val="20"/>
              </w:rPr>
              <w:t>-</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75D30EAD" w14:textId="77777777" w:rsidR="00E64B9B" w:rsidRPr="00E64B9B" w:rsidRDefault="00E64B9B" w:rsidP="00E64B9B">
            <w:pPr>
              <w:jc w:val="center"/>
              <w:rPr>
                <w:color w:val="000000"/>
                <w:sz w:val="20"/>
                <w:szCs w:val="20"/>
              </w:rPr>
            </w:pPr>
            <w:r w:rsidRPr="00E64B9B">
              <w:rPr>
                <w:color w:val="000000"/>
                <w:sz w:val="20"/>
                <w:szCs w:val="20"/>
              </w:rPr>
              <w:t>-</w:t>
            </w:r>
          </w:p>
        </w:tc>
        <w:tc>
          <w:tcPr>
            <w:tcW w:w="545" w:type="dxa"/>
            <w:tcBorders>
              <w:top w:val="single" w:sz="4" w:space="0" w:color="000000"/>
              <w:left w:val="single" w:sz="4" w:space="0" w:color="000000"/>
              <w:bottom w:val="single" w:sz="4" w:space="0" w:color="000000"/>
              <w:right w:val="single" w:sz="4" w:space="0" w:color="000000"/>
            </w:tcBorders>
            <w:vAlign w:val="center"/>
            <w:hideMark/>
          </w:tcPr>
          <w:p w14:paraId="3CE6FD22" w14:textId="77777777" w:rsidR="00E64B9B" w:rsidRPr="00E64B9B" w:rsidRDefault="00E64B9B" w:rsidP="00E64B9B">
            <w:pPr>
              <w:jc w:val="center"/>
              <w:rPr>
                <w:color w:val="000000"/>
                <w:sz w:val="20"/>
                <w:szCs w:val="20"/>
              </w:rPr>
            </w:pPr>
            <w:r w:rsidRPr="00E64B9B">
              <w:rPr>
                <w:color w:val="000000"/>
                <w:sz w:val="20"/>
                <w:szCs w:val="20"/>
              </w:rPr>
              <w:t>-</w:t>
            </w:r>
          </w:p>
        </w:tc>
        <w:tc>
          <w:tcPr>
            <w:tcW w:w="645" w:type="dxa"/>
            <w:tcBorders>
              <w:top w:val="single" w:sz="4" w:space="0" w:color="000000"/>
              <w:left w:val="single" w:sz="4" w:space="0" w:color="000000"/>
              <w:bottom w:val="single" w:sz="4" w:space="0" w:color="000000"/>
              <w:right w:val="single" w:sz="4" w:space="0" w:color="000000"/>
            </w:tcBorders>
            <w:vAlign w:val="center"/>
            <w:hideMark/>
          </w:tcPr>
          <w:p w14:paraId="0489C59D" w14:textId="77777777" w:rsidR="00E64B9B" w:rsidRPr="00E64B9B" w:rsidRDefault="00E64B9B" w:rsidP="00E64B9B">
            <w:pPr>
              <w:jc w:val="center"/>
              <w:rPr>
                <w:color w:val="000000"/>
                <w:sz w:val="20"/>
                <w:szCs w:val="20"/>
              </w:rPr>
            </w:pPr>
            <w:r w:rsidRPr="00E64B9B">
              <w:rPr>
                <w:color w:val="000000"/>
                <w:sz w:val="20"/>
                <w:szCs w:val="20"/>
              </w:rPr>
              <w:t>-</w:t>
            </w:r>
          </w:p>
        </w:tc>
        <w:tc>
          <w:tcPr>
            <w:tcW w:w="660" w:type="dxa"/>
            <w:tcBorders>
              <w:top w:val="single" w:sz="4" w:space="0" w:color="000000"/>
              <w:left w:val="single" w:sz="4" w:space="0" w:color="000000"/>
              <w:bottom w:val="single" w:sz="4" w:space="0" w:color="000000"/>
              <w:right w:val="single" w:sz="4" w:space="0" w:color="000000"/>
            </w:tcBorders>
            <w:vAlign w:val="center"/>
            <w:hideMark/>
          </w:tcPr>
          <w:p w14:paraId="346EDDB8" w14:textId="77777777" w:rsidR="00E64B9B" w:rsidRPr="00E64B9B" w:rsidRDefault="00E64B9B" w:rsidP="00E64B9B">
            <w:pPr>
              <w:jc w:val="center"/>
              <w:rPr>
                <w:color w:val="000000"/>
                <w:sz w:val="20"/>
                <w:szCs w:val="20"/>
              </w:rPr>
            </w:pPr>
            <w:r w:rsidRPr="00E64B9B">
              <w:rPr>
                <w:color w:val="000000"/>
                <w:sz w:val="20"/>
                <w:szCs w:val="20"/>
              </w:rPr>
              <w:t>-</w:t>
            </w:r>
          </w:p>
        </w:tc>
        <w:tc>
          <w:tcPr>
            <w:tcW w:w="560" w:type="dxa"/>
            <w:tcBorders>
              <w:top w:val="single" w:sz="4" w:space="0" w:color="000000"/>
              <w:left w:val="single" w:sz="4" w:space="0" w:color="000000"/>
              <w:bottom w:val="single" w:sz="4" w:space="0" w:color="000000"/>
              <w:right w:val="single" w:sz="4" w:space="0" w:color="000000"/>
            </w:tcBorders>
            <w:vAlign w:val="center"/>
            <w:hideMark/>
          </w:tcPr>
          <w:p w14:paraId="1C3CB2D7" w14:textId="77777777" w:rsidR="00E64B9B" w:rsidRPr="00E64B9B" w:rsidRDefault="00E64B9B" w:rsidP="00E64B9B">
            <w:pPr>
              <w:jc w:val="center"/>
              <w:rPr>
                <w:color w:val="000000"/>
                <w:sz w:val="20"/>
                <w:szCs w:val="20"/>
              </w:rPr>
            </w:pPr>
            <w:r w:rsidRPr="00E64B9B">
              <w:rPr>
                <w:color w:val="000000"/>
                <w:sz w:val="20"/>
                <w:szCs w:val="20"/>
              </w:rPr>
              <w:t>-</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5FA59129" w14:textId="77777777" w:rsidR="00E64B9B" w:rsidRPr="00E64B9B" w:rsidRDefault="00E64B9B" w:rsidP="00E64B9B">
            <w:pPr>
              <w:jc w:val="center"/>
              <w:rPr>
                <w:color w:val="000000"/>
                <w:sz w:val="20"/>
                <w:szCs w:val="20"/>
              </w:rPr>
            </w:pPr>
            <w:r w:rsidRPr="00E64B9B">
              <w:rPr>
                <w:color w:val="000000"/>
                <w:sz w:val="20"/>
                <w:szCs w:val="20"/>
              </w:rPr>
              <w:t>-</w:t>
            </w:r>
          </w:p>
        </w:tc>
        <w:tc>
          <w:tcPr>
            <w:tcW w:w="1160" w:type="dxa"/>
            <w:tcBorders>
              <w:top w:val="single" w:sz="4" w:space="0" w:color="000000"/>
              <w:left w:val="single" w:sz="4" w:space="0" w:color="000000"/>
              <w:bottom w:val="single" w:sz="4" w:space="0" w:color="000000"/>
              <w:right w:val="single" w:sz="4" w:space="0" w:color="000000"/>
            </w:tcBorders>
            <w:vAlign w:val="center"/>
            <w:hideMark/>
          </w:tcPr>
          <w:p w14:paraId="6DBEAE6E" w14:textId="77777777" w:rsidR="00E64B9B" w:rsidRPr="00E64B9B" w:rsidRDefault="00E64B9B" w:rsidP="00E64B9B">
            <w:pPr>
              <w:jc w:val="center"/>
              <w:rPr>
                <w:color w:val="000000"/>
                <w:sz w:val="20"/>
                <w:szCs w:val="20"/>
              </w:rPr>
            </w:pPr>
            <w:r w:rsidRPr="00E64B9B">
              <w:rPr>
                <w:color w:val="000000"/>
                <w:sz w:val="20"/>
                <w:szCs w:val="20"/>
              </w:rPr>
              <w:t>-</w:t>
            </w:r>
          </w:p>
        </w:tc>
        <w:tc>
          <w:tcPr>
            <w:tcW w:w="1666" w:type="dxa"/>
            <w:tcBorders>
              <w:top w:val="single" w:sz="4" w:space="0" w:color="000000"/>
              <w:left w:val="single" w:sz="4" w:space="0" w:color="000000"/>
              <w:bottom w:val="single" w:sz="4" w:space="0" w:color="000000"/>
              <w:right w:val="single" w:sz="4" w:space="0" w:color="000000"/>
            </w:tcBorders>
            <w:vAlign w:val="center"/>
            <w:hideMark/>
          </w:tcPr>
          <w:p w14:paraId="47369850" w14:textId="77777777" w:rsidR="00E64B9B" w:rsidRPr="00E64B9B" w:rsidRDefault="00E64B9B" w:rsidP="00E64B9B">
            <w:pPr>
              <w:jc w:val="center"/>
              <w:rPr>
                <w:color w:val="000000"/>
                <w:sz w:val="20"/>
                <w:szCs w:val="20"/>
              </w:rPr>
            </w:pPr>
            <w:r w:rsidRPr="00E64B9B">
              <w:rPr>
                <w:color w:val="000000"/>
                <w:sz w:val="20"/>
                <w:szCs w:val="20"/>
              </w:rPr>
              <w:t>-</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147E13B3" w14:textId="77777777" w:rsidR="00E64B9B" w:rsidRPr="00E64B9B" w:rsidRDefault="00E64B9B" w:rsidP="00E64B9B">
            <w:pPr>
              <w:jc w:val="center"/>
              <w:rPr>
                <w:color w:val="000000"/>
                <w:sz w:val="20"/>
                <w:szCs w:val="20"/>
              </w:rPr>
            </w:pPr>
            <w:r w:rsidRPr="00E64B9B">
              <w:rPr>
                <w:color w:val="000000"/>
                <w:sz w:val="20"/>
                <w:szCs w:val="20"/>
              </w:rPr>
              <w:t>ХЛК</w:t>
            </w:r>
          </w:p>
        </w:tc>
        <w:tc>
          <w:tcPr>
            <w:tcW w:w="1061" w:type="dxa"/>
            <w:tcBorders>
              <w:top w:val="single" w:sz="4" w:space="0" w:color="000000"/>
              <w:left w:val="single" w:sz="4" w:space="0" w:color="000000"/>
              <w:bottom w:val="single" w:sz="4" w:space="0" w:color="000000"/>
              <w:right w:val="single" w:sz="4" w:space="0" w:color="000000"/>
            </w:tcBorders>
            <w:vAlign w:val="center"/>
            <w:hideMark/>
          </w:tcPr>
          <w:p w14:paraId="43C67D50" w14:textId="77777777" w:rsidR="00E64B9B" w:rsidRPr="00E64B9B" w:rsidRDefault="00E64B9B" w:rsidP="00E64B9B">
            <w:pPr>
              <w:jc w:val="center"/>
              <w:rPr>
                <w:color w:val="000000"/>
                <w:sz w:val="20"/>
                <w:szCs w:val="20"/>
              </w:rPr>
            </w:pPr>
            <w:r w:rsidRPr="00E64B9B">
              <w:rPr>
                <w:color w:val="000000"/>
                <w:sz w:val="20"/>
                <w:szCs w:val="20"/>
              </w:rPr>
              <w:t>НЕТ</w:t>
            </w:r>
          </w:p>
        </w:tc>
      </w:tr>
      <w:tr w:rsidR="00E64B9B" w:rsidRPr="00E64B9B" w14:paraId="17A0B0EA" w14:textId="77777777" w:rsidTr="00C504BF">
        <w:trPr>
          <w:trHeight w:val="551"/>
        </w:trPr>
        <w:tc>
          <w:tcPr>
            <w:tcW w:w="1781" w:type="dxa"/>
            <w:tcBorders>
              <w:top w:val="single" w:sz="4" w:space="0" w:color="000000"/>
              <w:left w:val="single" w:sz="4" w:space="0" w:color="000000"/>
              <w:bottom w:val="single" w:sz="4" w:space="0" w:color="000000"/>
              <w:right w:val="single" w:sz="4" w:space="0" w:color="000000"/>
            </w:tcBorders>
            <w:vAlign w:val="center"/>
            <w:hideMark/>
          </w:tcPr>
          <w:p w14:paraId="27C10B17" w14:textId="77777777" w:rsidR="00E64B9B" w:rsidRPr="00E64B9B" w:rsidRDefault="00E64B9B" w:rsidP="00E64B9B">
            <w:pPr>
              <w:jc w:val="center"/>
              <w:rPr>
                <w:color w:val="000000"/>
                <w:sz w:val="20"/>
                <w:szCs w:val="20"/>
              </w:rPr>
            </w:pPr>
            <w:r w:rsidRPr="00E64B9B">
              <w:rPr>
                <w:color w:val="000000"/>
                <w:sz w:val="20"/>
                <w:szCs w:val="20"/>
              </w:rPr>
              <w:t>С1bb</w:t>
            </w:r>
          </w:p>
        </w:tc>
        <w:tc>
          <w:tcPr>
            <w:tcW w:w="573" w:type="dxa"/>
            <w:tcBorders>
              <w:top w:val="single" w:sz="4" w:space="0" w:color="000000"/>
              <w:left w:val="single" w:sz="4" w:space="0" w:color="000000"/>
              <w:bottom w:val="single" w:sz="4" w:space="0" w:color="000000"/>
              <w:right w:val="single" w:sz="4" w:space="0" w:color="000000"/>
            </w:tcBorders>
            <w:vAlign w:val="center"/>
            <w:hideMark/>
          </w:tcPr>
          <w:p w14:paraId="33D341E8" w14:textId="77777777" w:rsidR="00E64B9B" w:rsidRPr="00E64B9B" w:rsidRDefault="00E64B9B" w:rsidP="00E64B9B">
            <w:pPr>
              <w:jc w:val="center"/>
              <w:rPr>
                <w:color w:val="000000"/>
                <w:sz w:val="20"/>
                <w:szCs w:val="20"/>
              </w:rPr>
            </w:pPr>
            <w:r w:rsidRPr="00E64B9B">
              <w:rPr>
                <w:color w:val="000000"/>
                <w:sz w:val="20"/>
                <w:szCs w:val="20"/>
              </w:rPr>
              <w:t>1675</w:t>
            </w:r>
          </w:p>
        </w:tc>
        <w:tc>
          <w:tcPr>
            <w:tcW w:w="483" w:type="dxa"/>
            <w:tcBorders>
              <w:top w:val="single" w:sz="4" w:space="0" w:color="000000"/>
              <w:left w:val="single" w:sz="4" w:space="0" w:color="000000"/>
              <w:bottom w:val="single" w:sz="4" w:space="0" w:color="000000"/>
              <w:right w:val="single" w:sz="4" w:space="0" w:color="000000"/>
            </w:tcBorders>
            <w:vAlign w:val="center"/>
            <w:hideMark/>
          </w:tcPr>
          <w:p w14:paraId="4A941EDF" w14:textId="77777777" w:rsidR="00E64B9B" w:rsidRPr="00E64B9B" w:rsidRDefault="00E64B9B" w:rsidP="00E64B9B">
            <w:pPr>
              <w:jc w:val="center"/>
              <w:rPr>
                <w:color w:val="000000"/>
                <w:sz w:val="20"/>
                <w:szCs w:val="20"/>
              </w:rPr>
            </w:pPr>
            <w:r w:rsidRPr="00E64B9B">
              <w:rPr>
                <w:color w:val="000000"/>
                <w:sz w:val="20"/>
                <w:szCs w:val="20"/>
              </w:rPr>
              <w:t>1694</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2F7136B1" w14:textId="77777777" w:rsidR="00E64B9B" w:rsidRPr="00E64B9B" w:rsidRDefault="00E64B9B" w:rsidP="00E64B9B">
            <w:pPr>
              <w:jc w:val="center"/>
              <w:rPr>
                <w:color w:val="000000"/>
                <w:sz w:val="20"/>
                <w:szCs w:val="20"/>
              </w:rPr>
            </w:pPr>
            <w:proofErr w:type="spellStart"/>
            <w:r w:rsidRPr="00E64B9B">
              <w:rPr>
                <w:color w:val="000000"/>
                <w:sz w:val="20"/>
                <w:szCs w:val="20"/>
              </w:rPr>
              <w:t>терригенный</w:t>
            </w:r>
            <w:proofErr w:type="spellEnd"/>
            <w:r w:rsidRPr="00E64B9B">
              <w:rPr>
                <w:color w:val="000000"/>
                <w:sz w:val="20"/>
                <w:szCs w:val="20"/>
              </w:rPr>
              <w:t xml:space="preserve"> </w:t>
            </w:r>
            <w:proofErr w:type="spellStart"/>
            <w:r w:rsidRPr="00E64B9B">
              <w:rPr>
                <w:color w:val="000000"/>
                <w:sz w:val="20"/>
                <w:szCs w:val="20"/>
              </w:rPr>
              <w:t>поровый</w:t>
            </w:r>
            <w:proofErr w:type="spellEnd"/>
          </w:p>
        </w:tc>
        <w:tc>
          <w:tcPr>
            <w:tcW w:w="963" w:type="dxa"/>
            <w:tcBorders>
              <w:top w:val="single" w:sz="4" w:space="0" w:color="000000"/>
              <w:left w:val="single" w:sz="4" w:space="0" w:color="000000"/>
              <w:bottom w:val="single" w:sz="4" w:space="0" w:color="000000"/>
              <w:right w:val="single" w:sz="4" w:space="0" w:color="000000"/>
            </w:tcBorders>
            <w:vAlign w:val="center"/>
            <w:hideMark/>
          </w:tcPr>
          <w:p w14:paraId="254BEA70" w14:textId="77777777" w:rsidR="00E64B9B" w:rsidRPr="00E64B9B" w:rsidRDefault="00E64B9B" w:rsidP="00E64B9B">
            <w:pPr>
              <w:jc w:val="center"/>
              <w:rPr>
                <w:color w:val="000000"/>
                <w:sz w:val="20"/>
                <w:szCs w:val="20"/>
              </w:rPr>
            </w:pPr>
            <w:r w:rsidRPr="00E64B9B">
              <w:rPr>
                <w:color w:val="000000"/>
                <w:sz w:val="20"/>
                <w:szCs w:val="20"/>
              </w:rPr>
              <w:t>1170</w:t>
            </w:r>
          </w:p>
        </w:tc>
        <w:tc>
          <w:tcPr>
            <w:tcW w:w="1036" w:type="dxa"/>
            <w:tcBorders>
              <w:top w:val="single" w:sz="4" w:space="0" w:color="000000"/>
              <w:left w:val="single" w:sz="4" w:space="0" w:color="000000"/>
              <w:bottom w:val="single" w:sz="4" w:space="0" w:color="000000"/>
              <w:right w:val="single" w:sz="4" w:space="0" w:color="000000"/>
            </w:tcBorders>
            <w:vAlign w:val="center"/>
            <w:hideMark/>
          </w:tcPr>
          <w:p w14:paraId="6C6D7EC3" w14:textId="77777777" w:rsidR="00E64B9B" w:rsidRPr="00E64B9B" w:rsidRDefault="00E64B9B" w:rsidP="00E64B9B">
            <w:pPr>
              <w:jc w:val="center"/>
              <w:rPr>
                <w:color w:val="000000"/>
                <w:sz w:val="20"/>
                <w:szCs w:val="20"/>
              </w:rPr>
            </w:pPr>
            <w:r w:rsidRPr="00E64B9B">
              <w:rPr>
                <w:color w:val="000000"/>
                <w:sz w:val="20"/>
                <w:szCs w:val="20"/>
              </w:rPr>
              <w:t>-</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3FA4E1E5" w14:textId="77777777" w:rsidR="00E64B9B" w:rsidRPr="00E64B9B" w:rsidRDefault="00E64B9B" w:rsidP="00E64B9B">
            <w:pPr>
              <w:jc w:val="center"/>
              <w:rPr>
                <w:color w:val="000000"/>
                <w:sz w:val="20"/>
                <w:szCs w:val="20"/>
              </w:rPr>
            </w:pPr>
            <w:r w:rsidRPr="00E64B9B">
              <w:rPr>
                <w:color w:val="000000"/>
                <w:sz w:val="20"/>
                <w:szCs w:val="20"/>
              </w:rPr>
              <w:t>110,8</w:t>
            </w:r>
          </w:p>
        </w:tc>
        <w:tc>
          <w:tcPr>
            <w:tcW w:w="545" w:type="dxa"/>
            <w:tcBorders>
              <w:top w:val="single" w:sz="4" w:space="0" w:color="000000"/>
              <w:left w:val="single" w:sz="4" w:space="0" w:color="000000"/>
              <w:bottom w:val="single" w:sz="4" w:space="0" w:color="000000"/>
              <w:right w:val="single" w:sz="4" w:space="0" w:color="000000"/>
            </w:tcBorders>
            <w:vAlign w:val="center"/>
            <w:hideMark/>
          </w:tcPr>
          <w:p w14:paraId="337AED20" w14:textId="77777777" w:rsidR="00E64B9B" w:rsidRPr="00E64B9B" w:rsidRDefault="00E64B9B" w:rsidP="00E64B9B">
            <w:pPr>
              <w:jc w:val="center"/>
              <w:rPr>
                <w:color w:val="000000"/>
                <w:sz w:val="20"/>
                <w:szCs w:val="20"/>
              </w:rPr>
            </w:pPr>
            <w:r w:rsidRPr="00E64B9B">
              <w:rPr>
                <w:color w:val="000000"/>
                <w:sz w:val="20"/>
                <w:szCs w:val="20"/>
              </w:rPr>
              <w:t>1,29</w:t>
            </w:r>
          </w:p>
        </w:tc>
        <w:tc>
          <w:tcPr>
            <w:tcW w:w="645" w:type="dxa"/>
            <w:tcBorders>
              <w:top w:val="single" w:sz="4" w:space="0" w:color="000000"/>
              <w:left w:val="single" w:sz="4" w:space="0" w:color="000000"/>
              <w:bottom w:val="single" w:sz="4" w:space="0" w:color="000000"/>
              <w:right w:val="single" w:sz="4" w:space="0" w:color="000000"/>
            </w:tcBorders>
            <w:vAlign w:val="center"/>
            <w:hideMark/>
          </w:tcPr>
          <w:p w14:paraId="0DE7C3CA" w14:textId="77777777" w:rsidR="00E64B9B" w:rsidRPr="00E64B9B" w:rsidRDefault="00E64B9B" w:rsidP="00E64B9B">
            <w:pPr>
              <w:jc w:val="center"/>
              <w:rPr>
                <w:color w:val="000000"/>
                <w:sz w:val="20"/>
                <w:szCs w:val="20"/>
              </w:rPr>
            </w:pPr>
            <w:r w:rsidRPr="00E64B9B">
              <w:rPr>
                <w:color w:val="000000"/>
                <w:sz w:val="20"/>
                <w:szCs w:val="20"/>
              </w:rPr>
              <w:t>0,07</w:t>
            </w:r>
          </w:p>
        </w:tc>
        <w:tc>
          <w:tcPr>
            <w:tcW w:w="660" w:type="dxa"/>
            <w:tcBorders>
              <w:top w:val="single" w:sz="4" w:space="0" w:color="000000"/>
              <w:left w:val="single" w:sz="4" w:space="0" w:color="000000"/>
              <w:bottom w:val="single" w:sz="4" w:space="0" w:color="000000"/>
              <w:right w:val="single" w:sz="4" w:space="0" w:color="000000"/>
            </w:tcBorders>
            <w:vAlign w:val="center"/>
            <w:hideMark/>
          </w:tcPr>
          <w:p w14:paraId="0F4EC3B9" w14:textId="77777777" w:rsidR="00E64B9B" w:rsidRPr="00E64B9B" w:rsidRDefault="00E64B9B" w:rsidP="00E64B9B">
            <w:pPr>
              <w:jc w:val="center"/>
              <w:rPr>
                <w:color w:val="000000"/>
                <w:sz w:val="20"/>
                <w:szCs w:val="20"/>
              </w:rPr>
            </w:pPr>
            <w:r w:rsidRPr="00E64B9B">
              <w:rPr>
                <w:color w:val="000000"/>
                <w:sz w:val="20"/>
                <w:szCs w:val="20"/>
              </w:rPr>
              <w:t>102,8</w:t>
            </w:r>
          </w:p>
        </w:tc>
        <w:tc>
          <w:tcPr>
            <w:tcW w:w="560" w:type="dxa"/>
            <w:tcBorders>
              <w:top w:val="single" w:sz="4" w:space="0" w:color="000000"/>
              <w:left w:val="single" w:sz="4" w:space="0" w:color="000000"/>
              <w:bottom w:val="single" w:sz="4" w:space="0" w:color="000000"/>
              <w:right w:val="single" w:sz="4" w:space="0" w:color="000000"/>
            </w:tcBorders>
            <w:vAlign w:val="center"/>
            <w:hideMark/>
          </w:tcPr>
          <w:p w14:paraId="5BB7518B" w14:textId="77777777" w:rsidR="00E64B9B" w:rsidRPr="00E64B9B" w:rsidRDefault="00E64B9B" w:rsidP="00E64B9B">
            <w:pPr>
              <w:jc w:val="center"/>
              <w:rPr>
                <w:color w:val="000000"/>
                <w:sz w:val="20"/>
                <w:szCs w:val="20"/>
              </w:rPr>
            </w:pPr>
            <w:r w:rsidRPr="00E64B9B">
              <w:rPr>
                <w:color w:val="000000"/>
                <w:sz w:val="20"/>
                <w:szCs w:val="20"/>
              </w:rPr>
              <w:t>2,34</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22C02A53" w14:textId="77777777" w:rsidR="00E64B9B" w:rsidRPr="00E64B9B" w:rsidRDefault="00E64B9B" w:rsidP="00E64B9B">
            <w:pPr>
              <w:jc w:val="center"/>
              <w:rPr>
                <w:color w:val="000000"/>
                <w:sz w:val="20"/>
                <w:szCs w:val="20"/>
              </w:rPr>
            </w:pPr>
            <w:r w:rsidRPr="00E64B9B">
              <w:rPr>
                <w:color w:val="000000"/>
                <w:sz w:val="20"/>
                <w:szCs w:val="20"/>
              </w:rPr>
              <w:t>7,02</w:t>
            </w:r>
          </w:p>
        </w:tc>
        <w:tc>
          <w:tcPr>
            <w:tcW w:w="1160" w:type="dxa"/>
            <w:tcBorders>
              <w:top w:val="single" w:sz="4" w:space="0" w:color="000000"/>
              <w:left w:val="single" w:sz="4" w:space="0" w:color="000000"/>
              <w:bottom w:val="single" w:sz="4" w:space="0" w:color="000000"/>
              <w:right w:val="single" w:sz="4" w:space="0" w:color="000000"/>
            </w:tcBorders>
            <w:vAlign w:val="center"/>
            <w:hideMark/>
          </w:tcPr>
          <w:p w14:paraId="41246A0D" w14:textId="77777777" w:rsidR="00E64B9B" w:rsidRPr="00E64B9B" w:rsidRDefault="00E64B9B" w:rsidP="00E64B9B">
            <w:pPr>
              <w:jc w:val="center"/>
              <w:rPr>
                <w:color w:val="000000"/>
                <w:sz w:val="20"/>
                <w:szCs w:val="20"/>
              </w:rPr>
            </w:pPr>
            <w:r w:rsidRPr="00E64B9B">
              <w:rPr>
                <w:color w:val="000000"/>
                <w:sz w:val="20"/>
                <w:szCs w:val="20"/>
              </w:rPr>
              <w:t>-</w:t>
            </w:r>
          </w:p>
        </w:tc>
        <w:tc>
          <w:tcPr>
            <w:tcW w:w="1666" w:type="dxa"/>
            <w:tcBorders>
              <w:top w:val="single" w:sz="4" w:space="0" w:color="000000"/>
              <w:left w:val="single" w:sz="4" w:space="0" w:color="000000"/>
              <w:bottom w:val="single" w:sz="4" w:space="0" w:color="000000"/>
              <w:right w:val="single" w:sz="4" w:space="0" w:color="000000"/>
            </w:tcBorders>
            <w:vAlign w:val="center"/>
            <w:hideMark/>
          </w:tcPr>
          <w:p w14:paraId="2D053B88" w14:textId="77777777" w:rsidR="00E64B9B" w:rsidRPr="00E64B9B" w:rsidRDefault="00E64B9B" w:rsidP="00E64B9B">
            <w:pPr>
              <w:jc w:val="center"/>
              <w:rPr>
                <w:color w:val="000000"/>
                <w:sz w:val="20"/>
                <w:szCs w:val="20"/>
              </w:rPr>
            </w:pPr>
            <w:r w:rsidRPr="00E64B9B">
              <w:rPr>
                <w:color w:val="000000"/>
                <w:sz w:val="20"/>
                <w:szCs w:val="20"/>
              </w:rPr>
              <w:t>224,3</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3CC99CD5" w14:textId="77777777" w:rsidR="00E64B9B" w:rsidRPr="00E64B9B" w:rsidRDefault="00E64B9B" w:rsidP="00E64B9B">
            <w:pPr>
              <w:jc w:val="center"/>
              <w:rPr>
                <w:color w:val="000000"/>
                <w:sz w:val="20"/>
                <w:szCs w:val="20"/>
              </w:rPr>
            </w:pPr>
            <w:r w:rsidRPr="00E64B9B">
              <w:rPr>
                <w:color w:val="000000"/>
                <w:sz w:val="20"/>
                <w:szCs w:val="20"/>
              </w:rPr>
              <w:t>ХЛК</w:t>
            </w:r>
          </w:p>
        </w:tc>
        <w:tc>
          <w:tcPr>
            <w:tcW w:w="1061" w:type="dxa"/>
            <w:tcBorders>
              <w:top w:val="single" w:sz="4" w:space="0" w:color="000000"/>
              <w:left w:val="single" w:sz="4" w:space="0" w:color="000000"/>
              <w:bottom w:val="single" w:sz="4" w:space="0" w:color="000000"/>
              <w:right w:val="single" w:sz="4" w:space="0" w:color="000000"/>
            </w:tcBorders>
            <w:vAlign w:val="center"/>
            <w:hideMark/>
          </w:tcPr>
          <w:p w14:paraId="1D927BB6" w14:textId="77777777" w:rsidR="00E64B9B" w:rsidRPr="00E64B9B" w:rsidRDefault="00E64B9B" w:rsidP="00E64B9B">
            <w:pPr>
              <w:jc w:val="center"/>
              <w:rPr>
                <w:color w:val="000000"/>
                <w:sz w:val="20"/>
                <w:szCs w:val="20"/>
              </w:rPr>
            </w:pPr>
            <w:r w:rsidRPr="00E64B9B">
              <w:rPr>
                <w:color w:val="000000"/>
                <w:sz w:val="20"/>
                <w:szCs w:val="20"/>
              </w:rPr>
              <w:t>НЕТ</w:t>
            </w:r>
          </w:p>
        </w:tc>
      </w:tr>
      <w:tr w:rsidR="00E64B9B" w:rsidRPr="00E64B9B" w14:paraId="62EF06C0" w14:textId="77777777" w:rsidTr="00C504BF">
        <w:trPr>
          <w:trHeight w:val="551"/>
        </w:trPr>
        <w:tc>
          <w:tcPr>
            <w:tcW w:w="1781" w:type="dxa"/>
            <w:tcBorders>
              <w:top w:val="single" w:sz="4" w:space="0" w:color="000000"/>
              <w:left w:val="single" w:sz="4" w:space="0" w:color="000000"/>
              <w:bottom w:val="single" w:sz="4" w:space="0" w:color="000000"/>
              <w:right w:val="single" w:sz="4" w:space="0" w:color="000000"/>
            </w:tcBorders>
            <w:vAlign w:val="center"/>
            <w:hideMark/>
          </w:tcPr>
          <w:p w14:paraId="0AAFB28A" w14:textId="77777777" w:rsidR="00E64B9B" w:rsidRPr="00E64B9B" w:rsidRDefault="00E64B9B" w:rsidP="00E64B9B">
            <w:pPr>
              <w:jc w:val="center"/>
              <w:rPr>
                <w:color w:val="000000"/>
                <w:sz w:val="20"/>
                <w:szCs w:val="20"/>
              </w:rPr>
            </w:pPr>
            <w:r w:rsidRPr="00E64B9B">
              <w:rPr>
                <w:color w:val="000000"/>
                <w:sz w:val="20"/>
                <w:szCs w:val="20"/>
              </w:rPr>
              <w:t>С1t</w:t>
            </w:r>
          </w:p>
        </w:tc>
        <w:tc>
          <w:tcPr>
            <w:tcW w:w="573" w:type="dxa"/>
            <w:tcBorders>
              <w:top w:val="single" w:sz="4" w:space="0" w:color="000000"/>
              <w:left w:val="single" w:sz="4" w:space="0" w:color="000000"/>
              <w:bottom w:val="single" w:sz="4" w:space="0" w:color="000000"/>
              <w:right w:val="single" w:sz="4" w:space="0" w:color="000000"/>
            </w:tcBorders>
            <w:vAlign w:val="center"/>
            <w:hideMark/>
          </w:tcPr>
          <w:p w14:paraId="11610E16" w14:textId="77777777" w:rsidR="00E64B9B" w:rsidRPr="00E64B9B" w:rsidRDefault="00E64B9B" w:rsidP="00E64B9B">
            <w:pPr>
              <w:jc w:val="center"/>
              <w:rPr>
                <w:color w:val="000000"/>
                <w:sz w:val="20"/>
                <w:szCs w:val="20"/>
              </w:rPr>
            </w:pPr>
            <w:r w:rsidRPr="00E64B9B">
              <w:rPr>
                <w:color w:val="000000"/>
                <w:sz w:val="20"/>
                <w:szCs w:val="20"/>
              </w:rPr>
              <w:t>1694</w:t>
            </w:r>
          </w:p>
        </w:tc>
        <w:tc>
          <w:tcPr>
            <w:tcW w:w="483" w:type="dxa"/>
            <w:tcBorders>
              <w:top w:val="single" w:sz="4" w:space="0" w:color="000000"/>
              <w:left w:val="single" w:sz="4" w:space="0" w:color="000000"/>
              <w:bottom w:val="single" w:sz="4" w:space="0" w:color="000000"/>
              <w:right w:val="single" w:sz="4" w:space="0" w:color="000000"/>
            </w:tcBorders>
            <w:vAlign w:val="center"/>
            <w:hideMark/>
          </w:tcPr>
          <w:p w14:paraId="53660D13" w14:textId="77777777" w:rsidR="00E64B9B" w:rsidRPr="00E64B9B" w:rsidRDefault="00E64B9B" w:rsidP="00E64B9B">
            <w:pPr>
              <w:jc w:val="center"/>
              <w:rPr>
                <w:color w:val="000000"/>
                <w:sz w:val="20"/>
                <w:szCs w:val="20"/>
              </w:rPr>
            </w:pPr>
            <w:r w:rsidRPr="00E64B9B">
              <w:rPr>
                <w:color w:val="000000"/>
                <w:sz w:val="20"/>
                <w:szCs w:val="20"/>
              </w:rPr>
              <w:t>1780</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0D107CC1" w14:textId="77777777" w:rsidR="00E64B9B" w:rsidRPr="00E64B9B" w:rsidRDefault="00E64B9B" w:rsidP="00E64B9B">
            <w:pPr>
              <w:jc w:val="center"/>
              <w:rPr>
                <w:color w:val="000000"/>
                <w:sz w:val="20"/>
                <w:szCs w:val="20"/>
              </w:rPr>
            </w:pPr>
            <w:proofErr w:type="spellStart"/>
            <w:r w:rsidRPr="00E64B9B">
              <w:rPr>
                <w:color w:val="000000"/>
                <w:sz w:val="20"/>
                <w:szCs w:val="20"/>
              </w:rPr>
              <w:t>карбонатный</w:t>
            </w:r>
            <w:proofErr w:type="spellEnd"/>
            <w:r w:rsidRPr="00E64B9B">
              <w:rPr>
                <w:color w:val="000000"/>
                <w:sz w:val="20"/>
                <w:szCs w:val="20"/>
              </w:rPr>
              <w:t xml:space="preserve"> </w:t>
            </w:r>
            <w:proofErr w:type="spellStart"/>
            <w:r w:rsidRPr="00E64B9B">
              <w:rPr>
                <w:color w:val="000000"/>
                <w:sz w:val="20"/>
                <w:szCs w:val="20"/>
              </w:rPr>
              <w:t>трещинный</w:t>
            </w:r>
            <w:proofErr w:type="spellEnd"/>
          </w:p>
        </w:tc>
        <w:tc>
          <w:tcPr>
            <w:tcW w:w="963" w:type="dxa"/>
            <w:tcBorders>
              <w:top w:val="single" w:sz="4" w:space="0" w:color="000000"/>
              <w:left w:val="single" w:sz="4" w:space="0" w:color="000000"/>
              <w:bottom w:val="single" w:sz="4" w:space="0" w:color="000000"/>
              <w:right w:val="single" w:sz="4" w:space="0" w:color="000000"/>
            </w:tcBorders>
            <w:vAlign w:val="center"/>
            <w:hideMark/>
          </w:tcPr>
          <w:p w14:paraId="4C8EAC56" w14:textId="77777777" w:rsidR="00E64B9B" w:rsidRPr="00E64B9B" w:rsidRDefault="00E64B9B" w:rsidP="00E64B9B">
            <w:pPr>
              <w:jc w:val="center"/>
              <w:rPr>
                <w:color w:val="000000"/>
                <w:sz w:val="20"/>
                <w:szCs w:val="20"/>
              </w:rPr>
            </w:pPr>
            <w:r w:rsidRPr="00E64B9B">
              <w:rPr>
                <w:color w:val="000000"/>
                <w:sz w:val="20"/>
                <w:szCs w:val="20"/>
              </w:rPr>
              <w:t>1176</w:t>
            </w:r>
          </w:p>
        </w:tc>
        <w:tc>
          <w:tcPr>
            <w:tcW w:w="1036" w:type="dxa"/>
            <w:tcBorders>
              <w:top w:val="single" w:sz="4" w:space="0" w:color="000000"/>
              <w:left w:val="single" w:sz="4" w:space="0" w:color="000000"/>
              <w:bottom w:val="single" w:sz="4" w:space="0" w:color="000000"/>
              <w:right w:val="single" w:sz="4" w:space="0" w:color="000000"/>
            </w:tcBorders>
            <w:vAlign w:val="center"/>
            <w:hideMark/>
          </w:tcPr>
          <w:p w14:paraId="1876503D" w14:textId="77777777" w:rsidR="00E64B9B" w:rsidRPr="00E64B9B" w:rsidRDefault="00E64B9B" w:rsidP="00E64B9B">
            <w:pPr>
              <w:jc w:val="center"/>
              <w:rPr>
                <w:color w:val="000000"/>
                <w:sz w:val="20"/>
                <w:szCs w:val="20"/>
              </w:rPr>
            </w:pPr>
            <w:r w:rsidRPr="00E64B9B">
              <w:rPr>
                <w:color w:val="000000"/>
                <w:sz w:val="20"/>
                <w:szCs w:val="20"/>
              </w:rPr>
              <w:t>-</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0DF0E458" w14:textId="77777777" w:rsidR="00E64B9B" w:rsidRPr="00E64B9B" w:rsidRDefault="00E64B9B" w:rsidP="00E64B9B">
            <w:pPr>
              <w:jc w:val="center"/>
              <w:rPr>
                <w:color w:val="000000"/>
                <w:sz w:val="20"/>
                <w:szCs w:val="20"/>
              </w:rPr>
            </w:pPr>
            <w:r w:rsidRPr="00E64B9B">
              <w:rPr>
                <w:color w:val="000000"/>
                <w:sz w:val="20"/>
                <w:szCs w:val="20"/>
              </w:rPr>
              <w:t>137,8</w:t>
            </w:r>
          </w:p>
        </w:tc>
        <w:tc>
          <w:tcPr>
            <w:tcW w:w="545" w:type="dxa"/>
            <w:tcBorders>
              <w:top w:val="single" w:sz="4" w:space="0" w:color="000000"/>
              <w:left w:val="single" w:sz="4" w:space="0" w:color="000000"/>
              <w:bottom w:val="single" w:sz="4" w:space="0" w:color="000000"/>
              <w:right w:val="single" w:sz="4" w:space="0" w:color="000000"/>
            </w:tcBorders>
            <w:vAlign w:val="center"/>
            <w:hideMark/>
          </w:tcPr>
          <w:p w14:paraId="6D74AF93" w14:textId="77777777" w:rsidR="00E64B9B" w:rsidRPr="00E64B9B" w:rsidRDefault="00E64B9B" w:rsidP="00E64B9B">
            <w:pPr>
              <w:jc w:val="center"/>
              <w:rPr>
                <w:color w:val="000000"/>
                <w:sz w:val="20"/>
                <w:szCs w:val="20"/>
              </w:rPr>
            </w:pPr>
            <w:r w:rsidRPr="00E64B9B">
              <w:rPr>
                <w:color w:val="000000"/>
                <w:sz w:val="20"/>
                <w:szCs w:val="20"/>
              </w:rPr>
              <w:t>0,4</w:t>
            </w:r>
          </w:p>
        </w:tc>
        <w:tc>
          <w:tcPr>
            <w:tcW w:w="645" w:type="dxa"/>
            <w:tcBorders>
              <w:top w:val="single" w:sz="4" w:space="0" w:color="000000"/>
              <w:left w:val="single" w:sz="4" w:space="0" w:color="000000"/>
              <w:bottom w:val="single" w:sz="4" w:space="0" w:color="000000"/>
              <w:right w:val="single" w:sz="4" w:space="0" w:color="000000"/>
            </w:tcBorders>
            <w:vAlign w:val="center"/>
            <w:hideMark/>
          </w:tcPr>
          <w:p w14:paraId="30808FAB" w14:textId="77777777" w:rsidR="00E64B9B" w:rsidRPr="00E64B9B" w:rsidRDefault="00E64B9B" w:rsidP="00E64B9B">
            <w:pPr>
              <w:jc w:val="center"/>
              <w:rPr>
                <w:color w:val="000000"/>
                <w:sz w:val="20"/>
                <w:szCs w:val="20"/>
              </w:rPr>
            </w:pPr>
            <w:r w:rsidRPr="00E64B9B">
              <w:rPr>
                <w:color w:val="000000"/>
                <w:sz w:val="20"/>
                <w:szCs w:val="20"/>
              </w:rPr>
              <w:t>0,019</w:t>
            </w:r>
          </w:p>
        </w:tc>
        <w:tc>
          <w:tcPr>
            <w:tcW w:w="660" w:type="dxa"/>
            <w:tcBorders>
              <w:top w:val="single" w:sz="4" w:space="0" w:color="000000"/>
              <w:left w:val="single" w:sz="4" w:space="0" w:color="000000"/>
              <w:bottom w:val="single" w:sz="4" w:space="0" w:color="000000"/>
              <w:right w:val="single" w:sz="4" w:space="0" w:color="000000"/>
            </w:tcBorders>
            <w:vAlign w:val="center"/>
            <w:hideMark/>
          </w:tcPr>
          <w:p w14:paraId="4F1450F0" w14:textId="77777777" w:rsidR="00E64B9B" w:rsidRPr="00E64B9B" w:rsidRDefault="00E64B9B" w:rsidP="00E64B9B">
            <w:pPr>
              <w:jc w:val="center"/>
              <w:rPr>
                <w:color w:val="000000"/>
                <w:sz w:val="20"/>
                <w:szCs w:val="20"/>
              </w:rPr>
            </w:pPr>
            <w:r w:rsidRPr="00E64B9B">
              <w:rPr>
                <w:color w:val="000000"/>
                <w:sz w:val="20"/>
                <w:szCs w:val="20"/>
              </w:rPr>
              <w:t>186,1</w:t>
            </w:r>
          </w:p>
        </w:tc>
        <w:tc>
          <w:tcPr>
            <w:tcW w:w="560" w:type="dxa"/>
            <w:tcBorders>
              <w:top w:val="single" w:sz="4" w:space="0" w:color="000000"/>
              <w:left w:val="single" w:sz="4" w:space="0" w:color="000000"/>
              <w:bottom w:val="single" w:sz="4" w:space="0" w:color="000000"/>
              <w:right w:val="single" w:sz="4" w:space="0" w:color="000000"/>
            </w:tcBorders>
            <w:vAlign w:val="center"/>
            <w:hideMark/>
          </w:tcPr>
          <w:p w14:paraId="5971DB68" w14:textId="77777777" w:rsidR="00E64B9B" w:rsidRPr="00E64B9B" w:rsidRDefault="00E64B9B" w:rsidP="00E64B9B">
            <w:pPr>
              <w:jc w:val="center"/>
              <w:rPr>
                <w:color w:val="000000"/>
                <w:sz w:val="20"/>
                <w:szCs w:val="20"/>
              </w:rPr>
            </w:pPr>
            <w:r w:rsidRPr="00E64B9B">
              <w:rPr>
                <w:color w:val="000000"/>
                <w:sz w:val="20"/>
                <w:szCs w:val="20"/>
              </w:rPr>
              <w:t>0,99</w:t>
            </w:r>
          </w:p>
        </w:tc>
        <w:tc>
          <w:tcPr>
            <w:tcW w:w="506" w:type="dxa"/>
            <w:tcBorders>
              <w:top w:val="single" w:sz="4" w:space="0" w:color="000000"/>
              <w:left w:val="single" w:sz="4" w:space="0" w:color="000000"/>
              <w:bottom w:val="single" w:sz="4" w:space="0" w:color="000000"/>
              <w:right w:val="single" w:sz="4" w:space="0" w:color="000000"/>
            </w:tcBorders>
            <w:vAlign w:val="center"/>
            <w:hideMark/>
          </w:tcPr>
          <w:p w14:paraId="7FFB04E9" w14:textId="77777777" w:rsidR="00E64B9B" w:rsidRPr="00E64B9B" w:rsidRDefault="00E64B9B" w:rsidP="00E64B9B">
            <w:pPr>
              <w:jc w:val="center"/>
              <w:rPr>
                <w:color w:val="000000"/>
                <w:sz w:val="20"/>
                <w:szCs w:val="20"/>
              </w:rPr>
            </w:pPr>
            <w:r w:rsidRPr="00E64B9B">
              <w:rPr>
                <w:color w:val="000000"/>
                <w:sz w:val="20"/>
                <w:szCs w:val="20"/>
              </w:rPr>
              <w:t>2,15</w:t>
            </w:r>
          </w:p>
        </w:tc>
        <w:tc>
          <w:tcPr>
            <w:tcW w:w="1160" w:type="dxa"/>
            <w:tcBorders>
              <w:top w:val="single" w:sz="4" w:space="0" w:color="000000"/>
              <w:left w:val="single" w:sz="4" w:space="0" w:color="000000"/>
              <w:bottom w:val="single" w:sz="4" w:space="0" w:color="000000"/>
              <w:right w:val="single" w:sz="4" w:space="0" w:color="000000"/>
            </w:tcBorders>
            <w:vAlign w:val="center"/>
            <w:hideMark/>
          </w:tcPr>
          <w:p w14:paraId="5BF86092" w14:textId="77777777" w:rsidR="00E64B9B" w:rsidRPr="00E64B9B" w:rsidRDefault="00E64B9B" w:rsidP="00E64B9B">
            <w:pPr>
              <w:jc w:val="center"/>
              <w:rPr>
                <w:color w:val="000000"/>
                <w:sz w:val="20"/>
                <w:szCs w:val="20"/>
              </w:rPr>
            </w:pPr>
            <w:r w:rsidRPr="00E64B9B">
              <w:rPr>
                <w:color w:val="000000"/>
                <w:sz w:val="20"/>
                <w:szCs w:val="20"/>
              </w:rPr>
              <w:t>-</w:t>
            </w:r>
          </w:p>
        </w:tc>
        <w:tc>
          <w:tcPr>
            <w:tcW w:w="1666" w:type="dxa"/>
            <w:tcBorders>
              <w:top w:val="single" w:sz="4" w:space="0" w:color="000000"/>
              <w:left w:val="single" w:sz="4" w:space="0" w:color="000000"/>
              <w:bottom w:val="single" w:sz="4" w:space="0" w:color="000000"/>
              <w:right w:val="single" w:sz="4" w:space="0" w:color="000000"/>
            </w:tcBorders>
            <w:vAlign w:val="center"/>
            <w:hideMark/>
          </w:tcPr>
          <w:p w14:paraId="629D99AD" w14:textId="77777777" w:rsidR="00E64B9B" w:rsidRPr="00E64B9B" w:rsidRDefault="00E64B9B" w:rsidP="00E64B9B">
            <w:pPr>
              <w:jc w:val="center"/>
              <w:rPr>
                <w:color w:val="000000"/>
                <w:sz w:val="20"/>
                <w:szCs w:val="20"/>
              </w:rPr>
            </w:pPr>
            <w:r w:rsidRPr="00E64B9B">
              <w:rPr>
                <w:color w:val="000000"/>
                <w:sz w:val="20"/>
                <w:szCs w:val="20"/>
              </w:rPr>
              <w:t>257,3</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531D7D7A" w14:textId="77777777" w:rsidR="00E64B9B" w:rsidRPr="00E64B9B" w:rsidRDefault="00E64B9B" w:rsidP="00E64B9B">
            <w:pPr>
              <w:jc w:val="center"/>
              <w:rPr>
                <w:color w:val="000000"/>
                <w:sz w:val="20"/>
                <w:szCs w:val="20"/>
              </w:rPr>
            </w:pPr>
            <w:r w:rsidRPr="00E64B9B">
              <w:rPr>
                <w:color w:val="000000"/>
                <w:sz w:val="20"/>
                <w:szCs w:val="20"/>
              </w:rPr>
              <w:t>ХЛК</w:t>
            </w:r>
          </w:p>
        </w:tc>
        <w:tc>
          <w:tcPr>
            <w:tcW w:w="1061" w:type="dxa"/>
            <w:tcBorders>
              <w:top w:val="single" w:sz="4" w:space="0" w:color="000000"/>
              <w:left w:val="single" w:sz="4" w:space="0" w:color="000000"/>
              <w:bottom w:val="single" w:sz="4" w:space="0" w:color="000000"/>
              <w:right w:val="single" w:sz="4" w:space="0" w:color="000000"/>
            </w:tcBorders>
            <w:vAlign w:val="center"/>
            <w:hideMark/>
          </w:tcPr>
          <w:p w14:paraId="2D63A649" w14:textId="77777777" w:rsidR="00E64B9B" w:rsidRPr="00E64B9B" w:rsidRDefault="00E64B9B" w:rsidP="00E64B9B">
            <w:pPr>
              <w:jc w:val="center"/>
              <w:rPr>
                <w:color w:val="000000"/>
                <w:sz w:val="20"/>
                <w:szCs w:val="20"/>
              </w:rPr>
            </w:pPr>
            <w:r w:rsidRPr="00E64B9B">
              <w:rPr>
                <w:color w:val="000000"/>
                <w:sz w:val="20"/>
                <w:szCs w:val="20"/>
              </w:rPr>
              <w:t>НЕТ</w:t>
            </w:r>
          </w:p>
        </w:tc>
      </w:tr>
    </w:tbl>
    <w:p w14:paraId="74B9CC1B" w14:textId="77777777" w:rsidR="00E64B9B" w:rsidRDefault="00E64B9B" w:rsidP="00F5125C">
      <w:pPr>
        <w:rPr>
          <w:sz w:val="24"/>
          <w:szCs w:val="24"/>
        </w:rPr>
      </w:pPr>
    </w:p>
    <w:p w14:paraId="396F3359" w14:textId="77777777" w:rsidR="009058BD" w:rsidRPr="009058BD" w:rsidRDefault="009058BD" w:rsidP="009058BD">
      <w:pPr>
        <w:widowControl w:val="0"/>
        <w:autoSpaceDE w:val="0"/>
        <w:autoSpaceDN w:val="0"/>
        <w:spacing w:before="240" w:after="120"/>
        <w:ind w:firstLine="709"/>
        <w:rPr>
          <w:rFonts w:eastAsia="Times New Roman"/>
          <w:sz w:val="24"/>
          <w:szCs w:val="24"/>
          <w:lang w:eastAsia="en-US"/>
        </w:rPr>
      </w:pPr>
      <w:r w:rsidRPr="009058BD">
        <w:rPr>
          <w:rFonts w:eastAsia="Times New Roman"/>
          <w:sz w:val="24"/>
          <w:szCs w:val="24"/>
          <w:lang w:eastAsia="en-US"/>
        </w:rPr>
        <w:t>*Определить по результатам проектирования</w:t>
      </w:r>
    </w:p>
    <w:p w14:paraId="1B075B18" w14:textId="77777777" w:rsidR="00E64B9B" w:rsidRDefault="00E64B9B" w:rsidP="009058BD">
      <w:pPr>
        <w:widowControl w:val="0"/>
        <w:autoSpaceDE w:val="0"/>
        <w:autoSpaceDN w:val="0"/>
        <w:spacing w:before="240" w:after="120"/>
        <w:ind w:firstLine="709"/>
        <w:rPr>
          <w:rFonts w:eastAsia="Times New Roman"/>
          <w:sz w:val="24"/>
          <w:szCs w:val="24"/>
          <w:lang w:eastAsia="en-US"/>
        </w:rPr>
      </w:pPr>
    </w:p>
    <w:p w14:paraId="2995FDFA" w14:textId="4C420003" w:rsidR="009058BD" w:rsidRDefault="009058BD" w:rsidP="009058BD">
      <w:pPr>
        <w:widowControl w:val="0"/>
        <w:autoSpaceDE w:val="0"/>
        <w:autoSpaceDN w:val="0"/>
        <w:spacing w:before="240" w:after="120"/>
        <w:ind w:firstLine="709"/>
        <w:rPr>
          <w:rFonts w:eastAsia="Times New Roman"/>
          <w:sz w:val="24"/>
          <w:szCs w:val="24"/>
          <w:lang w:eastAsia="en-US"/>
        </w:rPr>
      </w:pPr>
      <w:r w:rsidRPr="009058BD">
        <w:rPr>
          <w:rFonts w:eastAsia="Times New Roman"/>
          <w:sz w:val="24"/>
          <w:szCs w:val="24"/>
          <w:lang w:eastAsia="en-US"/>
        </w:rPr>
        <w:lastRenderedPageBreak/>
        <w:t>Таблица 5– Градиенты давлений и температура по разрезу скважины*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7"/>
        <w:gridCol w:w="786"/>
        <w:gridCol w:w="738"/>
        <w:gridCol w:w="921"/>
        <w:gridCol w:w="921"/>
        <w:gridCol w:w="1151"/>
        <w:gridCol w:w="982"/>
        <w:gridCol w:w="987"/>
        <w:gridCol w:w="1159"/>
        <w:gridCol w:w="898"/>
        <w:gridCol w:w="812"/>
        <w:gridCol w:w="1111"/>
        <w:gridCol w:w="1116"/>
        <w:gridCol w:w="1111"/>
      </w:tblGrid>
      <w:tr w:rsidR="00E64B9B" w:rsidRPr="00E64B9B" w14:paraId="6C8F4256" w14:textId="77777777" w:rsidTr="00C504BF">
        <w:trPr>
          <w:trHeight w:val="170"/>
          <w:tblHeader/>
          <w:jc w:val="center"/>
        </w:trPr>
        <w:tc>
          <w:tcPr>
            <w:tcW w:w="577" w:type="pct"/>
            <w:vMerge w:val="restart"/>
            <w:vAlign w:val="center"/>
          </w:tcPr>
          <w:p w14:paraId="09781859" w14:textId="77777777" w:rsidR="00E64B9B" w:rsidRPr="00E64B9B" w:rsidRDefault="00E64B9B" w:rsidP="00E64B9B">
            <w:pPr>
              <w:jc w:val="center"/>
              <w:rPr>
                <w:rFonts w:eastAsia="Times New Roman"/>
                <w:sz w:val="20"/>
                <w:szCs w:val="20"/>
              </w:rPr>
            </w:pPr>
          </w:p>
          <w:p w14:paraId="5F4AC9D3" w14:textId="77777777" w:rsidR="00E64B9B" w:rsidRPr="00E64B9B" w:rsidRDefault="00E64B9B" w:rsidP="00E64B9B">
            <w:pPr>
              <w:jc w:val="center"/>
              <w:rPr>
                <w:rFonts w:eastAsia="Times New Roman"/>
                <w:sz w:val="20"/>
                <w:szCs w:val="20"/>
              </w:rPr>
            </w:pPr>
            <w:r w:rsidRPr="00E64B9B">
              <w:rPr>
                <w:rFonts w:eastAsia="Times New Roman"/>
                <w:sz w:val="20"/>
                <w:szCs w:val="20"/>
              </w:rPr>
              <w:t xml:space="preserve">Индекс </w:t>
            </w:r>
            <w:proofErr w:type="spellStart"/>
            <w:proofErr w:type="gramStart"/>
            <w:r w:rsidRPr="00E64B9B">
              <w:rPr>
                <w:rFonts w:eastAsia="Times New Roman"/>
                <w:sz w:val="20"/>
                <w:szCs w:val="20"/>
              </w:rPr>
              <w:t>страти</w:t>
            </w:r>
            <w:proofErr w:type="spellEnd"/>
            <w:r w:rsidRPr="00E64B9B">
              <w:rPr>
                <w:rFonts w:eastAsia="Times New Roman"/>
                <w:sz w:val="20"/>
                <w:szCs w:val="20"/>
              </w:rPr>
              <w:t>-графического</w:t>
            </w:r>
            <w:proofErr w:type="gramEnd"/>
            <w:r w:rsidRPr="00E64B9B">
              <w:rPr>
                <w:rFonts w:eastAsia="Times New Roman"/>
                <w:sz w:val="20"/>
                <w:szCs w:val="20"/>
              </w:rPr>
              <w:t xml:space="preserve"> подразделения</w:t>
            </w:r>
          </w:p>
        </w:tc>
        <w:tc>
          <w:tcPr>
            <w:tcW w:w="531" w:type="pct"/>
            <w:gridSpan w:val="2"/>
            <w:vAlign w:val="center"/>
          </w:tcPr>
          <w:p w14:paraId="532D8608" w14:textId="77777777" w:rsidR="00E64B9B" w:rsidRPr="00E64B9B" w:rsidRDefault="00E64B9B" w:rsidP="00E64B9B">
            <w:pPr>
              <w:jc w:val="center"/>
              <w:rPr>
                <w:rFonts w:eastAsia="Times New Roman"/>
                <w:sz w:val="20"/>
                <w:szCs w:val="20"/>
              </w:rPr>
            </w:pPr>
            <w:r w:rsidRPr="00E64B9B">
              <w:rPr>
                <w:rFonts w:eastAsia="Times New Roman"/>
                <w:sz w:val="20"/>
                <w:szCs w:val="20"/>
              </w:rPr>
              <w:t>Интервал, м</w:t>
            </w:r>
          </w:p>
        </w:tc>
        <w:tc>
          <w:tcPr>
            <w:tcW w:w="3892" w:type="pct"/>
            <w:gridSpan w:val="11"/>
            <w:vAlign w:val="center"/>
          </w:tcPr>
          <w:p w14:paraId="147BCDB5" w14:textId="77777777" w:rsidR="00E64B9B" w:rsidRPr="00E64B9B" w:rsidRDefault="00E64B9B" w:rsidP="00E64B9B">
            <w:pPr>
              <w:jc w:val="center"/>
              <w:rPr>
                <w:rFonts w:eastAsia="Times New Roman"/>
                <w:sz w:val="20"/>
                <w:szCs w:val="20"/>
              </w:rPr>
            </w:pPr>
            <w:r w:rsidRPr="00E64B9B">
              <w:rPr>
                <w:rFonts w:eastAsia="Times New Roman"/>
                <w:sz w:val="20"/>
                <w:szCs w:val="20"/>
              </w:rPr>
              <w:t>Градиент</w:t>
            </w:r>
          </w:p>
        </w:tc>
      </w:tr>
      <w:tr w:rsidR="00E64B9B" w:rsidRPr="00E64B9B" w14:paraId="28418087" w14:textId="77777777" w:rsidTr="00C504BF">
        <w:trPr>
          <w:trHeight w:val="170"/>
          <w:tblHeader/>
          <w:jc w:val="center"/>
        </w:trPr>
        <w:tc>
          <w:tcPr>
            <w:tcW w:w="577" w:type="pct"/>
            <w:vMerge/>
            <w:vAlign w:val="center"/>
          </w:tcPr>
          <w:p w14:paraId="4EF0D62D" w14:textId="77777777" w:rsidR="00E64B9B" w:rsidRPr="00E64B9B" w:rsidRDefault="00E64B9B" w:rsidP="00E64B9B">
            <w:pPr>
              <w:jc w:val="center"/>
              <w:rPr>
                <w:rFonts w:eastAsia="Times New Roman"/>
                <w:sz w:val="20"/>
                <w:szCs w:val="20"/>
              </w:rPr>
            </w:pPr>
          </w:p>
        </w:tc>
        <w:tc>
          <w:tcPr>
            <w:tcW w:w="274" w:type="pct"/>
            <w:vMerge w:val="restart"/>
            <w:vAlign w:val="center"/>
          </w:tcPr>
          <w:p w14:paraId="08555CC9" w14:textId="77777777" w:rsidR="00E64B9B" w:rsidRPr="00E64B9B" w:rsidRDefault="00E64B9B" w:rsidP="00E64B9B">
            <w:pPr>
              <w:jc w:val="center"/>
              <w:rPr>
                <w:rFonts w:eastAsia="Times New Roman"/>
                <w:sz w:val="20"/>
                <w:szCs w:val="20"/>
              </w:rPr>
            </w:pPr>
            <w:r w:rsidRPr="00E64B9B">
              <w:rPr>
                <w:rFonts w:eastAsia="Times New Roman"/>
                <w:sz w:val="20"/>
                <w:szCs w:val="20"/>
              </w:rPr>
              <w:t>от (верх)</w:t>
            </w:r>
          </w:p>
        </w:tc>
        <w:tc>
          <w:tcPr>
            <w:tcW w:w="257" w:type="pct"/>
            <w:vMerge w:val="restart"/>
            <w:vAlign w:val="center"/>
          </w:tcPr>
          <w:p w14:paraId="4DD535BA" w14:textId="77777777" w:rsidR="00E64B9B" w:rsidRPr="00E64B9B" w:rsidRDefault="00E64B9B" w:rsidP="00E64B9B">
            <w:pPr>
              <w:jc w:val="center"/>
              <w:rPr>
                <w:rFonts w:eastAsia="Times New Roman"/>
                <w:sz w:val="20"/>
                <w:szCs w:val="20"/>
              </w:rPr>
            </w:pPr>
            <w:r w:rsidRPr="00E64B9B">
              <w:rPr>
                <w:rFonts w:eastAsia="Times New Roman"/>
                <w:sz w:val="20"/>
                <w:szCs w:val="20"/>
              </w:rPr>
              <w:t>до (низ)</w:t>
            </w:r>
          </w:p>
        </w:tc>
        <w:tc>
          <w:tcPr>
            <w:tcW w:w="1043" w:type="pct"/>
            <w:gridSpan w:val="3"/>
            <w:vAlign w:val="center"/>
          </w:tcPr>
          <w:p w14:paraId="077B0EF2" w14:textId="77777777" w:rsidR="00E64B9B" w:rsidRPr="00E64B9B" w:rsidRDefault="00E64B9B" w:rsidP="00E64B9B">
            <w:pPr>
              <w:jc w:val="center"/>
              <w:rPr>
                <w:rFonts w:eastAsia="Times New Roman"/>
                <w:sz w:val="20"/>
                <w:szCs w:val="20"/>
              </w:rPr>
            </w:pPr>
            <w:r w:rsidRPr="00E64B9B">
              <w:rPr>
                <w:rFonts w:eastAsia="Times New Roman"/>
                <w:sz w:val="20"/>
                <w:szCs w:val="20"/>
              </w:rPr>
              <w:t>пластового</w:t>
            </w:r>
          </w:p>
        </w:tc>
        <w:tc>
          <w:tcPr>
            <w:tcW w:w="1090" w:type="pct"/>
            <w:gridSpan w:val="3"/>
            <w:vAlign w:val="center"/>
          </w:tcPr>
          <w:p w14:paraId="16F8FC62" w14:textId="77777777" w:rsidR="00E64B9B" w:rsidRPr="00E64B9B" w:rsidRDefault="00E64B9B" w:rsidP="00E64B9B">
            <w:pPr>
              <w:jc w:val="center"/>
              <w:rPr>
                <w:rFonts w:eastAsia="Times New Roman"/>
                <w:sz w:val="20"/>
                <w:szCs w:val="20"/>
              </w:rPr>
            </w:pPr>
            <w:r w:rsidRPr="00E64B9B">
              <w:rPr>
                <w:rFonts w:eastAsia="Times New Roman"/>
                <w:sz w:val="20"/>
                <w:szCs w:val="20"/>
              </w:rPr>
              <w:t>гидроразрыва пород</w:t>
            </w:r>
          </w:p>
        </w:tc>
        <w:tc>
          <w:tcPr>
            <w:tcW w:w="983" w:type="pct"/>
            <w:gridSpan w:val="3"/>
            <w:vAlign w:val="center"/>
          </w:tcPr>
          <w:p w14:paraId="68F7045B" w14:textId="77777777" w:rsidR="00E64B9B" w:rsidRPr="00E64B9B" w:rsidRDefault="00E64B9B" w:rsidP="00E64B9B">
            <w:pPr>
              <w:jc w:val="center"/>
              <w:rPr>
                <w:rFonts w:eastAsia="Times New Roman"/>
                <w:sz w:val="20"/>
                <w:szCs w:val="20"/>
              </w:rPr>
            </w:pPr>
            <w:r w:rsidRPr="00E64B9B">
              <w:rPr>
                <w:rFonts w:eastAsia="Times New Roman"/>
                <w:sz w:val="20"/>
                <w:szCs w:val="20"/>
              </w:rPr>
              <w:t>горного давления</w:t>
            </w:r>
          </w:p>
        </w:tc>
        <w:tc>
          <w:tcPr>
            <w:tcW w:w="776" w:type="pct"/>
            <w:gridSpan w:val="2"/>
            <w:vAlign w:val="center"/>
          </w:tcPr>
          <w:p w14:paraId="676EFF35" w14:textId="77777777" w:rsidR="00E64B9B" w:rsidRPr="00E64B9B" w:rsidRDefault="00E64B9B" w:rsidP="00E64B9B">
            <w:pPr>
              <w:jc w:val="center"/>
              <w:rPr>
                <w:rFonts w:eastAsia="Times New Roman"/>
                <w:sz w:val="20"/>
                <w:szCs w:val="20"/>
              </w:rPr>
            </w:pPr>
            <w:r w:rsidRPr="00E64B9B">
              <w:rPr>
                <w:rFonts w:eastAsia="Times New Roman"/>
                <w:sz w:val="20"/>
                <w:szCs w:val="20"/>
              </w:rPr>
              <w:t>Температура</w:t>
            </w:r>
          </w:p>
        </w:tc>
      </w:tr>
      <w:tr w:rsidR="00E64B9B" w:rsidRPr="00E64B9B" w14:paraId="6CDDF595" w14:textId="77777777" w:rsidTr="00C504BF">
        <w:trPr>
          <w:trHeight w:val="170"/>
          <w:tblHeader/>
          <w:jc w:val="center"/>
        </w:trPr>
        <w:tc>
          <w:tcPr>
            <w:tcW w:w="577" w:type="pct"/>
            <w:vMerge/>
            <w:vAlign w:val="center"/>
          </w:tcPr>
          <w:p w14:paraId="73EC8093" w14:textId="77777777" w:rsidR="00E64B9B" w:rsidRPr="00E64B9B" w:rsidRDefault="00E64B9B" w:rsidP="00E64B9B">
            <w:pPr>
              <w:jc w:val="center"/>
              <w:rPr>
                <w:rFonts w:eastAsia="Times New Roman"/>
                <w:sz w:val="20"/>
                <w:szCs w:val="20"/>
              </w:rPr>
            </w:pPr>
          </w:p>
        </w:tc>
        <w:tc>
          <w:tcPr>
            <w:tcW w:w="274" w:type="pct"/>
            <w:vMerge/>
            <w:vAlign w:val="center"/>
          </w:tcPr>
          <w:p w14:paraId="530D76D2" w14:textId="77777777" w:rsidR="00E64B9B" w:rsidRPr="00E64B9B" w:rsidRDefault="00E64B9B" w:rsidP="00E64B9B">
            <w:pPr>
              <w:jc w:val="center"/>
              <w:rPr>
                <w:rFonts w:eastAsia="Times New Roman"/>
                <w:sz w:val="20"/>
                <w:szCs w:val="20"/>
              </w:rPr>
            </w:pPr>
          </w:p>
        </w:tc>
        <w:tc>
          <w:tcPr>
            <w:tcW w:w="257" w:type="pct"/>
            <w:vMerge/>
            <w:vAlign w:val="center"/>
          </w:tcPr>
          <w:p w14:paraId="46943406" w14:textId="77777777" w:rsidR="00E64B9B" w:rsidRPr="00E64B9B" w:rsidRDefault="00E64B9B" w:rsidP="00E64B9B">
            <w:pPr>
              <w:jc w:val="center"/>
              <w:rPr>
                <w:rFonts w:eastAsia="Times New Roman"/>
                <w:sz w:val="20"/>
                <w:szCs w:val="20"/>
              </w:rPr>
            </w:pPr>
          </w:p>
        </w:tc>
        <w:tc>
          <w:tcPr>
            <w:tcW w:w="642" w:type="pct"/>
            <w:gridSpan w:val="2"/>
            <w:vAlign w:val="center"/>
          </w:tcPr>
          <w:p w14:paraId="3E9CACF0" w14:textId="77777777" w:rsidR="00E64B9B" w:rsidRPr="00E64B9B" w:rsidRDefault="00E64B9B" w:rsidP="00E64B9B">
            <w:pPr>
              <w:jc w:val="center"/>
              <w:rPr>
                <w:rFonts w:eastAsia="Times New Roman"/>
                <w:sz w:val="20"/>
                <w:szCs w:val="20"/>
              </w:rPr>
            </w:pPr>
            <w:r w:rsidRPr="00E64B9B">
              <w:rPr>
                <w:rFonts w:eastAsia="Times New Roman"/>
                <w:sz w:val="20"/>
                <w:szCs w:val="20"/>
              </w:rPr>
              <w:t>МПа/м</w:t>
            </w:r>
          </w:p>
        </w:tc>
        <w:tc>
          <w:tcPr>
            <w:tcW w:w="401" w:type="pct"/>
            <w:vMerge w:val="restart"/>
            <w:vAlign w:val="center"/>
          </w:tcPr>
          <w:p w14:paraId="1BA3361A" w14:textId="77777777" w:rsidR="00E64B9B" w:rsidRPr="00E64B9B" w:rsidRDefault="00E64B9B" w:rsidP="00E64B9B">
            <w:pPr>
              <w:jc w:val="center"/>
              <w:rPr>
                <w:rFonts w:eastAsia="Times New Roman"/>
                <w:sz w:val="20"/>
                <w:szCs w:val="20"/>
              </w:rPr>
            </w:pPr>
            <w:r w:rsidRPr="00E64B9B">
              <w:rPr>
                <w:rFonts w:eastAsia="Times New Roman"/>
                <w:sz w:val="20"/>
                <w:szCs w:val="20"/>
              </w:rPr>
              <w:t>источник получения</w:t>
            </w:r>
          </w:p>
        </w:tc>
        <w:tc>
          <w:tcPr>
            <w:tcW w:w="686" w:type="pct"/>
            <w:gridSpan w:val="2"/>
            <w:vAlign w:val="center"/>
          </w:tcPr>
          <w:p w14:paraId="5F5F3EC9" w14:textId="77777777" w:rsidR="00E64B9B" w:rsidRPr="00E64B9B" w:rsidRDefault="00E64B9B" w:rsidP="00E64B9B">
            <w:pPr>
              <w:jc w:val="center"/>
              <w:rPr>
                <w:rFonts w:eastAsia="Times New Roman"/>
                <w:sz w:val="20"/>
                <w:szCs w:val="20"/>
              </w:rPr>
            </w:pPr>
            <w:r w:rsidRPr="00E64B9B">
              <w:rPr>
                <w:rFonts w:eastAsia="Times New Roman"/>
                <w:sz w:val="20"/>
                <w:szCs w:val="20"/>
              </w:rPr>
              <w:t>МПа/м</w:t>
            </w:r>
          </w:p>
        </w:tc>
        <w:tc>
          <w:tcPr>
            <w:tcW w:w="404" w:type="pct"/>
            <w:vMerge w:val="restart"/>
            <w:vAlign w:val="center"/>
          </w:tcPr>
          <w:p w14:paraId="63F89FD3" w14:textId="77777777" w:rsidR="00E64B9B" w:rsidRPr="00E64B9B" w:rsidRDefault="00E64B9B" w:rsidP="00E64B9B">
            <w:pPr>
              <w:jc w:val="center"/>
              <w:rPr>
                <w:rFonts w:eastAsia="Times New Roman"/>
                <w:sz w:val="20"/>
                <w:szCs w:val="20"/>
              </w:rPr>
            </w:pPr>
            <w:r w:rsidRPr="00E64B9B">
              <w:rPr>
                <w:rFonts w:eastAsia="Times New Roman"/>
                <w:sz w:val="20"/>
                <w:szCs w:val="20"/>
              </w:rPr>
              <w:t>источник получения</w:t>
            </w:r>
          </w:p>
        </w:tc>
        <w:tc>
          <w:tcPr>
            <w:tcW w:w="596" w:type="pct"/>
            <w:gridSpan w:val="2"/>
            <w:vAlign w:val="center"/>
          </w:tcPr>
          <w:p w14:paraId="541856B0" w14:textId="77777777" w:rsidR="00E64B9B" w:rsidRPr="00E64B9B" w:rsidRDefault="00E64B9B" w:rsidP="00E64B9B">
            <w:pPr>
              <w:jc w:val="center"/>
              <w:rPr>
                <w:rFonts w:eastAsia="Times New Roman"/>
                <w:sz w:val="20"/>
                <w:szCs w:val="20"/>
              </w:rPr>
            </w:pPr>
            <w:r w:rsidRPr="00E64B9B">
              <w:rPr>
                <w:rFonts w:eastAsia="Times New Roman"/>
                <w:sz w:val="20"/>
                <w:szCs w:val="20"/>
              </w:rPr>
              <w:t>МПа/м</w:t>
            </w:r>
          </w:p>
        </w:tc>
        <w:tc>
          <w:tcPr>
            <w:tcW w:w="387" w:type="pct"/>
            <w:vMerge w:val="restart"/>
            <w:vAlign w:val="center"/>
          </w:tcPr>
          <w:p w14:paraId="44C29380" w14:textId="77777777" w:rsidR="00E64B9B" w:rsidRPr="00E64B9B" w:rsidRDefault="00E64B9B" w:rsidP="00E64B9B">
            <w:pPr>
              <w:jc w:val="center"/>
              <w:rPr>
                <w:rFonts w:eastAsia="Times New Roman"/>
                <w:sz w:val="20"/>
                <w:szCs w:val="20"/>
              </w:rPr>
            </w:pPr>
            <w:r w:rsidRPr="00E64B9B">
              <w:rPr>
                <w:rFonts w:eastAsia="Times New Roman"/>
                <w:sz w:val="20"/>
                <w:szCs w:val="20"/>
              </w:rPr>
              <w:t>источник получения</w:t>
            </w:r>
          </w:p>
        </w:tc>
        <w:tc>
          <w:tcPr>
            <w:tcW w:w="389" w:type="pct"/>
            <w:vMerge w:val="restart"/>
            <w:vAlign w:val="center"/>
          </w:tcPr>
          <w:p w14:paraId="77A16F1C" w14:textId="77777777" w:rsidR="00E64B9B" w:rsidRPr="00E64B9B" w:rsidRDefault="00E64B9B" w:rsidP="00E64B9B">
            <w:pPr>
              <w:jc w:val="center"/>
              <w:rPr>
                <w:rFonts w:eastAsia="Times New Roman"/>
                <w:sz w:val="20"/>
                <w:szCs w:val="20"/>
              </w:rPr>
            </w:pPr>
            <w:r w:rsidRPr="00E64B9B">
              <w:rPr>
                <w:rFonts w:eastAsia="Times New Roman"/>
                <w:sz w:val="20"/>
                <w:szCs w:val="20"/>
              </w:rPr>
              <w:t>С ̊/м</w:t>
            </w:r>
          </w:p>
        </w:tc>
        <w:tc>
          <w:tcPr>
            <w:tcW w:w="387" w:type="pct"/>
            <w:vMerge w:val="restart"/>
            <w:vAlign w:val="center"/>
          </w:tcPr>
          <w:p w14:paraId="07308EAB" w14:textId="77777777" w:rsidR="00E64B9B" w:rsidRPr="00E64B9B" w:rsidRDefault="00E64B9B" w:rsidP="00E64B9B">
            <w:pPr>
              <w:jc w:val="center"/>
              <w:rPr>
                <w:rFonts w:eastAsia="Times New Roman"/>
                <w:sz w:val="20"/>
                <w:szCs w:val="20"/>
              </w:rPr>
            </w:pPr>
            <w:r w:rsidRPr="00E64B9B">
              <w:rPr>
                <w:rFonts w:eastAsia="Times New Roman"/>
                <w:sz w:val="20"/>
                <w:szCs w:val="20"/>
              </w:rPr>
              <w:t>источник получения</w:t>
            </w:r>
          </w:p>
        </w:tc>
      </w:tr>
      <w:tr w:rsidR="00E64B9B" w:rsidRPr="00E64B9B" w14:paraId="7BB54571" w14:textId="77777777" w:rsidTr="00C504BF">
        <w:trPr>
          <w:trHeight w:val="170"/>
          <w:tblHeader/>
          <w:jc w:val="center"/>
        </w:trPr>
        <w:tc>
          <w:tcPr>
            <w:tcW w:w="577" w:type="pct"/>
            <w:vMerge/>
            <w:vAlign w:val="center"/>
          </w:tcPr>
          <w:p w14:paraId="1A234F90" w14:textId="77777777" w:rsidR="00E64B9B" w:rsidRPr="00E64B9B" w:rsidRDefault="00E64B9B" w:rsidP="00E64B9B">
            <w:pPr>
              <w:jc w:val="center"/>
              <w:rPr>
                <w:rFonts w:eastAsia="Times New Roman"/>
                <w:sz w:val="20"/>
                <w:szCs w:val="20"/>
              </w:rPr>
            </w:pPr>
          </w:p>
        </w:tc>
        <w:tc>
          <w:tcPr>
            <w:tcW w:w="274" w:type="pct"/>
            <w:vMerge/>
            <w:vAlign w:val="center"/>
          </w:tcPr>
          <w:p w14:paraId="57B019A8" w14:textId="77777777" w:rsidR="00E64B9B" w:rsidRPr="00E64B9B" w:rsidRDefault="00E64B9B" w:rsidP="00E64B9B">
            <w:pPr>
              <w:jc w:val="center"/>
              <w:rPr>
                <w:rFonts w:eastAsia="Times New Roman"/>
                <w:sz w:val="20"/>
                <w:szCs w:val="20"/>
              </w:rPr>
            </w:pPr>
          </w:p>
        </w:tc>
        <w:tc>
          <w:tcPr>
            <w:tcW w:w="257" w:type="pct"/>
            <w:vMerge/>
            <w:vAlign w:val="center"/>
          </w:tcPr>
          <w:p w14:paraId="19D533C6" w14:textId="77777777" w:rsidR="00E64B9B" w:rsidRPr="00E64B9B" w:rsidRDefault="00E64B9B" w:rsidP="00E64B9B">
            <w:pPr>
              <w:jc w:val="center"/>
              <w:rPr>
                <w:rFonts w:eastAsia="Times New Roman"/>
                <w:sz w:val="20"/>
                <w:szCs w:val="20"/>
              </w:rPr>
            </w:pPr>
          </w:p>
        </w:tc>
        <w:tc>
          <w:tcPr>
            <w:tcW w:w="321" w:type="pct"/>
            <w:vAlign w:val="center"/>
          </w:tcPr>
          <w:p w14:paraId="2330026E" w14:textId="77777777" w:rsidR="00E64B9B" w:rsidRPr="00E64B9B" w:rsidRDefault="00E64B9B" w:rsidP="00E64B9B">
            <w:pPr>
              <w:jc w:val="center"/>
              <w:rPr>
                <w:rFonts w:eastAsia="Times New Roman"/>
                <w:sz w:val="20"/>
                <w:szCs w:val="20"/>
              </w:rPr>
            </w:pPr>
            <w:r w:rsidRPr="00E64B9B">
              <w:rPr>
                <w:rFonts w:eastAsia="Times New Roman"/>
                <w:sz w:val="20"/>
                <w:szCs w:val="20"/>
              </w:rPr>
              <w:t>от (верх)</w:t>
            </w:r>
          </w:p>
        </w:tc>
        <w:tc>
          <w:tcPr>
            <w:tcW w:w="321" w:type="pct"/>
            <w:vAlign w:val="center"/>
          </w:tcPr>
          <w:p w14:paraId="03DA0517" w14:textId="77777777" w:rsidR="00E64B9B" w:rsidRPr="00E64B9B" w:rsidRDefault="00E64B9B" w:rsidP="00E64B9B">
            <w:pPr>
              <w:jc w:val="center"/>
              <w:rPr>
                <w:rFonts w:eastAsia="Times New Roman"/>
                <w:sz w:val="20"/>
                <w:szCs w:val="20"/>
              </w:rPr>
            </w:pPr>
            <w:r w:rsidRPr="00E64B9B">
              <w:rPr>
                <w:rFonts w:eastAsia="Times New Roman"/>
                <w:sz w:val="20"/>
                <w:szCs w:val="20"/>
              </w:rPr>
              <w:t>до (низ)</w:t>
            </w:r>
          </w:p>
        </w:tc>
        <w:tc>
          <w:tcPr>
            <w:tcW w:w="401" w:type="pct"/>
            <w:vMerge/>
            <w:vAlign w:val="center"/>
          </w:tcPr>
          <w:p w14:paraId="5E01EFA3" w14:textId="77777777" w:rsidR="00E64B9B" w:rsidRPr="00E64B9B" w:rsidRDefault="00E64B9B" w:rsidP="00E64B9B">
            <w:pPr>
              <w:jc w:val="center"/>
              <w:rPr>
                <w:rFonts w:eastAsia="Times New Roman"/>
                <w:sz w:val="20"/>
                <w:szCs w:val="20"/>
              </w:rPr>
            </w:pPr>
          </w:p>
        </w:tc>
        <w:tc>
          <w:tcPr>
            <w:tcW w:w="342" w:type="pct"/>
            <w:vAlign w:val="center"/>
          </w:tcPr>
          <w:p w14:paraId="0B532778" w14:textId="77777777" w:rsidR="00E64B9B" w:rsidRPr="00E64B9B" w:rsidRDefault="00E64B9B" w:rsidP="00E64B9B">
            <w:pPr>
              <w:jc w:val="center"/>
              <w:rPr>
                <w:rFonts w:eastAsia="Times New Roman"/>
                <w:sz w:val="20"/>
                <w:szCs w:val="20"/>
              </w:rPr>
            </w:pPr>
            <w:r w:rsidRPr="00E64B9B">
              <w:rPr>
                <w:rFonts w:eastAsia="Times New Roman"/>
                <w:sz w:val="20"/>
                <w:szCs w:val="20"/>
              </w:rPr>
              <w:t>от (верх)</w:t>
            </w:r>
          </w:p>
        </w:tc>
        <w:tc>
          <w:tcPr>
            <w:tcW w:w="344" w:type="pct"/>
            <w:vAlign w:val="center"/>
          </w:tcPr>
          <w:p w14:paraId="101DE59D" w14:textId="77777777" w:rsidR="00E64B9B" w:rsidRPr="00E64B9B" w:rsidRDefault="00E64B9B" w:rsidP="00E64B9B">
            <w:pPr>
              <w:jc w:val="center"/>
              <w:rPr>
                <w:rFonts w:eastAsia="Times New Roman"/>
                <w:sz w:val="20"/>
                <w:szCs w:val="20"/>
              </w:rPr>
            </w:pPr>
            <w:r w:rsidRPr="00E64B9B">
              <w:rPr>
                <w:rFonts w:eastAsia="Times New Roman"/>
                <w:sz w:val="20"/>
                <w:szCs w:val="20"/>
              </w:rPr>
              <w:t>до (низ)</w:t>
            </w:r>
          </w:p>
        </w:tc>
        <w:tc>
          <w:tcPr>
            <w:tcW w:w="404" w:type="pct"/>
            <w:vMerge/>
            <w:vAlign w:val="center"/>
          </w:tcPr>
          <w:p w14:paraId="65FE624B" w14:textId="77777777" w:rsidR="00E64B9B" w:rsidRPr="00E64B9B" w:rsidRDefault="00E64B9B" w:rsidP="00E64B9B">
            <w:pPr>
              <w:jc w:val="center"/>
              <w:rPr>
                <w:rFonts w:eastAsia="Times New Roman"/>
                <w:sz w:val="20"/>
                <w:szCs w:val="20"/>
              </w:rPr>
            </w:pPr>
          </w:p>
        </w:tc>
        <w:tc>
          <w:tcPr>
            <w:tcW w:w="313" w:type="pct"/>
            <w:vAlign w:val="center"/>
          </w:tcPr>
          <w:p w14:paraId="6B0DC22B" w14:textId="77777777" w:rsidR="00E64B9B" w:rsidRPr="00E64B9B" w:rsidRDefault="00E64B9B" w:rsidP="00E64B9B">
            <w:pPr>
              <w:jc w:val="center"/>
              <w:rPr>
                <w:rFonts w:eastAsia="Times New Roman"/>
                <w:sz w:val="20"/>
                <w:szCs w:val="20"/>
              </w:rPr>
            </w:pPr>
            <w:r w:rsidRPr="00E64B9B">
              <w:rPr>
                <w:rFonts w:eastAsia="Times New Roman"/>
                <w:sz w:val="20"/>
                <w:szCs w:val="20"/>
              </w:rPr>
              <w:t>от (верх)</w:t>
            </w:r>
          </w:p>
        </w:tc>
        <w:tc>
          <w:tcPr>
            <w:tcW w:w="283" w:type="pct"/>
            <w:vAlign w:val="center"/>
          </w:tcPr>
          <w:p w14:paraId="09DECD2E" w14:textId="77777777" w:rsidR="00E64B9B" w:rsidRPr="00E64B9B" w:rsidRDefault="00E64B9B" w:rsidP="00E64B9B">
            <w:pPr>
              <w:jc w:val="center"/>
              <w:rPr>
                <w:rFonts w:eastAsia="Times New Roman"/>
                <w:sz w:val="20"/>
                <w:szCs w:val="20"/>
              </w:rPr>
            </w:pPr>
            <w:r w:rsidRPr="00E64B9B">
              <w:rPr>
                <w:rFonts w:eastAsia="Times New Roman"/>
                <w:sz w:val="20"/>
                <w:szCs w:val="20"/>
              </w:rPr>
              <w:t>до (низ)</w:t>
            </w:r>
          </w:p>
        </w:tc>
        <w:tc>
          <w:tcPr>
            <w:tcW w:w="387" w:type="pct"/>
            <w:vMerge/>
            <w:vAlign w:val="center"/>
          </w:tcPr>
          <w:p w14:paraId="4372245E" w14:textId="77777777" w:rsidR="00E64B9B" w:rsidRPr="00E64B9B" w:rsidRDefault="00E64B9B" w:rsidP="00E64B9B">
            <w:pPr>
              <w:jc w:val="center"/>
              <w:rPr>
                <w:rFonts w:eastAsia="Times New Roman"/>
                <w:sz w:val="20"/>
                <w:szCs w:val="20"/>
              </w:rPr>
            </w:pPr>
          </w:p>
        </w:tc>
        <w:tc>
          <w:tcPr>
            <w:tcW w:w="389" w:type="pct"/>
            <w:vMerge/>
            <w:vAlign w:val="center"/>
          </w:tcPr>
          <w:p w14:paraId="0CEA0F01" w14:textId="77777777" w:rsidR="00E64B9B" w:rsidRPr="00E64B9B" w:rsidRDefault="00E64B9B" w:rsidP="00E64B9B">
            <w:pPr>
              <w:jc w:val="center"/>
              <w:rPr>
                <w:rFonts w:eastAsia="Times New Roman"/>
                <w:sz w:val="20"/>
                <w:szCs w:val="20"/>
              </w:rPr>
            </w:pPr>
          </w:p>
        </w:tc>
        <w:tc>
          <w:tcPr>
            <w:tcW w:w="387" w:type="pct"/>
            <w:vMerge/>
            <w:vAlign w:val="center"/>
          </w:tcPr>
          <w:p w14:paraId="0A4E5F93" w14:textId="77777777" w:rsidR="00E64B9B" w:rsidRPr="00E64B9B" w:rsidRDefault="00E64B9B" w:rsidP="00E64B9B">
            <w:pPr>
              <w:jc w:val="center"/>
              <w:rPr>
                <w:rFonts w:eastAsia="Times New Roman"/>
                <w:sz w:val="20"/>
                <w:szCs w:val="20"/>
              </w:rPr>
            </w:pPr>
          </w:p>
        </w:tc>
      </w:tr>
      <w:tr w:rsidR="00E64B9B" w:rsidRPr="00E64B9B" w14:paraId="776D9C46" w14:textId="77777777" w:rsidTr="00C504BF">
        <w:trPr>
          <w:trHeight w:val="170"/>
          <w:jc w:val="center"/>
        </w:trPr>
        <w:tc>
          <w:tcPr>
            <w:tcW w:w="577" w:type="pct"/>
            <w:vAlign w:val="center"/>
          </w:tcPr>
          <w:p w14:paraId="74360558" w14:textId="77777777" w:rsidR="00E64B9B" w:rsidRPr="00E64B9B" w:rsidRDefault="00E64B9B" w:rsidP="00E64B9B">
            <w:pPr>
              <w:jc w:val="center"/>
              <w:rPr>
                <w:rFonts w:eastAsia="Times New Roman"/>
                <w:sz w:val="20"/>
                <w:szCs w:val="20"/>
              </w:rPr>
            </w:pPr>
            <w:r w:rsidRPr="00E64B9B">
              <w:rPr>
                <w:rFonts w:eastAsia="Times New Roman"/>
                <w:sz w:val="20"/>
                <w:szCs w:val="20"/>
              </w:rPr>
              <w:t>Q</w:t>
            </w:r>
          </w:p>
        </w:tc>
        <w:tc>
          <w:tcPr>
            <w:tcW w:w="274" w:type="pct"/>
            <w:vAlign w:val="center"/>
          </w:tcPr>
          <w:p w14:paraId="57780691" w14:textId="77777777" w:rsidR="00E64B9B" w:rsidRPr="00E64B9B" w:rsidRDefault="00E64B9B" w:rsidP="00E64B9B">
            <w:pPr>
              <w:jc w:val="center"/>
              <w:rPr>
                <w:rFonts w:eastAsia="Times New Roman"/>
                <w:sz w:val="20"/>
                <w:szCs w:val="20"/>
              </w:rPr>
            </w:pPr>
            <w:r w:rsidRPr="00E64B9B">
              <w:rPr>
                <w:rFonts w:eastAsia="Times New Roman"/>
                <w:sz w:val="20"/>
                <w:szCs w:val="20"/>
              </w:rPr>
              <w:t>0</w:t>
            </w:r>
          </w:p>
        </w:tc>
        <w:tc>
          <w:tcPr>
            <w:tcW w:w="257" w:type="pct"/>
            <w:vAlign w:val="center"/>
          </w:tcPr>
          <w:p w14:paraId="32A0BD6C" w14:textId="77777777" w:rsidR="00E64B9B" w:rsidRPr="00E64B9B" w:rsidRDefault="00E64B9B" w:rsidP="00E64B9B">
            <w:pPr>
              <w:jc w:val="center"/>
              <w:rPr>
                <w:rFonts w:eastAsia="Times New Roman"/>
                <w:sz w:val="20"/>
                <w:szCs w:val="20"/>
                <w:lang w:val="en-US"/>
              </w:rPr>
            </w:pPr>
            <w:r w:rsidRPr="00E64B9B">
              <w:rPr>
                <w:rFonts w:eastAsia="Times New Roman"/>
                <w:sz w:val="20"/>
                <w:szCs w:val="20"/>
                <w:lang w:val="en-US"/>
              </w:rPr>
              <w:t>8</w:t>
            </w:r>
          </w:p>
        </w:tc>
        <w:tc>
          <w:tcPr>
            <w:tcW w:w="321" w:type="pct"/>
            <w:tcMar>
              <w:left w:w="0" w:type="dxa"/>
              <w:right w:w="0" w:type="dxa"/>
            </w:tcMar>
            <w:vAlign w:val="center"/>
          </w:tcPr>
          <w:p w14:paraId="5B8F9C6B" w14:textId="77777777" w:rsidR="00E64B9B" w:rsidRPr="00E64B9B" w:rsidRDefault="00E64B9B" w:rsidP="00E64B9B">
            <w:pPr>
              <w:jc w:val="center"/>
              <w:rPr>
                <w:rFonts w:eastAsia="Times New Roman"/>
                <w:sz w:val="20"/>
                <w:szCs w:val="20"/>
              </w:rPr>
            </w:pPr>
            <w:r w:rsidRPr="00E64B9B">
              <w:rPr>
                <w:rFonts w:eastAsia="Times New Roman"/>
                <w:sz w:val="20"/>
                <w:szCs w:val="20"/>
              </w:rPr>
              <w:t>0,0098</w:t>
            </w:r>
          </w:p>
        </w:tc>
        <w:tc>
          <w:tcPr>
            <w:tcW w:w="321" w:type="pct"/>
            <w:tcMar>
              <w:left w:w="0" w:type="dxa"/>
              <w:right w:w="0" w:type="dxa"/>
            </w:tcMar>
            <w:vAlign w:val="center"/>
          </w:tcPr>
          <w:p w14:paraId="2F7099F3" w14:textId="77777777" w:rsidR="00E64B9B" w:rsidRPr="00E64B9B" w:rsidRDefault="00E64B9B" w:rsidP="00E64B9B">
            <w:pPr>
              <w:jc w:val="center"/>
              <w:rPr>
                <w:rFonts w:eastAsia="Times New Roman"/>
                <w:sz w:val="20"/>
                <w:szCs w:val="20"/>
              </w:rPr>
            </w:pPr>
            <w:r w:rsidRPr="00E64B9B">
              <w:rPr>
                <w:rFonts w:eastAsia="Times New Roman"/>
                <w:sz w:val="20"/>
                <w:szCs w:val="20"/>
              </w:rPr>
              <w:t>0,0098</w:t>
            </w:r>
          </w:p>
        </w:tc>
        <w:tc>
          <w:tcPr>
            <w:tcW w:w="401" w:type="pct"/>
            <w:vAlign w:val="center"/>
          </w:tcPr>
          <w:p w14:paraId="0DCEDA65" w14:textId="77777777" w:rsidR="00E64B9B" w:rsidRPr="00E64B9B" w:rsidRDefault="00E64B9B" w:rsidP="00E64B9B">
            <w:pPr>
              <w:jc w:val="center"/>
              <w:rPr>
                <w:rFonts w:eastAsia="Times New Roman"/>
                <w:sz w:val="20"/>
                <w:szCs w:val="20"/>
              </w:rPr>
            </w:pPr>
            <w:r w:rsidRPr="00E64B9B">
              <w:rPr>
                <w:rFonts w:eastAsia="Times New Roman"/>
                <w:sz w:val="20"/>
                <w:szCs w:val="20"/>
              </w:rPr>
              <w:t>ПГФ</w:t>
            </w:r>
          </w:p>
        </w:tc>
        <w:tc>
          <w:tcPr>
            <w:tcW w:w="342" w:type="pct"/>
            <w:vAlign w:val="center"/>
          </w:tcPr>
          <w:p w14:paraId="539D035F" w14:textId="77777777" w:rsidR="00E64B9B" w:rsidRPr="00E64B9B" w:rsidRDefault="00E64B9B" w:rsidP="00E64B9B">
            <w:pPr>
              <w:jc w:val="center"/>
              <w:rPr>
                <w:rFonts w:eastAsia="Times New Roman"/>
                <w:sz w:val="20"/>
                <w:szCs w:val="20"/>
              </w:rPr>
            </w:pPr>
            <w:r w:rsidRPr="00E64B9B">
              <w:rPr>
                <w:rFonts w:eastAsia="Times New Roman"/>
                <w:sz w:val="20"/>
                <w:szCs w:val="20"/>
              </w:rPr>
              <w:t>0,0172</w:t>
            </w:r>
          </w:p>
        </w:tc>
        <w:tc>
          <w:tcPr>
            <w:tcW w:w="344" w:type="pct"/>
            <w:vAlign w:val="center"/>
          </w:tcPr>
          <w:p w14:paraId="49973392" w14:textId="77777777" w:rsidR="00E64B9B" w:rsidRPr="00E64B9B" w:rsidRDefault="00E64B9B" w:rsidP="00E64B9B">
            <w:pPr>
              <w:jc w:val="center"/>
              <w:rPr>
                <w:rFonts w:eastAsia="Times New Roman"/>
                <w:sz w:val="20"/>
                <w:szCs w:val="20"/>
              </w:rPr>
            </w:pPr>
            <w:r w:rsidRPr="00E64B9B">
              <w:rPr>
                <w:rFonts w:eastAsia="Times New Roman"/>
                <w:sz w:val="20"/>
                <w:szCs w:val="20"/>
              </w:rPr>
              <w:t>0,0199</w:t>
            </w:r>
          </w:p>
        </w:tc>
        <w:tc>
          <w:tcPr>
            <w:tcW w:w="404" w:type="pct"/>
            <w:vAlign w:val="center"/>
          </w:tcPr>
          <w:p w14:paraId="48A23CA2" w14:textId="77777777" w:rsidR="00E64B9B" w:rsidRPr="00E64B9B" w:rsidRDefault="00E64B9B" w:rsidP="00E64B9B">
            <w:pPr>
              <w:jc w:val="center"/>
              <w:rPr>
                <w:rFonts w:eastAsia="Times New Roman"/>
                <w:sz w:val="20"/>
                <w:szCs w:val="20"/>
              </w:rPr>
            </w:pPr>
            <w:r w:rsidRPr="00E64B9B">
              <w:rPr>
                <w:rFonts w:eastAsia="Times New Roman"/>
                <w:sz w:val="20"/>
                <w:szCs w:val="20"/>
              </w:rPr>
              <w:t>ПГФ</w:t>
            </w:r>
          </w:p>
        </w:tc>
        <w:tc>
          <w:tcPr>
            <w:tcW w:w="313" w:type="pct"/>
            <w:vAlign w:val="center"/>
          </w:tcPr>
          <w:p w14:paraId="12FCEF77" w14:textId="77777777" w:rsidR="00E64B9B" w:rsidRPr="00E64B9B" w:rsidRDefault="00E64B9B" w:rsidP="00E64B9B">
            <w:pPr>
              <w:jc w:val="center"/>
              <w:rPr>
                <w:rFonts w:eastAsia="Times New Roman"/>
                <w:sz w:val="20"/>
                <w:szCs w:val="20"/>
              </w:rPr>
            </w:pPr>
            <w:r w:rsidRPr="00E64B9B">
              <w:rPr>
                <w:rFonts w:eastAsia="Times New Roman"/>
                <w:sz w:val="20"/>
                <w:szCs w:val="20"/>
              </w:rPr>
              <w:t>0,0190</w:t>
            </w:r>
          </w:p>
        </w:tc>
        <w:tc>
          <w:tcPr>
            <w:tcW w:w="283" w:type="pct"/>
            <w:vAlign w:val="center"/>
          </w:tcPr>
          <w:p w14:paraId="0C7B6F31" w14:textId="77777777" w:rsidR="00E64B9B" w:rsidRPr="00E64B9B" w:rsidRDefault="00E64B9B" w:rsidP="00E64B9B">
            <w:pPr>
              <w:jc w:val="center"/>
              <w:rPr>
                <w:rFonts w:eastAsia="Times New Roman"/>
                <w:sz w:val="20"/>
                <w:szCs w:val="20"/>
              </w:rPr>
            </w:pPr>
            <w:r w:rsidRPr="00E64B9B">
              <w:rPr>
                <w:rFonts w:eastAsia="Times New Roman"/>
                <w:sz w:val="20"/>
                <w:szCs w:val="20"/>
              </w:rPr>
              <w:t>0,0220</w:t>
            </w:r>
          </w:p>
        </w:tc>
        <w:tc>
          <w:tcPr>
            <w:tcW w:w="387" w:type="pct"/>
            <w:vAlign w:val="center"/>
          </w:tcPr>
          <w:p w14:paraId="76655ECC"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29F2BA90" w14:textId="77777777" w:rsidR="00E64B9B" w:rsidRPr="00E64B9B" w:rsidRDefault="00E64B9B" w:rsidP="00E64B9B">
            <w:pPr>
              <w:jc w:val="center"/>
              <w:rPr>
                <w:rFonts w:eastAsia="Times New Roman"/>
                <w:sz w:val="20"/>
                <w:szCs w:val="20"/>
              </w:rPr>
            </w:pPr>
            <w:r w:rsidRPr="00E64B9B">
              <w:rPr>
                <w:rFonts w:eastAsia="Times New Roman"/>
                <w:sz w:val="20"/>
                <w:szCs w:val="20"/>
              </w:rPr>
              <w:t>0,050</w:t>
            </w:r>
          </w:p>
        </w:tc>
        <w:tc>
          <w:tcPr>
            <w:tcW w:w="387" w:type="pct"/>
            <w:vAlign w:val="center"/>
          </w:tcPr>
          <w:p w14:paraId="5FEBE2EE"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2CE42A5C" w14:textId="77777777" w:rsidTr="00C504BF">
        <w:trPr>
          <w:trHeight w:val="170"/>
          <w:jc w:val="center"/>
        </w:trPr>
        <w:tc>
          <w:tcPr>
            <w:tcW w:w="577" w:type="pct"/>
            <w:vAlign w:val="center"/>
          </w:tcPr>
          <w:p w14:paraId="43112523" w14:textId="77777777" w:rsidR="00E64B9B" w:rsidRPr="00E64B9B" w:rsidRDefault="00E64B9B" w:rsidP="00E64B9B">
            <w:pPr>
              <w:jc w:val="center"/>
              <w:rPr>
                <w:rFonts w:eastAsia="Times New Roman"/>
                <w:sz w:val="20"/>
                <w:szCs w:val="20"/>
                <w:lang w:val="en-US"/>
              </w:rPr>
            </w:pPr>
            <w:r w:rsidRPr="00E64B9B">
              <w:rPr>
                <w:rFonts w:eastAsia="Times New Roman"/>
                <w:sz w:val="20"/>
                <w:szCs w:val="20"/>
                <w:lang w:val="en-US"/>
              </w:rPr>
              <w:t>P</w:t>
            </w:r>
            <w:r w:rsidRPr="00E64B9B">
              <w:rPr>
                <w:rFonts w:eastAsia="Times New Roman"/>
                <w:sz w:val="20"/>
                <w:szCs w:val="20"/>
                <w:vertAlign w:val="subscript"/>
              </w:rPr>
              <w:t>3</w:t>
            </w:r>
            <w:r w:rsidRPr="00E64B9B">
              <w:rPr>
                <w:rFonts w:eastAsia="Times New Roman"/>
                <w:sz w:val="20"/>
                <w:szCs w:val="20"/>
                <w:vertAlign w:val="superscript"/>
                <w:lang w:val="en-US"/>
              </w:rPr>
              <w:t>kk</w:t>
            </w:r>
            <w:r w:rsidRPr="00E64B9B">
              <w:rPr>
                <w:rFonts w:eastAsia="Times New Roman"/>
                <w:sz w:val="20"/>
                <w:szCs w:val="20"/>
                <w:lang w:val="en-US"/>
              </w:rPr>
              <w:t xml:space="preserve"> - P</w:t>
            </w:r>
            <w:r w:rsidRPr="00E64B9B">
              <w:rPr>
                <w:rFonts w:eastAsia="Times New Roman"/>
                <w:sz w:val="20"/>
                <w:szCs w:val="20"/>
                <w:vertAlign w:val="subscript"/>
              </w:rPr>
              <w:t>3</w:t>
            </w:r>
            <w:proofErr w:type="spellStart"/>
            <w:r w:rsidRPr="00E64B9B">
              <w:rPr>
                <w:rFonts w:eastAsia="Times New Roman"/>
                <w:sz w:val="20"/>
                <w:szCs w:val="20"/>
                <w:vertAlign w:val="superscript"/>
                <w:lang w:val="en-US"/>
              </w:rPr>
              <w:t>mk</w:t>
            </w:r>
            <w:proofErr w:type="spellEnd"/>
          </w:p>
        </w:tc>
        <w:tc>
          <w:tcPr>
            <w:tcW w:w="274" w:type="pct"/>
            <w:vAlign w:val="center"/>
          </w:tcPr>
          <w:p w14:paraId="03CA855D" w14:textId="77777777" w:rsidR="00E64B9B" w:rsidRPr="00E64B9B" w:rsidRDefault="00E64B9B" w:rsidP="00E64B9B">
            <w:pPr>
              <w:jc w:val="center"/>
              <w:rPr>
                <w:rFonts w:eastAsia="Times New Roman"/>
                <w:sz w:val="20"/>
                <w:szCs w:val="20"/>
                <w:lang w:val="en-US"/>
              </w:rPr>
            </w:pPr>
            <w:r w:rsidRPr="00E64B9B">
              <w:rPr>
                <w:rFonts w:eastAsia="Times New Roman"/>
                <w:sz w:val="20"/>
                <w:szCs w:val="20"/>
                <w:lang w:val="en-US"/>
              </w:rPr>
              <w:t>8</w:t>
            </w:r>
          </w:p>
        </w:tc>
        <w:tc>
          <w:tcPr>
            <w:tcW w:w="257" w:type="pct"/>
            <w:vAlign w:val="center"/>
          </w:tcPr>
          <w:p w14:paraId="0B6AE581" w14:textId="77777777" w:rsidR="00E64B9B" w:rsidRPr="00E64B9B" w:rsidRDefault="00E64B9B" w:rsidP="00E64B9B">
            <w:pPr>
              <w:jc w:val="center"/>
              <w:rPr>
                <w:rFonts w:eastAsia="Times New Roman"/>
                <w:sz w:val="20"/>
                <w:szCs w:val="20"/>
                <w:lang w:val="en-US"/>
              </w:rPr>
            </w:pPr>
            <w:r w:rsidRPr="00E64B9B">
              <w:rPr>
                <w:rFonts w:eastAsia="Times New Roman"/>
                <w:sz w:val="20"/>
                <w:szCs w:val="20"/>
                <w:lang w:val="en-US"/>
              </w:rPr>
              <w:t>60</w:t>
            </w:r>
          </w:p>
        </w:tc>
        <w:tc>
          <w:tcPr>
            <w:tcW w:w="321" w:type="pct"/>
            <w:tcMar>
              <w:left w:w="0" w:type="dxa"/>
              <w:right w:w="0" w:type="dxa"/>
            </w:tcMar>
            <w:vAlign w:val="center"/>
          </w:tcPr>
          <w:p w14:paraId="1EF3397E" w14:textId="77777777" w:rsidR="00E64B9B" w:rsidRPr="00E64B9B" w:rsidRDefault="00E64B9B" w:rsidP="00E64B9B">
            <w:pPr>
              <w:jc w:val="center"/>
              <w:rPr>
                <w:rFonts w:eastAsia="Times New Roman"/>
                <w:sz w:val="20"/>
                <w:szCs w:val="20"/>
              </w:rPr>
            </w:pPr>
            <w:r w:rsidRPr="00E64B9B">
              <w:rPr>
                <w:rFonts w:eastAsia="Times New Roman"/>
                <w:sz w:val="20"/>
                <w:szCs w:val="20"/>
              </w:rPr>
              <w:t>0,0098</w:t>
            </w:r>
          </w:p>
        </w:tc>
        <w:tc>
          <w:tcPr>
            <w:tcW w:w="321" w:type="pct"/>
            <w:tcMar>
              <w:left w:w="0" w:type="dxa"/>
              <w:right w:w="0" w:type="dxa"/>
            </w:tcMar>
            <w:vAlign w:val="center"/>
          </w:tcPr>
          <w:p w14:paraId="73F15004" w14:textId="77777777" w:rsidR="00E64B9B" w:rsidRPr="00E64B9B" w:rsidRDefault="00E64B9B" w:rsidP="00E64B9B">
            <w:pPr>
              <w:jc w:val="center"/>
              <w:rPr>
                <w:rFonts w:eastAsia="Times New Roman"/>
                <w:sz w:val="20"/>
                <w:szCs w:val="20"/>
              </w:rPr>
            </w:pPr>
            <w:r w:rsidRPr="00E64B9B">
              <w:rPr>
                <w:rFonts w:eastAsia="Times New Roman"/>
                <w:sz w:val="20"/>
                <w:szCs w:val="20"/>
              </w:rPr>
              <w:t>0,0100</w:t>
            </w:r>
          </w:p>
        </w:tc>
        <w:tc>
          <w:tcPr>
            <w:tcW w:w="401" w:type="pct"/>
            <w:vAlign w:val="center"/>
          </w:tcPr>
          <w:p w14:paraId="0B97A0F8" w14:textId="77777777" w:rsidR="00E64B9B" w:rsidRPr="00E64B9B" w:rsidRDefault="00E64B9B" w:rsidP="00E64B9B">
            <w:pPr>
              <w:jc w:val="center"/>
              <w:rPr>
                <w:rFonts w:eastAsia="Times New Roman"/>
                <w:sz w:val="20"/>
                <w:szCs w:val="20"/>
              </w:rPr>
            </w:pPr>
            <w:r w:rsidRPr="00E64B9B">
              <w:rPr>
                <w:rFonts w:eastAsia="Times New Roman"/>
                <w:sz w:val="20"/>
                <w:szCs w:val="20"/>
              </w:rPr>
              <w:t>ПГФ</w:t>
            </w:r>
          </w:p>
        </w:tc>
        <w:tc>
          <w:tcPr>
            <w:tcW w:w="342" w:type="pct"/>
            <w:vAlign w:val="center"/>
          </w:tcPr>
          <w:p w14:paraId="5306F2C7" w14:textId="77777777" w:rsidR="00E64B9B" w:rsidRPr="00E64B9B" w:rsidRDefault="00E64B9B" w:rsidP="00E64B9B">
            <w:pPr>
              <w:jc w:val="center"/>
              <w:rPr>
                <w:rFonts w:eastAsia="Times New Roman"/>
                <w:sz w:val="20"/>
                <w:szCs w:val="20"/>
              </w:rPr>
            </w:pPr>
            <w:r w:rsidRPr="00E64B9B">
              <w:rPr>
                <w:rFonts w:eastAsia="Times New Roman"/>
                <w:sz w:val="20"/>
                <w:szCs w:val="20"/>
              </w:rPr>
              <w:t>0,0199</w:t>
            </w:r>
          </w:p>
        </w:tc>
        <w:tc>
          <w:tcPr>
            <w:tcW w:w="344" w:type="pct"/>
            <w:vAlign w:val="center"/>
          </w:tcPr>
          <w:p w14:paraId="4C9CAE55" w14:textId="77777777" w:rsidR="00E64B9B" w:rsidRPr="00E64B9B" w:rsidRDefault="00E64B9B" w:rsidP="00E64B9B">
            <w:pPr>
              <w:jc w:val="center"/>
              <w:rPr>
                <w:rFonts w:eastAsia="Times New Roman"/>
                <w:sz w:val="20"/>
                <w:szCs w:val="20"/>
              </w:rPr>
            </w:pPr>
            <w:r w:rsidRPr="00E64B9B">
              <w:rPr>
                <w:rFonts w:eastAsia="Times New Roman"/>
                <w:sz w:val="20"/>
                <w:szCs w:val="20"/>
              </w:rPr>
              <w:t>0,0213</w:t>
            </w:r>
          </w:p>
        </w:tc>
        <w:tc>
          <w:tcPr>
            <w:tcW w:w="404" w:type="pct"/>
            <w:vAlign w:val="center"/>
          </w:tcPr>
          <w:p w14:paraId="31D8DE41" w14:textId="77777777" w:rsidR="00E64B9B" w:rsidRPr="00E64B9B" w:rsidRDefault="00E64B9B" w:rsidP="00E64B9B">
            <w:pPr>
              <w:jc w:val="center"/>
              <w:rPr>
                <w:rFonts w:eastAsia="Times New Roman"/>
                <w:sz w:val="20"/>
                <w:szCs w:val="20"/>
              </w:rPr>
            </w:pPr>
            <w:r w:rsidRPr="00E64B9B">
              <w:rPr>
                <w:rFonts w:eastAsia="Times New Roman"/>
                <w:sz w:val="20"/>
                <w:szCs w:val="20"/>
              </w:rPr>
              <w:t>ПГФ</w:t>
            </w:r>
          </w:p>
        </w:tc>
        <w:tc>
          <w:tcPr>
            <w:tcW w:w="313" w:type="pct"/>
            <w:vAlign w:val="center"/>
          </w:tcPr>
          <w:p w14:paraId="67D32240" w14:textId="77777777" w:rsidR="00E64B9B" w:rsidRPr="00E64B9B" w:rsidRDefault="00E64B9B" w:rsidP="00E64B9B">
            <w:pPr>
              <w:jc w:val="center"/>
              <w:rPr>
                <w:rFonts w:eastAsia="Times New Roman"/>
                <w:sz w:val="20"/>
                <w:szCs w:val="20"/>
              </w:rPr>
            </w:pPr>
            <w:r w:rsidRPr="00E64B9B">
              <w:rPr>
                <w:rFonts w:eastAsia="Times New Roman"/>
                <w:sz w:val="20"/>
                <w:szCs w:val="20"/>
              </w:rPr>
              <w:t>0,0220</w:t>
            </w:r>
          </w:p>
        </w:tc>
        <w:tc>
          <w:tcPr>
            <w:tcW w:w="283" w:type="pct"/>
            <w:vAlign w:val="center"/>
          </w:tcPr>
          <w:p w14:paraId="29D5EBC2" w14:textId="77777777" w:rsidR="00E64B9B" w:rsidRPr="00E64B9B" w:rsidRDefault="00E64B9B" w:rsidP="00E64B9B">
            <w:pPr>
              <w:jc w:val="center"/>
              <w:rPr>
                <w:rFonts w:eastAsia="Times New Roman"/>
                <w:sz w:val="20"/>
                <w:szCs w:val="20"/>
              </w:rPr>
            </w:pPr>
            <w:r w:rsidRPr="00E64B9B">
              <w:rPr>
                <w:rFonts w:eastAsia="Times New Roman"/>
                <w:sz w:val="20"/>
                <w:szCs w:val="20"/>
              </w:rPr>
              <w:t>0,0220</w:t>
            </w:r>
          </w:p>
        </w:tc>
        <w:tc>
          <w:tcPr>
            <w:tcW w:w="387" w:type="pct"/>
            <w:vAlign w:val="center"/>
          </w:tcPr>
          <w:p w14:paraId="0EC24AA5"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4EB65543" w14:textId="77777777" w:rsidR="00E64B9B" w:rsidRPr="00E64B9B" w:rsidRDefault="00E64B9B" w:rsidP="00E64B9B">
            <w:pPr>
              <w:jc w:val="center"/>
              <w:rPr>
                <w:rFonts w:eastAsia="Times New Roman"/>
                <w:sz w:val="20"/>
                <w:szCs w:val="20"/>
              </w:rPr>
            </w:pPr>
            <w:r w:rsidRPr="00E64B9B">
              <w:rPr>
                <w:rFonts w:eastAsia="Times New Roman"/>
                <w:sz w:val="20"/>
                <w:szCs w:val="20"/>
              </w:rPr>
              <w:t>0,050</w:t>
            </w:r>
          </w:p>
        </w:tc>
        <w:tc>
          <w:tcPr>
            <w:tcW w:w="387" w:type="pct"/>
            <w:vAlign w:val="center"/>
          </w:tcPr>
          <w:p w14:paraId="43F1C375"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5AF03689" w14:textId="77777777" w:rsidTr="00C504BF">
        <w:trPr>
          <w:trHeight w:val="170"/>
          <w:jc w:val="center"/>
        </w:trPr>
        <w:tc>
          <w:tcPr>
            <w:tcW w:w="577" w:type="pct"/>
            <w:vAlign w:val="center"/>
          </w:tcPr>
          <w:p w14:paraId="4839D081"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P</w:t>
            </w:r>
            <w:r w:rsidRPr="00E64B9B">
              <w:rPr>
                <w:rFonts w:eastAsia="Times New Roman"/>
                <w:sz w:val="20"/>
                <w:szCs w:val="20"/>
                <w:vertAlign w:val="subscript"/>
              </w:rPr>
              <w:t>2</w:t>
            </w:r>
            <w:proofErr w:type="spellStart"/>
            <w:r w:rsidRPr="00E64B9B">
              <w:rPr>
                <w:rFonts w:eastAsia="Times New Roman"/>
                <w:sz w:val="20"/>
                <w:szCs w:val="20"/>
                <w:vertAlign w:val="superscript"/>
                <w:lang w:val="en-US"/>
              </w:rPr>
              <w:t>sk</w:t>
            </w:r>
            <w:proofErr w:type="spellEnd"/>
            <w:r w:rsidRPr="00E64B9B">
              <w:rPr>
                <w:rFonts w:eastAsia="Times New Roman"/>
                <w:sz w:val="20"/>
                <w:szCs w:val="20"/>
              </w:rPr>
              <w:t>-</w:t>
            </w:r>
            <w:r w:rsidRPr="00E64B9B">
              <w:rPr>
                <w:rFonts w:eastAsia="Times New Roman"/>
                <w:sz w:val="20"/>
                <w:szCs w:val="20"/>
                <w:lang w:val="en-US"/>
              </w:rPr>
              <w:t>P</w:t>
            </w:r>
            <w:r w:rsidRPr="00E64B9B">
              <w:rPr>
                <w:rFonts w:eastAsia="Times New Roman"/>
                <w:sz w:val="20"/>
                <w:szCs w:val="20"/>
                <w:vertAlign w:val="subscript"/>
              </w:rPr>
              <w:t>2</w:t>
            </w:r>
            <w:r w:rsidRPr="00E64B9B">
              <w:rPr>
                <w:rFonts w:eastAsia="Times New Roman"/>
                <w:sz w:val="20"/>
                <w:szCs w:val="20"/>
                <w:vertAlign w:val="superscript"/>
                <w:lang w:val="en-US"/>
              </w:rPr>
              <w:t>ss</w:t>
            </w:r>
          </w:p>
        </w:tc>
        <w:tc>
          <w:tcPr>
            <w:tcW w:w="274" w:type="pct"/>
            <w:vAlign w:val="center"/>
          </w:tcPr>
          <w:p w14:paraId="6D00D0D5" w14:textId="77777777" w:rsidR="00E64B9B" w:rsidRPr="00E64B9B" w:rsidRDefault="00E64B9B" w:rsidP="00E64B9B">
            <w:pPr>
              <w:jc w:val="center"/>
              <w:rPr>
                <w:rFonts w:eastAsia="Times New Roman"/>
                <w:sz w:val="20"/>
                <w:szCs w:val="20"/>
                <w:lang w:val="en-US"/>
              </w:rPr>
            </w:pPr>
            <w:r w:rsidRPr="00E64B9B">
              <w:rPr>
                <w:rFonts w:eastAsia="Times New Roman"/>
                <w:sz w:val="20"/>
                <w:szCs w:val="20"/>
                <w:lang w:val="en-US"/>
              </w:rPr>
              <w:t>60</w:t>
            </w:r>
          </w:p>
        </w:tc>
        <w:tc>
          <w:tcPr>
            <w:tcW w:w="257" w:type="pct"/>
            <w:vAlign w:val="center"/>
          </w:tcPr>
          <w:p w14:paraId="535871C4" w14:textId="77777777" w:rsidR="00E64B9B" w:rsidRPr="00E64B9B" w:rsidRDefault="00E64B9B" w:rsidP="00E64B9B">
            <w:pPr>
              <w:jc w:val="center"/>
              <w:rPr>
                <w:rFonts w:eastAsia="Times New Roman"/>
                <w:sz w:val="20"/>
                <w:szCs w:val="20"/>
                <w:lang w:val="en-US"/>
              </w:rPr>
            </w:pPr>
            <w:r w:rsidRPr="00E64B9B">
              <w:rPr>
                <w:rFonts w:eastAsia="Times New Roman"/>
                <w:sz w:val="20"/>
                <w:szCs w:val="20"/>
                <w:lang w:val="en-US"/>
              </w:rPr>
              <w:t>175</w:t>
            </w:r>
          </w:p>
        </w:tc>
        <w:tc>
          <w:tcPr>
            <w:tcW w:w="321" w:type="pct"/>
            <w:tcMar>
              <w:left w:w="0" w:type="dxa"/>
              <w:right w:w="0" w:type="dxa"/>
            </w:tcMar>
            <w:vAlign w:val="center"/>
          </w:tcPr>
          <w:p w14:paraId="031145BF" w14:textId="77777777" w:rsidR="00E64B9B" w:rsidRPr="00E64B9B" w:rsidRDefault="00E64B9B" w:rsidP="00E64B9B">
            <w:pPr>
              <w:jc w:val="center"/>
              <w:rPr>
                <w:rFonts w:eastAsia="Times New Roman"/>
                <w:sz w:val="20"/>
                <w:szCs w:val="20"/>
              </w:rPr>
            </w:pPr>
            <w:r w:rsidRPr="00E64B9B">
              <w:rPr>
                <w:rFonts w:eastAsia="Times New Roman"/>
                <w:sz w:val="20"/>
                <w:szCs w:val="20"/>
              </w:rPr>
              <w:t>0,0100</w:t>
            </w:r>
          </w:p>
        </w:tc>
        <w:tc>
          <w:tcPr>
            <w:tcW w:w="321" w:type="pct"/>
            <w:tcMar>
              <w:left w:w="0" w:type="dxa"/>
              <w:right w:w="0" w:type="dxa"/>
            </w:tcMar>
            <w:vAlign w:val="center"/>
          </w:tcPr>
          <w:p w14:paraId="48AD662F" w14:textId="77777777" w:rsidR="00E64B9B" w:rsidRPr="00E64B9B" w:rsidRDefault="00E64B9B" w:rsidP="00E64B9B">
            <w:pPr>
              <w:jc w:val="center"/>
              <w:rPr>
                <w:rFonts w:eastAsia="Times New Roman"/>
                <w:sz w:val="20"/>
                <w:szCs w:val="20"/>
              </w:rPr>
            </w:pPr>
            <w:r w:rsidRPr="00E64B9B">
              <w:rPr>
                <w:rFonts w:eastAsia="Times New Roman"/>
                <w:sz w:val="20"/>
                <w:szCs w:val="20"/>
              </w:rPr>
              <w:t>0,0102</w:t>
            </w:r>
          </w:p>
        </w:tc>
        <w:tc>
          <w:tcPr>
            <w:tcW w:w="401" w:type="pct"/>
            <w:vAlign w:val="center"/>
          </w:tcPr>
          <w:p w14:paraId="3F3602F3" w14:textId="77777777" w:rsidR="00E64B9B" w:rsidRPr="00E64B9B" w:rsidRDefault="00E64B9B" w:rsidP="00E64B9B">
            <w:pPr>
              <w:jc w:val="center"/>
              <w:rPr>
                <w:rFonts w:eastAsia="Times New Roman"/>
                <w:sz w:val="20"/>
                <w:szCs w:val="20"/>
              </w:rPr>
            </w:pPr>
            <w:r w:rsidRPr="00E64B9B">
              <w:rPr>
                <w:rFonts w:eastAsia="Times New Roman"/>
                <w:sz w:val="20"/>
                <w:szCs w:val="20"/>
              </w:rPr>
              <w:t>ПГФ</w:t>
            </w:r>
          </w:p>
        </w:tc>
        <w:tc>
          <w:tcPr>
            <w:tcW w:w="342" w:type="pct"/>
            <w:vAlign w:val="center"/>
          </w:tcPr>
          <w:p w14:paraId="161C0803" w14:textId="77777777" w:rsidR="00E64B9B" w:rsidRPr="00E64B9B" w:rsidRDefault="00E64B9B" w:rsidP="00E64B9B">
            <w:pPr>
              <w:jc w:val="center"/>
              <w:rPr>
                <w:rFonts w:eastAsia="Times New Roman"/>
                <w:sz w:val="20"/>
                <w:szCs w:val="20"/>
              </w:rPr>
            </w:pPr>
            <w:r w:rsidRPr="00E64B9B">
              <w:rPr>
                <w:rFonts w:eastAsia="Times New Roman"/>
                <w:sz w:val="20"/>
                <w:szCs w:val="20"/>
              </w:rPr>
              <w:t>0,0213</w:t>
            </w:r>
          </w:p>
        </w:tc>
        <w:tc>
          <w:tcPr>
            <w:tcW w:w="344" w:type="pct"/>
            <w:vAlign w:val="center"/>
          </w:tcPr>
          <w:p w14:paraId="4C6C0580" w14:textId="77777777" w:rsidR="00E64B9B" w:rsidRPr="00E64B9B" w:rsidRDefault="00E64B9B" w:rsidP="00E64B9B">
            <w:pPr>
              <w:jc w:val="center"/>
              <w:rPr>
                <w:rFonts w:eastAsia="Times New Roman"/>
                <w:color w:val="FF0000"/>
                <w:sz w:val="20"/>
                <w:szCs w:val="20"/>
              </w:rPr>
            </w:pPr>
            <w:r w:rsidRPr="00E64B9B">
              <w:rPr>
                <w:rFonts w:eastAsia="Times New Roman"/>
                <w:sz w:val="20"/>
                <w:szCs w:val="20"/>
              </w:rPr>
              <w:t>0,0213</w:t>
            </w:r>
          </w:p>
        </w:tc>
        <w:tc>
          <w:tcPr>
            <w:tcW w:w="404" w:type="pct"/>
            <w:vAlign w:val="center"/>
          </w:tcPr>
          <w:p w14:paraId="671BD1FE"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13" w:type="pct"/>
            <w:vAlign w:val="center"/>
          </w:tcPr>
          <w:p w14:paraId="3153FCF4" w14:textId="77777777" w:rsidR="00E64B9B" w:rsidRPr="00E64B9B" w:rsidRDefault="00E64B9B" w:rsidP="00E64B9B">
            <w:pPr>
              <w:jc w:val="center"/>
              <w:rPr>
                <w:rFonts w:eastAsia="Times New Roman"/>
                <w:sz w:val="20"/>
                <w:szCs w:val="20"/>
              </w:rPr>
            </w:pPr>
            <w:r w:rsidRPr="00E64B9B">
              <w:rPr>
                <w:rFonts w:eastAsia="Times New Roman"/>
                <w:sz w:val="20"/>
                <w:szCs w:val="20"/>
              </w:rPr>
              <w:t>0,0220</w:t>
            </w:r>
          </w:p>
        </w:tc>
        <w:tc>
          <w:tcPr>
            <w:tcW w:w="283" w:type="pct"/>
            <w:vAlign w:val="center"/>
          </w:tcPr>
          <w:p w14:paraId="7E1BE3E5" w14:textId="77777777" w:rsidR="00E64B9B" w:rsidRPr="00E64B9B" w:rsidRDefault="00E64B9B" w:rsidP="00E64B9B">
            <w:pPr>
              <w:jc w:val="center"/>
              <w:rPr>
                <w:rFonts w:eastAsia="Times New Roman"/>
                <w:sz w:val="20"/>
                <w:szCs w:val="20"/>
              </w:rPr>
            </w:pPr>
            <w:r w:rsidRPr="00E64B9B">
              <w:rPr>
                <w:rFonts w:eastAsia="Times New Roman"/>
                <w:sz w:val="20"/>
                <w:szCs w:val="20"/>
              </w:rPr>
              <w:t>0,0220</w:t>
            </w:r>
          </w:p>
        </w:tc>
        <w:tc>
          <w:tcPr>
            <w:tcW w:w="387" w:type="pct"/>
            <w:vAlign w:val="center"/>
          </w:tcPr>
          <w:p w14:paraId="0F02BE6E"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77504DB6" w14:textId="77777777" w:rsidR="00E64B9B" w:rsidRPr="00E64B9B" w:rsidRDefault="00E64B9B" w:rsidP="00E64B9B">
            <w:pPr>
              <w:jc w:val="center"/>
              <w:rPr>
                <w:rFonts w:eastAsia="Times New Roman"/>
                <w:sz w:val="20"/>
                <w:szCs w:val="20"/>
              </w:rPr>
            </w:pPr>
            <w:r w:rsidRPr="00E64B9B">
              <w:rPr>
                <w:rFonts w:eastAsia="Times New Roman"/>
                <w:sz w:val="20"/>
                <w:szCs w:val="20"/>
              </w:rPr>
              <w:t>0,040</w:t>
            </w:r>
          </w:p>
        </w:tc>
        <w:tc>
          <w:tcPr>
            <w:tcW w:w="387" w:type="pct"/>
            <w:vAlign w:val="center"/>
          </w:tcPr>
          <w:p w14:paraId="5EC23175"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1837F0F6" w14:textId="77777777" w:rsidTr="00C504BF">
        <w:trPr>
          <w:trHeight w:val="170"/>
          <w:jc w:val="center"/>
        </w:trPr>
        <w:tc>
          <w:tcPr>
            <w:tcW w:w="577" w:type="pct"/>
            <w:vAlign w:val="center"/>
          </w:tcPr>
          <w:p w14:paraId="4C69083A"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P</w:t>
            </w:r>
            <w:r w:rsidRPr="00E64B9B">
              <w:rPr>
                <w:rFonts w:eastAsia="Times New Roman"/>
                <w:sz w:val="20"/>
                <w:szCs w:val="20"/>
                <w:vertAlign w:val="subscript"/>
              </w:rPr>
              <w:t>2</w:t>
            </w:r>
            <w:proofErr w:type="spellStart"/>
            <w:r w:rsidRPr="00E64B9B">
              <w:rPr>
                <w:rFonts w:eastAsia="Times New Roman"/>
                <w:sz w:val="20"/>
                <w:szCs w:val="20"/>
                <w:vertAlign w:val="superscript"/>
                <w:lang w:val="en-US"/>
              </w:rPr>
              <w:t>gd</w:t>
            </w:r>
            <w:proofErr w:type="spellEnd"/>
          </w:p>
        </w:tc>
        <w:tc>
          <w:tcPr>
            <w:tcW w:w="274" w:type="pct"/>
            <w:vAlign w:val="center"/>
          </w:tcPr>
          <w:p w14:paraId="746D6678" w14:textId="77777777" w:rsidR="00E64B9B" w:rsidRPr="00E64B9B" w:rsidRDefault="00E64B9B" w:rsidP="00E64B9B">
            <w:pPr>
              <w:jc w:val="center"/>
              <w:rPr>
                <w:rFonts w:eastAsia="Times New Roman"/>
                <w:sz w:val="20"/>
                <w:szCs w:val="20"/>
                <w:lang w:val="en-US"/>
              </w:rPr>
            </w:pPr>
            <w:r w:rsidRPr="00E64B9B">
              <w:rPr>
                <w:rFonts w:eastAsia="Times New Roman"/>
                <w:sz w:val="20"/>
                <w:szCs w:val="20"/>
                <w:lang w:val="en-US"/>
              </w:rPr>
              <w:t>175</w:t>
            </w:r>
          </w:p>
        </w:tc>
        <w:tc>
          <w:tcPr>
            <w:tcW w:w="257" w:type="pct"/>
            <w:vAlign w:val="center"/>
          </w:tcPr>
          <w:p w14:paraId="2400FBC9"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21</w:t>
            </w:r>
            <w:r w:rsidRPr="00E64B9B">
              <w:rPr>
                <w:rFonts w:eastAsia="Times New Roman"/>
                <w:sz w:val="20"/>
                <w:szCs w:val="20"/>
              </w:rPr>
              <w:t>7</w:t>
            </w:r>
          </w:p>
        </w:tc>
        <w:tc>
          <w:tcPr>
            <w:tcW w:w="321" w:type="pct"/>
            <w:tcMar>
              <w:left w:w="0" w:type="dxa"/>
              <w:right w:w="0" w:type="dxa"/>
            </w:tcMar>
            <w:vAlign w:val="center"/>
          </w:tcPr>
          <w:p w14:paraId="54C820F7" w14:textId="77777777" w:rsidR="00E64B9B" w:rsidRPr="00E64B9B" w:rsidRDefault="00E64B9B" w:rsidP="00E64B9B">
            <w:pPr>
              <w:jc w:val="center"/>
              <w:rPr>
                <w:rFonts w:eastAsia="Times New Roman"/>
                <w:sz w:val="20"/>
                <w:szCs w:val="20"/>
              </w:rPr>
            </w:pPr>
            <w:r w:rsidRPr="00E64B9B">
              <w:rPr>
                <w:rFonts w:eastAsia="Times New Roman"/>
                <w:sz w:val="20"/>
                <w:szCs w:val="20"/>
              </w:rPr>
              <w:t>0,0102</w:t>
            </w:r>
          </w:p>
        </w:tc>
        <w:tc>
          <w:tcPr>
            <w:tcW w:w="321" w:type="pct"/>
            <w:tcMar>
              <w:left w:w="0" w:type="dxa"/>
              <w:right w:w="0" w:type="dxa"/>
            </w:tcMar>
            <w:vAlign w:val="center"/>
          </w:tcPr>
          <w:p w14:paraId="1CA5807F" w14:textId="77777777" w:rsidR="00E64B9B" w:rsidRPr="00E64B9B" w:rsidRDefault="00E64B9B" w:rsidP="00E64B9B">
            <w:pPr>
              <w:jc w:val="center"/>
              <w:rPr>
                <w:rFonts w:eastAsia="Times New Roman"/>
                <w:sz w:val="20"/>
                <w:szCs w:val="20"/>
              </w:rPr>
            </w:pPr>
            <w:r w:rsidRPr="00E64B9B">
              <w:rPr>
                <w:rFonts w:eastAsia="Times New Roman"/>
                <w:sz w:val="20"/>
                <w:szCs w:val="20"/>
              </w:rPr>
              <w:t>0,0103</w:t>
            </w:r>
          </w:p>
        </w:tc>
        <w:tc>
          <w:tcPr>
            <w:tcW w:w="401" w:type="pct"/>
            <w:vAlign w:val="center"/>
          </w:tcPr>
          <w:p w14:paraId="143F36AC"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42" w:type="pct"/>
            <w:vAlign w:val="center"/>
          </w:tcPr>
          <w:p w14:paraId="5821103E" w14:textId="77777777" w:rsidR="00E64B9B" w:rsidRPr="00E64B9B" w:rsidRDefault="00E64B9B" w:rsidP="00E64B9B">
            <w:pPr>
              <w:jc w:val="center"/>
              <w:rPr>
                <w:rFonts w:eastAsia="Times New Roman"/>
                <w:sz w:val="20"/>
                <w:szCs w:val="20"/>
              </w:rPr>
            </w:pPr>
            <w:r w:rsidRPr="00E64B9B">
              <w:rPr>
                <w:rFonts w:eastAsia="Times New Roman"/>
                <w:sz w:val="20"/>
                <w:szCs w:val="20"/>
              </w:rPr>
              <w:t>0,0213</w:t>
            </w:r>
          </w:p>
        </w:tc>
        <w:tc>
          <w:tcPr>
            <w:tcW w:w="344" w:type="pct"/>
            <w:vAlign w:val="center"/>
          </w:tcPr>
          <w:p w14:paraId="0778F75D" w14:textId="77777777" w:rsidR="00E64B9B" w:rsidRPr="00E64B9B" w:rsidRDefault="00E64B9B" w:rsidP="00E64B9B">
            <w:pPr>
              <w:jc w:val="center"/>
              <w:rPr>
                <w:rFonts w:eastAsia="Times New Roman"/>
                <w:sz w:val="20"/>
                <w:szCs w:val="20"/>
              </w:rPr>
            </w:pPr>
            <w:r w:rsidRPr="00E64B9B">
              <w:rPr>
                <w:rFonts w:eastAsia="Times New Roman"/>
                <w:sz w:val="20"/>
                <w:szCs w:val="20"/>
              </w:rPr>
              <w:t>0,0213</w:t>
            </w:r>
          </w:p>
        </w:tc>
        <w:tc>
          <w:tcPr>
            <w:tcW w:w="404" w:type="pct"/>
            <w:vAlign w:val="center"/>
          </w:tcPr>
          <w:p w14:paraId="46B66049"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13" w:type="pct"/>
            <w:vAlign w:val="center"/>
          </w:tcPr>
          <w:p w14:paraId="5D989E85" w14:textId="77777777" w:rsidR="00E64B9B" w:rsidRPr="00E64B9B" w:rsidRDefault="00E64B9B" w:rsidP="00E64B9B">
            <w:pPr>
              <w:jc w:val="center"/>
              <w:rPr>
                <w:rFonts w:eastAsia="Times New Roman"/>
                <w:sz w:val="20"/>
                <w:szCs w:val="20"/>
              </w:rPr>
            </w:pPr>
            <w:r w:rsidRPr="00E64B9B">
              <w:rPr>
                <w:rFonts w:eastAsia="Times New Roman"/>
                <w:sz w:val="20"/>
                <w:szCs w:val="20"/>
              </w:rPr>
              <w:t>0,0220</w:t>
            </w:r>
          </w:p>
        </w:tc>
        <w:tc>
          <w:tcPr>
            <w:tcW w:w="283" w:type="pct"/>
            <w:vAlign w:val="center"/>
          </w:tcPr>
          <w:p w14:paraId="43063187" w14:textId="77777777" w:rsidR="00E64B9B" w:rsidRPr="00E64B9B" w:rsidRDefault="00E64B9B" w:rsidP="00E64B9B">
            <w:pPr>
              <w:jc w:val="center"/>
              <w:rPr>
                <w:rFonts w:eastAsia="Times New Roman"/>
                <w:sz w:val="20"/>
                <w:szCs w:val="20"/>
              </w:rPr>
            </w:pPr>
            <w:r w:rsidRPr="00E64B9B">
              <w:rPr>
                <w:rFonts w:eastAsia="Times New Roman"/>
                <w:sz w:val="20"/>
                <w:szCs w:val="20"/>
              </w:rPr>
              <w:t>0,0220</w:t>
            </w:r>
          </w:p>
        </w:tc>
        <w:tc>
          <w:tcPr>
            <w:tcW w:w="387" w:type="pct"/>
            <w:vAlign w:val="center"/>
          </w:tcPr>
          <w:p w14:paraId="5FA6E062"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1FFAEF5D" w14:textId="77777777" w:rsidR="00E64B9B" w:rsidRPr="00E64B9B" w:rsidRDefault="00E64B9B" w:rsidP="00E64B9B">
            <w:pPr>
              <w:jc w:val="center"/>
              <w:rPr>
                <w:rFonts w:eastAsia="Times New Roman"/>
                <w:sz w:val="20"/>
                <w:szCs w:val="20"/>
              </w:rPr>
            </w:pPr>
            <w:r w:rsidRPr="00E64B9B">
              <w:rPr>
                <w:rFonts w:eastAsia="Times New Roman"/>
                <w:sz w:val="20"/>
                <w:szCs w:val="20"/>
              </w:rPr>
              <w:t>0,037</w:t>
            </w:r>
          </w:p>
        </w:tc>
        <w:tc>
          <w:tcPr>
            <w:tcW w:w="387" w:type="pct"/>
            <w:vAlign w:val="center"/>
          </w:tcPr>
          <w:p w14:paraId="78BD7B81"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1602E990" w14:textId="77777777" w:rsidTr="00C504BF">
        <w:trPr>
          <w:trHeight w:val="170"/>
          <w:jc w:val="center"/>
        </w:trPr>
        <w:tc>
          <w:tcPr>
            <w:tcW w:w="577" w:type="pct"/>
            <w:vAlign w:val="center"/>
          </w:tcPr>
          <w:p w14:paraId="3523D2D4"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P</w:t>
            </w:r>
            <w:r w:rsidRPr="00E64B9B">
              <w:rPr>
                <w:rFonts w:eastAsia="Times New Roman"/>
                <w:sz w:val="20"/>
                <w:szCs w:val="20"/>
                <w:vertAlign w:val="subscript"/>
              </w:rPr>
              <w:t>2</w:t>
            </w:r>
            <w:r w:rsidRPr="00E64B9B">
              <w:rPr>
                <w:rFonts w:eastAsia="Times New Roman"/>
                <w:sz w:val="20"/>
                <w:szCs w:val="20"/>
                <w:vertAlign w:val="superscript"/>
                <w:lang w:val="en-US"/>
              </w:rPr>
              <w:t>kl</w:t>
            </w:r>
          </w:p>
        </w:tc>
        <w:tc>
          <w:tcPr>
            <w:tcW w:w="274" w:type="pct"/>
            <w:vAlign w:val="center"/>
          </w:tcPr>
          <w:p w14:paraId="3A5BD11A"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21</w:t>
            </w:r>
            <w:r w:rsidRPr="00E64B9B">
              <w:rPr>
                <w:rFonts w:eastAsia="Times New Roman"/>
                <w:sz w:val="20"/>
                <w:szCs w:val="20"/>
              </w:rPr>
              <w:t>7</w:t>
            </w:r>
          </w:p>
        </w:tc>
        <w:tc>
          <w:tcPr>
            <w:tcW w:w="257" w:type="pct"/>
            <w:vAlign w:val="center"/>
          </w:tcPr>
          <w:p w14:paraId="6F71B439"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22</w:t>
            </w:r>
            <w:r w:rsidRPr="00E64B9B">
              <w:rPr>
                <w:rFonts w:eastAsia="Times New Roman"/>
                <w:sz w:val="20"/>
                <w:szCs w:val="20"/>
              </w:rPr>
              <w:t>9</w:t>
            </w:r>
          </w:p>
        </w:tc>
        <w:tc>
          <w:tcPr>
            <w:tcW w:w="321" w:type="pct"/>
            <w:tcMar>
              <w:left w:w="0" w:type="dxa"/>
              <w:right w:w="0" w:type="dxa"/>
            </w:tcMar>
            <w:vAlign w:val="center"/>
          </w:tcPr>
          <w:p w14:paraId="781BF07B" w14:textId="77777777" w:rsidR="00E64B9B" w:rsidRPr="00E64B9B" w:rsidRDefault="00E64B9B" w:rsidP="00E64B9B">
            <w:pPr>
              <w:jc w:val="center"/>
              <w:rPr>
                <w:rFonts w:eastAsia="Times New Roman"/>
                <w:sz w:val="20"/>
                <w:szCs w:val="20"/>
              </w:rPr>
            </w:pPr>
            <w:r w:rsidRPr="00E64B9B">
              <w:rPr>
                <w:rFonts w:eastAsia="Times New Roman"/>
                <w:sz w:val="20"/>
                <w:szCs w:val="20"/>
              </w:rPr>
              <w:t>0,0103</w:t>
            </w:r>
          </w:p>
        </w:tc>
        <w:tc>
          <w:tcPr>
            <w:tcW w:w="321" w:type="pct"/>
            <w:tcMar>
              <w:left w:w="0" w:type="dxa"/>
              <w:right w:w="0" w:type="dxa"/>
            </w:tcMar>
            <w:vAlign w:val="center"/>
          </w:tcPr>
          <w:p w14:paraId="62E58F99" w14:textId="77777777" w:rsidR="00E64B9B" w:rsidRPr="00E64B9B" w:rsidRDefault="00E64B9B" w:rsidP="00E64B9B">
            <w:pPr>
              <w:jc w:val="center"/>
              <w:rPr>
                <w:rFonts w:eastAsia="Times New Roman"/>
                <w:sz w:val="20"/>
                <w:szCs w:val="20"/>
              </w:rPr>
            </w:pPr>
            <w:r w:rsidRPr="00E64B9B">
              <w:rPr>
                <w:rFonts w:eastAsia="Times New Roman"/>
                <w:sz w:val="20"/>
                <w:szCs w:val="20"/>
              </w:rPr>
              <w:t>0,0103</w:t>
            </w:r>
          </w:p>
        </w:tc>
        <w:tc>
          <w:tcPr>
            <w:tcW w:w="401" w:type="pct"/>
            <w:vAlign w:val="center"/>
          </w:tcPr>
          <w:p w14:paraId="1BC2D699"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42" w:type="pct"/>
            <w:vAlign w:val="center"/>
          </w:tcPr>
          <w:p w14:paraId="1CAF6248" w14:textId="77777777" w:rsidR="00E64B9B" w:rsidRPr="00E64B9B" w:rsidRDefault="00E64B9B" w:rsidP="00E64B9B">
            <w:pPr>
              <w:jc w:val="center"/>
              <w:rPr>
                <w:rFonts w:eastAsia="Times New Roman"/>
                <w:sz w:val="20"/>
                <w:szCs w:val="20"/>
              </w:rPr>
            </w:pPr>
            <w:r w:rsidRPr="00E64B9B">
              <w:rPr>
                <w:rFonts w:eastAsia="Times New Roman"/>
                <w:sz w:val="20"/>
                <w:szCs w:val="20"/>
              </w:rPr>
              <w:t>0,0213</w:t>
            </w:r>
          </w:p>
        </w:tc>
        <w:tc>
          <w:tcPr>
            <w:tcW w:w="344" w:type="pct"/>
            <w:vAlign w:val="center"/>
          </w:tcPr>
          <w:p w14:paraId="0F5A2E90" w14:textId="77777777" w:rsidR="00E64B9B" w:rsidRPr="00E64B9B" w:rsidRDefault="00E64B9B" w:rsidP="00E64B9B">
            <w:pPr>
              <w:jc w:val="center"/>
              <w:rPr>
                <w:rFonts w:eastAsia="Times New Roman"/>
                <w:sz w:val="20"/>
                <w:szCs w:val="20"/>
              </w:rPr>
            </w:pPr>
            <w:r w:rsidRPr="00E64B9B">
              <w:rPr>
                <w:rFonts w:eastAsia="Times New Roman"/>
                <w:sz w:val="20"/>
                <w:szCs w:val="20"/>
              </w:rPr>
              <w:t>0,0213</w:t>
            </w:r>
          </w:p>
        </w:tc>
        <w:tc>
          <w:tcPr>
            <w:tcW w:w="404" w:type="pct"/>
            <w:vAlign w:val="center"/>
          </w:tcPr>
          <w:p w14:paraId="11B90BF4"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13" w:type="pct"/>
            <w:vAlign w:val="center"/>
          </w:tcPr>
          <w:p w14:paraId="030C479E" w14:textId="77777777" w:rsidR="00E64B9B" w:rsidRPr="00E64B9B" w:rsidRDefault="00E64B9B" w:rsidP="00E64B9B">
            <w:pPr>
              <w:jc w:val="center"/>
              <w:rPr>
                <w:rFonts w:eastAsia="Times New Roman"/>
                <w:sz w:val="20"/>
                <w:szCs w:val="20"/>
              </w:rPr>
            </w:pPr>
            <w:r w:rsidRPr="00E64B9B">
              <w:rPr>
                <w:rFonts w:eastAsia="Times New Roman"/>
                <w:sz w:val="20"/>
                <w:szCs w:val="20"/>
              </w:rPr>
              <w:t>0,0220</w:t>
            </w:r>
          </w:p>
        </w:tc>
        <w:tc>
          <w:tcPr>
            <w:tcW w:w="283" w:type="pct"/>
            <w:vAlign w:val="center"/>
          </w:tcPr>
          <w:p w14:paraId="09241FD0" w14:textId="77777777" w:rsidR="00E64B9B" w:rsidRPr="00E64B9B" w:rsidRDefault="00E64B9B" w:rsidP="00E64B9B">
            <w:pPr>
              <w:jc w:val="center"/>
              <w:rPr>
                <w:rFonts w:eastAsia="Times New Roman"/>
                <w:sz w:val="20"/>
                <w:szCs w:val="20"/>
              </w:rPr>
            </w:pPr>
            <w:r w:rsidRPr="00E64B9B">
              <w:rPr>
                <w:rFonts w:eastAsia="Times New Roman"/>
                <w:sz w:val="20"/>
                <w:szCs w:val="20"/>
              </w:rPr>
              <w:t>0,0220</w:t>
            </w:r>
          </w:p>
        </w:tc>
        <w:tc>
          <w:tcPr>
            <w:tcW w:w="387" w:type="pct"/>
            <w:vAlign w:val="center"/>
          </w:tcPr>
          <w:p w14:paraId="49E536DF"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7976DE58" w14:textId="77777777" w:rsidR="00E64B9B" w:rsidRPr="00E64B9B" w:rsidRDefault="00E64B9B" w:rsidP="00E64B9B">
            <w:pPr>
              <w:jc w:val="center"/>
              <w:rPr>
                <w:rFonts w:eastAsia="Times New Roman"/>
                <w:sz w:val="20"/>
                <w:szCs w:val="20"/>
              </w:rPr>
            </w:pPr>
            <w:r w:rsidRPr="00E64B9B">
              <w:rPr>
                <w:rFonts w:eastAsia="Times New Roman"/>
                <w:sz w:val="20"/>
                <w:szCs w:val="20"/>
              </w:rPr>
              <w:t>0,051</w:t>
            </w:r>
          </w:p>
        </w:tc>
        <w:tc>
          <w:tcPr>
            <w:tcW w:w="387" w:type="pct"/>
            <w:vAlign w:val="center"/>
          </w:tcPr>
          <w:p w14:paraId="603CC29D"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5BB5A58C" w14:textId="77777777" w:rsidTr="00C504BF">
        <w:trPr>
          <w:trHeight w:val="170"/>
          <w:jc w:val="center"/>
        </w:trPr>
        <w:tc>
          <w:tcPr>
            <w:tcW w:w="577" w:type="pct"/>
            <w:vAlign w:val="center"/>
          </w:tcPr>
          <w:p w14:paraId="08C6FBB4"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P</w:t>
            </w:r>
            <w:r w:rsidRPr="00E64B9B">
              <w:rPr>
                <w:rFonts w:eastAsia="Times New Roman"/>
                <w:sz w:val="20"/>
                <w:szCs w:val="20"/>
                <w:vertAlign w:val="subscript"/>
              </w:rPr>
              <w:t>2</w:t>
            </w:r>
            <w:proofErr w:type="spellStart"/>
            <w:r w:rsidRPr="00E64B9B">
              <w:rPr>
                <w:rFonts w:eastAsia="Times New Roman"/>
                <w:sz w:val="20"/>
                <w:szCs w:val="20"/>
                <w:vertAlign w:val="superscript"/>
                <w:lang w:val="en-US"/>
              </w:rPr>
              <w:t>uf</w:t>
            </w:r>
            <w:proofErr w:type="spellEnd"/>
          </w:p>
        </w:tc>
        <w:tc>
          <w:tcPr>
            <w:tcW w:w="274" w:type="pct"/>
            <w:vAlign w:val="center"/>
          </w:tcPr>
          <w:p w14:paraId="54B2D951"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22</w:t>
            </w:r>
            <w:r w:rsidRPr="00E64B9B">
              <w:rPr>
                <w:rFonts w:eastAsia="Times New Roman"/>
                <w:sz w:val="20"/>
                <w:szCs w:val="20"/>
              </w:rPr>
              <w:t>9</w:t>
            </w:r>
          </w:p>
        </w:tc>
        <w:tc>
          <w:tcPr>
            <w:tcW w:w="257" w:type="pct"/>
            <w:vAlign w:val="center"/>
          </w:tcPr>
          <w:p w14:paraId="6C47E9B7"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39</w:t>
            </w:r>
            <w:r w:rsidRPr="00E64B9B">
              <w:rPr>
                <w:rFonts w:eastAsia="Times New Roman"/>
                <w:sz w:val="20"/>
                <w:szCs w:val="20"/>
              </w:rPr>
              <w:t>9</w:t>
            </w:r>
          </w:p>
        </w:tc>
        <w:tc>
          <w:tcPr>
            <w:tcW w:w="321" w:type="pct"/>
            <w:tcMar>
              <w:left w:w="0" w:type="dxa"/>
              <w:right w:w="0" w:type="dxa"/>
            </w:tcMar>
            <w:vAlign w:val="center"/>
          </w:tcPr>
          <w:p w14:paraId="1DDE03E6" w14:textId="77777777" w:rsidR="00E64B9B" w:rsidRPr="00E64B9B" w:rsidRDefault="00E64B9B" w:rsidP="00E64B9B">
            <w:pPr>
              <w:jc w:val="center"/>
              <w:rPr>
                <w:rFonts w:eastAsia="Times New Roman"/>
                <w:sz w:val="20"/>
                <w:szCs w:val="20"/>
              </w:rPr>
            </w:pPr>
            <w:r w:rsidRPr="00E64B9B">
              <w:rPr>
                <w:rFonts w:eastAsia="Times New Roman"/>
                <w:sz w:val="20"/>
                <w:szCs w:val="20"/>
              </w:rPr>
              <w:t>0,0103</w:t>
            </w:r>
          </w:p>
        </w:tc>
        <w:tc>
          <w:tcPr>
            <w:tcW w:w="321" w:type="pct"/>
            <w:tcMar>
              <w:left w:w="0" w:type="dxa"/>
              <w:right w:w="0" w:type="dxa"/>
            </w:tcMar>
            <w:vAlign w:val="center"/>
          </w:tcPr>
          <w:p w14:paraId="6948501D" w14:textId="77777777" w:rsidR="00E64B9B" w:rsidRPr="00E64B9B" w:rsidRDefault="00E64B9B" w:rsidP="00E64B9B">
            <w:pPr>
              <w:jc w:val="center"/>
              <w:rPr>
                <w:rFonts w:eastAsia="Times New Roman"/>
                <w:sz w:val="20"/>
                <w:szCs w:val="20"/>
              </w:rPr>
            </w:pPr>
            <w:r w:rsidRPr="00E64B9B">
              <w:rPr>
                <w:rFonts w:eastAsia="Times New Roman"/>
                <w:sz w:val="20"/>
                <w:szCs w:val="20"/>
              </w:rPr>
              <w:t>0,0103</w:t>
            </w:r>
          </w:p>
        </w:tc>
        <w:tc>
          <w:tcPr>
            <w:tcW w:w="401" w:type="pct"/>
            <w:vAlign w:val="center"/>
          </w:tcPr>
          <w:p w14:paraId="16366645"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42" w:type="pct"/>
            <w:vAlign w:val="center"/>
          </w:tcPr>
          <w:p w14:paraId="3FFE109A" w14:textId="77777777" w:rsidR="00E64B9B" w:rsidRPr="00E64B9B" w:rsidRDefault="00E64B9B" w:rsidP="00E64B9B">
            <w:pPr>
              <w:jc w:val="center"/>
              <w:rPr>
                <w:rFonts w:eastAsia="Times New Roman"/>
                <w:sz w:val="20"/>
                <w:szCs w:val="20"/>
              </w:rPr>
            </w:pPr>
            <w:r w:rsidRPr="00E64B9B">
              <w:rPr>
                <w:rFonts w:eastAsia="Times New Roman"/>
                <w:sz w:val="20"/>
                <w:szCs w:val="20"/>
              </w:rPr>
              <w:t>0,0213</w:t>
            </w:r>
          </w:p>
        </w:tc>
        <w:tc>
          <w:tcPr>
            <w:tcW w:w="344" w:type="pct"/>
            <w:vAlign w:val="center"/>
          </w:tcPr>
          <w:p w14:paraId="10CFABE1" w14:textId="77777777" w:rsidR="00E64B9B" w:rsidRPr="00E64B9B" w:rsidRDefault="00E64B9B" w:rsidP="00E64B9B">
            <w:pPr>
              <w:jc w:val="center"/>
              <w:rPr>
                <w:rFonts w:eastAsia="Times New Roman"/>
                <w:sz w:val="20"/>
                <w:szCs w:val="20"/>
              </w:rPr>
            </w:pPr>
            <w:r w:rsidRPr="00E64B9B">
              <w:rPr>
                <w:rFonts w:eastAsia="Times New Roman"/>
                <w:sz w:val="20"/>
                <w:szCs w:val="20"/>
              </w:rPr>
              <w:t>0,0213</w:t>
            </w:r>
          </w:p>
        </w:tc>
        <w:tc>
          <w:tcPr>
            <w:tcW w:w="404" w:type="pct"/>
            <w:vAlign w:val="center"/>
          </w:tcPr>
          <w:p w14:paraId="0A01989B"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13" w:type="pct"/>
            <w:vAlign w:val="center"/>
          </w:tcPr>
          <w:p w14:paraId="7A4818D2" w14:textId="77777777" w:rsidR="00E64B9B" w:rsidRPr="00E64B9B" w:rsidRDefault="00E64B9B" w:rsidP="00E64B9B">
            <w:pPr>
              <w:jc w:val="center"/>
              <w:rPr>
                <w:rFonts w:eastAsia="Times New Roman"/>
                <w:sz w:val="20"/>
                <w:szCs w:val="20"/>
              </w:rPr>
            </w:pPr>
            <w:r w:rsidRPr="00E64B9B">
              <w:rPr>
                <w:rFonts w:eastAsia="Times New Roman"/>
                <w:sz w:val="20"/>
                <w:szCs w:val="20"/>
              </w:rPr>
              <w:t>0,0220</w:t>
            </w:r>
          </w:p>
        </w:tc>
        <w:tc>
          <w:tcPr>
            <w:tcW w:w="283" w:type="pct"/>
            <w:vAlign w:val="center"/>
          </w:tcPr>
          <w:p w14:paraId="3AED1811" w14:textId="77777777" w:rsidR="00E64B9B" w:rsidRPr="00E64B9B" w:rsidRDefault="00E64B9B" w:rsidP="00E64B9B">
            <w:pPr>
              <w:jc w:val="center"/>
              <w:rPr>
                <w:rFonts w:eastAsia="Times New Roman"/>
                <w:sz w:val="20"/>
                <w:szCs w:val="20"/>
              </w:rPr>
            </w:pPr>
            <w:r w:rsidRPr="00E64B9B">
              <w:rPr>
                <w:rFonts w:eastAsia="Times New Roman"/>
                <w:sz w:val="20"/>
                <w:szCs w:val="20"/>
              </w:rPr>
              <w:t>0,0220</w:t>
            </w:r>
          </w:p>
        </w:tc>
        <w:tc>
          <w:tcPr>
            <w:tcW w:w="387" w:type="pct"/>
            <w:vAlign w:val="center"/>
          </w:tcPr>
          <w:p w14:paraId="34C10DAE"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6D36AD51" w14:textId="77777777" w:rsidR="00E64B9B" w:rsidRPr="00E64B9B" w:rsidRDefault="00E64B9B" w:rsidP="00E64B9B">
            <w:pPr>
              <w:jc w:val="center"/>
              <w:rPr>
                <w:rFonts w:eastAsia="Times New Roman"/>
                <w:sz w:val="20"/>
                <w:szCs w:val="20"/>
              </w:rPr>
            </w:pPr>
            <w:r w:rsidRPr="00E64B9B">
              <w:rPr>
                <w:rFonts w:eastAsia="Times New Roman"/>
                <w:sz w:val="20"/>
                <w:szCs w:val="20"/>
              </w:rPr>
              <w:t>0,045</w:t>
            </w:r>
          </w:p>
        </w:tc>
        <w:tc>
          <w:tcPr>
            <w:tcW w:w="387" w:type="pct"/>
            <w:vAlign w:val="center"/>
          </w:tcPr>
          <w:p w14:paraId="65A3E5D9"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041C97B9" w14:textId="77777777" w:rsidTr="00C504BF">
        <w:trPr>
          <w:trHeight w:val="170"/>
          <w:jc w:val="center"/>
        </w:trPr>
        <w:tc>
          <w:tcPr>
            <w:tcW w:w="577" w:type="pct"/>
            <w:vAlign w:val="center"/>
          </w:tcPr>
          <w:p w14:paraId="629CE564"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P</w:t>
            </w:r>
            <w:r w:rsidRPr="00E64B9B">
              <w:rPr>
                <w:rFonts w:eastAsia="Times New Roman"/>
                <w:sz w:val="20"/>
                <w:szCs w:val="20"/>
                <w:vertAlign w:val="subscript"/>
                <w:lang w:val="en-US"/>
              </w:rPr>
              <w:t>1</w:t>
            </w:r>
            <w:r w:rsidRPr="00E64B9B">
              <w:rPr>
                <w:rFonts w:eastAsia="Times New Roman"/>
                <w:sz w:val="20"/>
                <w:szCs w:val="20"/>
                <w:vertAlign w:val="superscript"/>
                <w:lang w:val="en-US"/>
              </w:rPr>
              <w:t>in</w:t>
            </w:r>
            <w:r w:rsidRPr="00E64B9B">
              <w:rPr>
                <w:rFonts w:eastAsia="Times New Roman"/>
                <w:sz w:val="20"/>
                <w:szCs w:val="20"/>
                <w:lang w:val="en-US"/>
              </w:rPr>
              <w:t>- P</w:t>
            </w:r>
            <w:r w:rsidRPr="00E64B9B">
              <w:rPr>
                <w:rFonts w:eastAsia="Times New Roman"/>
                <w:sz w:val="20"/>
                <w:szCs w:val="20"/>
                <w:vertAlign w:val="subscript"/>
                <w:lang w:val="en-US"/>
              </w:rPr>
              <w:t>1</w:t>
            </w:r>
            <w:r w:rsidRPr="00E64B9B">
              <w:rPr>
                <w:rFonts w:eastAsia="Times New Roman"/>
                <w:sz w:val="20"/>
                <w:szCs w:val="20"/>
                <w:vertAlign w:val="superscript"/>
                <w:lang w:val="en-US"/>
              </w:rPr>
              <w:t>fl</w:t>
            </w:r>
          </w:p>
        </w:tc>
        <w:tc>
          <w:tcPr>
            <w:tcW w:w="274" w:type="pct"/>
            <w:vAlign w:val="center"/>
          </w:tcPr>
          <w:p w14:paraId="38191EFF"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39</w:t>
            </w:r>
            <w:r w:rsidRPr="00E64B9B">
              <w:rPr>
                <w:rFonts w:eastAsia="Times New Roman"/>
                <w:sz w:val="20"/>
                <w:szCs w:val="20"/>
              </w:rPr>
              <w:t>9</w:t>
            </w:r>
          </w:p>
        </w:tc>
        <w:tc>
          <w:tcPr>
            <w:tcW w:w="257" w:type="pct"/>
            <w:vAlign w:val="center"/>
          </w:tcPr>
          <w:p w14:paraId="36C6E52B"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62</w:t>
            </w:r>
            <w:r w:rsidRPr="00E64B9B">
              <w:rPr>
                <w:rFonts w:eastAsia="Times New Roman"/>
                <w:sz w:val="20"/>
                <w:szCs w:val="20"/>
              </w:rPr>
              <w:t>5</w:t>
            </w:r>
          </w:p>
        </w:tc>
        <w:tc>
          <w:tcPr>
            <w:tcW w:w="321" w:type="pct"/>
            <w:tcMar>
              <w:left w:w="0" w:type="dxa"/>
              <w:right w:w="0" w:type="dxa"/>
            </w:tcMar>
            <w:vAlign w:val="center"/>
          </w:tcPr>
          <w:p w14:paraId="075275DF" w14:textId="77777777" w:rsidR="00E64B9B" w:rsidRPr="00E64B9B" w:rsidRDefault="00E64B9B" w:rsidP="00E64B9B">
            <w:pPr>
              <w:jc w:val="center"/>
              <w:rPr>
                <w:rFonts w:eastAsia="Times New Roman"/>
                <w:sz w:val="20"/>
                <w:szCs w:val="20"/>
              </w:rPr>
            </w:pPr>
            <w:r w:rsidRPr="00E64B9B">
              <w:rPr>
                <w:rFonts w:eastAsia="Times New Roman"/>
                <w:sz w:val="20"/>
                <w:szCs w:val="20"/>
              </w:rPr>
              <w:t>0,0103</w:t>
            </w:r>
          </w:p>
        </w:tc>
        <w:tc>
          <w:tcPr>
            <w:tcW w:w="321" w:type="pct"/>
            <w:tcMar>
              <w:left w:w="0" w:type="dxa"/>
              <w:right w:w="0" w:type="dxa"/>
            </w:tcMar>
            <w:vAlign w:val="center"/>
          </w:tcPr>
          <w:p w14:paraId="018097ED" w14:textId="77777777" w:rsidR="00E64B9B" w:rsidRPr="00E64B9B" w:rsidRDefault="00E64B9B" w:rsidP="00E64B9B">
            <w:pPr>
              <w:jc w:val="center"/>
              <w:rPr>
                <w:rFonts w:eastAsia="Times New Roman"/>
                <w:sz w:val="20"/>
                <w:szCs w:val="20"/>
              </w:rPr>
            </w:pPr>
            <w:r w:rsidRPr="00E64B9B">
              <w:rPr>
                <w:rFonts w:eastAsia="Times New Roman"/>
                <w:sz w:val="20"/>
                <w:szCs w:val="20"/>
              </w:rPr>
              <w:t>0,0103</w:t>
            </w:r>
          </w:p>
        </w:tc>
        <w:tc>
          <w:tcPr>
            <w:tcW w:w="401" w:type="pct"/>
            <w:vAlign w:val="center"/>
          </w:tcPr>
          <w:p w14:paraId="3D50FD25"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42" w:type="pct"/>
            <w:vAlign w:val="center"/>
          </w:tcPr>
          <w:p w14:paraId="670C480F" w14:textId="77777777" w:rsidR="00E64B9B" w:rsidRPr="00E64B9B" w:rsidRDefault="00E64B9B" w:rsidP="00E64B9B">
            <w:pPr>
              <w:jc w:val="center"/>
              <w:rPr>
                <w:rFonts w:eastAsia="Times New Roman"/>
                <w:sz w:val="20"/>
                <w:szCs w:val="20"/>
              </w:rPr>
            </w:pPr>
            <w:r w:rsidRPr="00E64B9B">
              <w:rPr>
                <w:rFonts w:eastAsia="Times New Roman"/>
                <w:sz w:val="20"/>
                <w:szCs w:val="20"/>
              </w:rPr>
              <w:t>0,0213</w:t>
            </w:r>
          </w:p>
        </w:tc>
        <w:tc>
          <w:tcPr>
            <w:tcW w:w="344" w:type="pct"/>
            <w:vAlign w:val="center"/>
          </w:tcPr>
          <w:p w14:paraId="5D356806" w14:textId="77777777" w:rsidR="00E64B9B" w:rsidRPr="00E64B9B" w:rsidRDefault="00E64B9B" w:rsidP="00E64B9B">
            <w:pPr>
              <w:jc w:val="center"/>
              <w:rPr>
                <w:rFonts w:eastAsia="Times New Roman"/>
                <w:sz w:val="20"/>
                <w:szCs w:val="20"/>
              </w:rPr>
            </w:pPr>
            <w:r w:rsidRPr="00E64B9B">
              <w:rPr>
                <w:rFonts w:eastAsia="Times New Roman"/>
                <w:sz w:val="20"/>
                <w:szCs w:val="20"/>
              </w:rPr>
              <w:t>0,0205</w:t>
            </w:r>
          </w:p>
        </w:tc>
        <w:tc>
          <w:tcPr>
            <w:tcW w:w="404" w:type="pct"/>
            <w:vAlign w:val="center"/>
          </w:tcPr>
          <w:p w14:paraId="64E4A2B1"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13" w:type="pct"/>
            <w:vAlign w:val="center"/>
          </w:tcPr>
          <w:p w14:paraId="32424B73" w14:textId="77777777" w:rsidR="00E64B9B" w:rsidRPr="00E64B9B" w:rsidRDefault="00E64B9B" w:rsidP="00E64B9B">
            <w:pPr>
              <w:jc w:val="center"/>
              <w:rPr>
                <w:rFonts w:eastAsia="Times New Roman"/>
                <w:sz w:val="20"/>
                <w:szCs w:val="20"/>
              </w:rPr>
            </w:pPr>
            <w:r w:rsidRPr="00E64B9B">
              <w:rPr>
                <w:rFonts w:eastAsia="Times New Roman"/>
                <w:sz w:val="20"/>
                <w:szCs w:val="20"/>
              </w:rPr>
              <w:t>0,0220</w:t>
            </w:r>
          </w:p>
        </w:tc>
        <w:tc>
          <w:tcPr>
            <w:tcW w:w="283" w:type="pct"/>
            <w:vAlign w:val="center"/>
          </w:tcPr>
          <w:p w14:paraId="34554AE0" w14:textId="77777777" w:rsidR="00E64B9B" w:rsidRPr="00E64B9B" w:rsidRDefault="00E64B9B" w:rsidP="00E64B9B">
            <w:pPr>
              <w:jc w:val="center"/>
              <w:rPr>
                <w:rFonts w:eastAsia="Times New Roman"/>
                <w:sz w:val="20"/>
                <w:szCs w:val="20"/>
              </w:rPr>
            </w:pPr>
            <w:r w:rsidRPr="00E64B9B">
              <w:rPr>
                <w:rFonts w:eastAsia="Times New Roman"/>
                <w:sz w:val="20"/>
                <w:szCs w:val="20"/>
              </w:rPr>
              <w:t>0,0220</w:t>
            </w:r>
          </w:p>
        </w:tc>
        <w:tc>
          <w:tcPr>
            <w:tcW w:w="387" w:type="pct"/>
            <w:vAlign w:val="center"/>
          </w:tcPr>
          <w:p w14:paraId="472653E2"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246CDD25" w14:textId="77777777" w:rsidR="00E64B9B" w:rsidRPr="00E64B9B" w:rsidRDefault="00E64B9B" w:rsidP="00E64B9B">
            <w:pPr>
              <w:jc w:val="center"/>
              <w:rPr>
                <w:rFonts w:eastAsia="Times New Roman"/>
                <w:sz w:val="20"/>
                <w:szCs w:val="20"/>
              </w:rPr>
            </w:pPr>
            <w:r w:rsidRPr="00E64B9B">
              <w:rPr>
                <w:rFonts w:eastAsia="Times New Roman"/>
                <w:sz w:val="20"/>
                <w:szCs w:val="20"/>
              </w:rPr>
              <w:t>0,044</w:t>
            </w:r>
          </w:p>
        </w:tc>
        <w:tc>
          <w:tcPr>
            <w:tcW w:w="387" w:type="pct"/>
            <w:vAlign w:val="center"/>
          </w:tcPr>
          <w:p w14:paraId="7F6C9853"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6AC9E5B3" w14:textId="77777777" w:rsidTr="00C504BF">
        <w:trPr>
          <w:trHeight w:val="170"/>
          <w:jc w:val="center"/>
        </w:trPr>
        <w:tc>
          <w:tcPr>
            <w:tcW w:w="577" w:type="pct"/>
            <w:vAlign w:val="center"/>
          </w:tcPr>
          <w:p w14:paraId="57F55984"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P</w:t>
            </w:r>
            <w:r w:rsidRPr="00E64B9B">
              <w:rPr>
                <w:rFonts w:eastAsia="Times New Roman"/>
                <w:sz w:val="20"/>
                <w:szCs w:val="20"/>
                <w:vertAlign w:val="subscript"/>
                <w:lang w:val="en-US"/>
              </w:rPr>
              <w:t>1</w:t>
            </w:r>
            <w:r w:rsidRPr="00E64B9B">
              <w:rPr>
                <w:rFonts w:eastAsia="Times New Roman"/>
                <w:sz w:val="20"/>
                <w:szCs w:val="20"/>
                <w:vertAlign w:val="superscript"/>
                <w:lang w:val="en-US"/>
              </w:rPr>
              <w:t>ar</w:t>
            </w:r>
          </w:p>
        </w:tc>
        <w:tc>
          <w:tcPr>
            <w:tcW w:w="274" w:type="pct"/>
            <w:vAlign w:val="center"/>
          </w:tcPr>
          <w:p w14:paraId="7A77F777"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62</w:t>
            </w:r>
            <w:r w:rsidRPr="00E64B9B">
              <w:rPr>
                <w:rFonts w:eastAsia="Times New Roman"/>
                <w:sz w:val="20"/>
                <w:szCs w:val="20"/>
              </w:rPr>
              <w:t>5</w:t>
            </w:r>
          </w:p>
        </w:tc>
        <w:tc>
          <w:tcPr>
            <w:tcW w:w="257" w:type="pct"/>
            <w:vAlign w:val="center"/>
          </w:tcPr>
          <w:p w14:paraId="675D7A40" w14:textId="77777777" w:rsidR="00E64B9B" w:rsidRPr="00E64B9B" w:rsidRDefault="00E64B9B" w:rsidP="00E64B9B">
            <w:pPr>
              <w:jc w:val="center"/>
              <w:rPr>
                <w:rFonts w:eastAsia="Times New Roman"/>
                <w:sz w:val="20"/>
                <w:szCs w:val="20"/>
                <w:lang w:val="en-US"/>
              </w:rPr>
            </w:pPr>
            <w:r w:rsidRPr="00E64B9B">
              <w:rPr>
                <w:rFonts w:eastAsia="Times New Roman"/>
                <w:sz w:val="20"/>
                <w:szCs w:val="20"/>
                <w:lang w:val="en-US"/>
              </w:rPr>
              <w:t>684</w:t>
            </w:r>
          </w:p>
        </w:tc>
        <w:tc>
          <w:tcPr>
            <w:tcW w:w="321" w:type="pct"/>
            <w:tcMar>
              <w:left w:w="0" w:type="dxa"/>
              <w:right w:w="0" w:type="dxa"/>
            </w:tcMar>
            <w:vAlign w:val="center"/>
          </w:tcPr>
          <w:p w14:paraId="0827EA5B" w14:textId="77777777" w:rsidR="00E64B9B" w:rsidRPr="00E64B9B" w:rsidRDefault="00E64B9B" w:rsidP="00E64B9B">
            <w:pPr>
              <w:jc w:val="center"/>
              <w:rPr>
                <w:rFonts w:eastAsia="Times New Roman"/>
                <w:sz w:val="20"/>
                <w:szCs w:val="20"/>
              </w:rPr>
            </w:pPr>
            <w:r w:rsidRPr="00E64B9B">
              <w:rPr>
                <w:rFonts w:eastAsia="Times New Roman"/>
                <w:sz w:val="20"/>
                <w:szCs w:val="20"/>
              </w:rPr>
              <w:t>0,0103</w:t>
            </w:r>
          </w:p>
        </w:tc>
        <w:tc>
          <w:tcPr>
            <w:tcW w:w="321" w:type="pct"/>
            <w:tcMar>
              <w:left w:w="0" w:type="dxa"/>
              <w:right w:w="0" w:type="dxa"/>
            </w:tcMar>
            <w:vAlign w:val="center"/>
          </w:tcPr>
          <w:p w14:paraId="7E565742" w14:textId="77777777" w:rsidR="00E64B9B" w:rsidRPr="00E64B9B" w:rsidRDefault="00E64B9B" w:rsidP="00E64B9B">
            <w:pPr>
              <w:jc w:val="center"/>
              <w:rPr>
                <w:rFonts w:eastAsia="Times New Roman"/>
                <w:sz w:val="20"/>
                <w:szCs w:val="20"/>
              </w:rPr>
            </w:pPr>
            <w:r w:rsidRPr="00E64B9B">
              <w:rPr>
                <w:rFonts w:eastAsia="Times New Roman"/>
                <w:sz w:val="20"/>
                <w:szCs w:val="20"/>
              </w:rPr>
              <w:t>0,0104</w:t>
            </w:r>
          </w:p>
        </w:tc>
        <w:tc>
          <w:tcPr>
            <w:tcW w:w="401" w:type="pct"/>
            <w:vAlign w:val="center"/>
          </w:tcPr>
          <w:p w14:paraId="515E73A4"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42" w:type="pct"/>
            <w:vAlign w:val="center"/>
          </w:tcPr>
          <w:p w14:paraId="2F872D60" w14:textId="77777777" w:rsidR="00E64B9B" w:rsidRPr="00E64B9B" w:rsidRDefault="00E64B9B" w:rsidP="00E64B9B">
            <w:pPr>
              <w:jc w:val="center"/>
              <w:rPr>
                <w:rFonts w:eastAsia="Times New Roman"/>
                <w:sz w:val="20"/>
                <w:szCs w:val="20"/>
              </w:rPr>
            </w:pPr>
            <w:r w:rsidRPr="00E64B9B">
              <w:rPr>
                <w:rFonts w:eastAsia="Times New Roman"/>
                <w:sz w:val="20"/>
                <w:szCs w:val="20"/>
              </w:rPr>
              <w:t>0,0205</w:t>
            </w:r>
          </w:p>
        </w:tc>
        <w:tc>
          <w:tcPr>
            <w:tcW w:w="344" w:type="pct"/>
            <w:vAlign w:val="center"/>
          </w:tcPr>
          <w:p w14:paraId="6FE48AB2" w14:textId="77777777" w:rsidR="00E64B9B" w:rsidRPr="00E64B9B" w:rsidRDefault="00E64B9B" w:rsidP="00E64B9B">
            <w:pPr>
              <w:jc w:val="center"/>
              <w:rPr>
                <w:rFonts w:eastAsia="Times New Roman"/>
                <w:sz w:val="20"/>
                <w:szCs w:val="20"/>
              </w:rPr>
            </w:pPr>
            <w:r w:rsidRPr="00E64B9B">
              <w:rPr>
                <w:rFonts w:eastAsia="Times New Roman"/>
                <w:sz w:val="20"/>
                <w:szCs w:val="20"/>
              </w:rPr>
              <w:t>0,0205</w:t>
            </w:r>
          </w:p>
        </w:tc>
        <w:tc>
          <w:tcPr>
            <w:tcW w:w="404" w:type="pct"/>
            <w:vAlign w:val="center"/>
          </w:tcPr>
          <w:p w14:paraId="2DA9D22A"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13" w:type="pct"/>
            <w:vAlign w:val="center"/>
          </w:tcPr>
          <w:p w14:paraId="66F066B4" w14:textId="77777777" w:rsidR="00E64B9B" w:rsidRPr="00E64B9B" w:rsidRDefault="00E64B9B" w:rsidP="00E64B9B">
            <w:pPr>
              <w:jc w:val="center"/>
              <w:rPr>
                <w:rFonts w:eastAsia="Times New Roman"/>
                <w:sz w:val="20"/>
                <w:szCs w:val="20"/>
              </w:rPr>
            </w:pPr>
            <w:r w:rsidRPr="00E64B9B">
              <w:rPr>
                <w:rFonts w:eastAsia="Times New Roman"/>
                <w:sz w:val="20"/>
                <w:szCs w:val="20"/>
              </w:rPr>
              <w:t>0,0220</w:t>
            </w:r>
          </w:p>
        </w:tc>
        <w:tc>
          <w:tcPr>
            <w:tcW w:w="283" w:type="pct"/>
            <w:vAlign w:val="center"/>
          </w:tcPr>
          <w:p w14:paraId="2FA0F23D" w14:textId="77777777" w:rsidR="00E64B9B" w:rsidRPr="00E64B9B" w:rsidRDefault="00E64B9B" w:rsidP="00E64B9B">
            <w:pPr>
              <w:jc w:val="center"/>
              <w:rPr>
                <w:rFonts w:eastAsia="Times New Roman"/>
                <w:sz w:val="20"/>
                <w:szCs w:val="20"/>
              </w:rPr>
            </w:pPr>
            <w:r w:rsidRPr="00E64B9B">
              <w:rPr>
                <w:rFonts w:eastAsia="Times New Roman"/>
                <w:sz w:val="20"/>
                <w:szCs w:val="20"/>
              </w:rPr>
              <w:t>0,0229</w:t>
            </w:r>
          </w:p>
        </w:tc>
        <w:tc>
          <w:tcPr>
            <w:tcW w:w="387" w:type="pct"/>
            <w:vAlign w:val="center"/>
          </w:tcPr>
          <w:p w14:paraId="4C79E8BF"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7BE2D860" w14:textId="77777777" w:rsidR="00E64B9B" w:rsidRPr="00E64B9B" w:rsidRDefault="00E64B9B" w:rsidP="00E64B9B">
            <w:pPr>
              <w:jc w:val="center"/>
              <w:rPr>
                <w:rFonts w:eastAsia="Times New Roman"/>
                <w:sz w:val="20"/>
                <w:szCs w:val="20"/>
              </w:rPr>
            </w:pPr>
            <w:r w:rsidRPr="00E64B9B">
              <w:rPr>
                <w:rFonts w:eastAsia="Times New Roman"/>
                <w:sz w:val="20"/>
                <w:szCs w:val="20"/>
              </w:rPr>
              <w:t>0,027</w:t>
            </w:r>
          </w:p>
        </w:tc>
        <w:tc>
          <w:tcPr>
            <w:tcW w:w="387" w:type="pct"/>
            <w:vAlign w:val="center"/>
          </w:tcPr>
          <w:p w14:paraId="4893D7C8"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2C1798B3" w14:textId="77777777" w:rsidTr="00C504BF">
        <w:trPr>
          <w:trHeight w:val="170"/>
          <w:jc w:val="center"/>
        </w:trPr>
        <w:tc>
          <w:tcPr>
            <w:tcW w:w="577" w:type="pct"/>
            <w:vAlign w:val="center"/>
          </w:tcPr>
          <w:p w14:paraId="5E7E0042"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P</w:t>
            </w:r>
            <w:r w:rsidRPr="00E64B9B">
              <w:rPr>
                <w:rFonts w:eastAsia="Times New Roman"/>
                <w:sz w:val="20"/>
                <w:szCs w:val="20"/>
                <w:vertAlign w:val="subscript"/>
                <w:lang w:val="en-US"/>
              </w:rPr>
              <w:t>1</w:t>
            </w:r>
            <w:r w:rsidRPr="00E64B9B">
              <w:rPr>
                <w:rFonts w:eastAsia="Times New Roman"/>
                <w:sz w:val="20"/>
                <w:szCs w:val="20"/>
                <w:vertAlign w:val="superscript"/>
                <w:lang w:val="en-US"/>
              </w:rPr>
              <w:t>s</w:t>
            </w:r>
            <w:r w:rsidRPr="00E64B9B">
              <w:rPr>
                <w:rFonts w:eastAsia="Times New Roman"/>
                <w:sz w:val="20"/>
                <w:szCs w:val="20"/>
                <w:lang w:val="en-US"/>
              </w:rPr>
              <w:t xml:space="preserve"> </w:t>
            </w:r>
            <w:r w:rsidRPr="00E64B9B">
              <w:rPr>
                <w:rFonts w:eastAsia="Times New Roman"/>
                <w:sz w:val="20"/>
                <w:szCs w:val="20"/>
              </w:rPr>
              <w:t>-</w:t>
            </w:r>
            <w:r w:rsidRPr="00E64B9B">
              <w:rPr>
                <w:rFonts w:eastAsia="Times New Roman"/>
                <w:sz w:val="20"/>
                <w:szCs w:val="20"/>
                <w:lang w:val="en-US"/>
              </w:rPr>
              <w:t>P</w:t>
            </w:r>
            <w:r w:rsidRPr="00E64B9B">
              <w:rPr>
                <w:rFonts w:eastAsia="Times New Roman"/>
                <w:sz w:val="20"/>
                <w:szCs w:val="20"/>
                <w:vertAlign w:val="subscript"/>
                <w:lang w:val="en-US"/>
              </w:rPr>
              <w:t>1</w:t>
            </w:r>
            <w:r w:rsidRPr="00E64B9B">
              <w:rPr>
                <w:rFonts w:eastAsia="Times New Roman"/>
                <w:sz w:val="20"/>
                <w:szCs w:val="20"/>
                <w:vertAlign w:val="superscript"/>
                <w:lang w:val="en-US"/>
              </w:rPr>
              <w:t>a</w:t>
            </w:r>
          </w:p>
        </w:tc>
        <w:tc>
          <w:tcPr>
            <w:tcW w:w="274" w:type="pct"/>
            <w:vAlign w:val="center"/>
          </w:tcPr>
          <w:p w14:paraId="22DCC41D" w14:textId="77777777" w:rsidR="00E64B9B" w:rsidRPr="00E64B9B" w:rsidRDefault="00E64B9B" w:rsidP="00E64B9B">
            <w:pPr>
              <w:jc w:val="center"/>
              <w:rPr>
                <w:rFonts w:eastAsia="Times New Roman"/>
                <w:sz w:val="20"/>
                <w:szCs w:val="20"/>
                <w:lang w:val="en-US"/>
              </w:rPr>
            </w:pPr>
            <w:r w:rsidRPr="00E64B9B">
              <w:rPr>
                <w:rFonts w:eastAsia="Times New Roman"/>
                <w:sz w:val="20"/>
                <w:szCs w:val="20"/>
                <w:lang w:val="en-US"/>
              </w:rPr>
              <w:t>684</w:t>
            </w:r>
          </w:p>
        </w:tc>
        <w:tc>
          <w:tcPr>
            <w:tcW w:w="257" w:type="pct"/>
            <w:vAlign w:val="center"/>
          </w:tcPr>
          <w:p w14:paraId="0A5C41BD" w14:textId="77777777" w:rsidR="00E64B9B" w:rsidRPr="00E64B9B" w:rsidRDefault="00E64B9B" w:rsidP="00E64B9B">
            <w:pPr>
              <w:jc w:val="center"/>
              <w:rPr>
                <w:rFonts w:eastAsia="Times New Roman"/>
                <w:sz w:val="20"/>
                <w:szCs w:val="20"/>
              </w:rPr>
            </w:pPr>
            <w:r w:rsidRPr="00E64B9B">
              <w:rPr>
                <w:rFonts w:eastAsia="Times New Roman"/>
                <w:sz w:val="20"/>
                <w:szCs w:val="20"/>
                <w:lang w:val="en-US"/>
              </w:rPr>
              <w:t>8</w:t>
            </w:r>
            <w:r w:rsidRPr="00E64B9B">
              <w:rPr>
                <w:rFonts w:eastAsia="Times New Roman"/>
                <w:sz w:val="20"/>
                <w:szCs w:val="20"/>
              </w:rPr>
              <w:t>54</w:t>
            </w:r>
          </w:p>
        </w:tc>
        <w:tc>
          <w:tcPr>
            <w:tcW w:w="321" w:type="pct"/>
            <w:vAlign w:val="center"/>
          </w:tcPr>
          <w:p w14:paraId="1052A1CA" w14:textId="77777777" w:rsidR="00E64B9B" w:rsidRPr="00E64B9B" w:rsidRDefault="00E64B9B" w:rsidP="00E64B9B">
            <w:pPr>
              <w:jc w:val="center"/>
              <w:rPr>
                <w:rFonts w:eastAsia="Times New Roman"/>
                <w:sz w:val="20"/>
                <w:szCs w:val="20"/>
              </w:rPr>
            </w:pPr>
            <w:r w:rsidRPr="00E64B9B">
              <w:rPr>
                <w:rFonts w:eastAsia="Times New Roman"/>
                <w:sz w:val="20"/>
                <w:szCs w:val="20"/>
              </w:rPr>
              <w:t>0,0104</w:t>
            </w:r>
          </w:p>
        </w:tc>
        <w:tc>
          <w:tcPr>
            <w:tcW w:w="321" w:type="pct"/>
            <w:vAlign w:val="center"/>
          </w:tcPr>
          <w:p w14:paraId="4D1589B7" w14:textId="77777777" w:rsidR="00E64B9B" w:rsidRPr="00E64B9B" w:rsidRDefault="00E64B9B" w:rsidP="00E64B9B">
            <w:pPr>
              <w:jc w:val="center"/>
              <w:rPr>
                <w:rFonts w:eastAsia="Times New Roman"/>
                <w:sz w:val="20"/>
                <w:szCs w:val="20"/>
              </w:rPr>
            </w:pPr>
            <w:r w:rsidRPr="00E64B9B">
              <w:rPr>
                <w:rFonts w:eastAsia="Times New Roman"/>
                <w:sz w:val="20"/>
                <w:szCs w:val="20"/>
              </w:rPr>
              <w:t>0,0101</w:t>
            </w:r>
          </w:p>
        </w:tc>
        <w:tc>
          <w:tcPr>
            <w:tcW w:w="401" w:type="pct"/>
            <w:vAlign w:val="center"/>
          </w:tcPr>
          <w:p w14:paraId="4E510852"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42" w:type="pct"/>
            <w:vAlign w:val="center"/>
          </w:tcPr>
          <w:p w14:paraId="15B91FA3" w14:textId="77777777" w:rsidR="00E64B9B" w:rsidRPr="00E64B9B" w:rsidRDefault="00E64B9B" w:rsidP="00E64B9B">
            <w:pPr>
              <w:jc w:val="center"/>
              <w:rPr>
                <w:rFonts w:eastAsia="Times New Roman"/>
                <w:sz w:val="20"/>
                <w:szCs w:val="20"/>
              </w:rPr>
            </w:pPr>
            <w:r w:rsidRPr="00E64B9B">
              <w:rPr>
                <w:rFonts w:eastAsia="Times New Roman"/>
                <w:sz w:val="20"/>
                <w:szCs w:val="20"/>
              </w:rPr>
              <w:t xml:space="preserve">0,0208 </w:t>
            </w:r>
          </w:p>
        </w:tc>
        <w:tc>
          <w:tcPr>
            <w:tcW w:w="344" w:type="pct"/>
            <w:vAlign w:val="center"/>
          </w:tcPr>
          <w:p w14:paraId="79FF6EA0" w14:textId="77777777" w:rsidR="00E64B9B" w:rsidRPr="00E64B9B" w:rsidRDefault="00E64B9B" w:rsidP="00E64B9B">
            <w:pPr>
              <w:jc w:val="center"/>
              <w:rPr>
                <w:rFonts w:eastAsia="Times New Roman"/>
                <w:sz w:val="20"/>
                <w:szCs w:val="20"/>
              </w:rPr>
            </w:pPr>
            <w:r w:rsidRPr="00E64B9B">
              <w:rPr>
                <w:rFonts w:eastAsia="Times New Roman"/>
                <w:sz w:val="20"/>
                <w:szCs w:val="20"/>
              </w:rPr>
              <w:t>0,0208</w:t>
            </w:r>
          </w:p>
        </w:tc>
        <w:tc>
          <w:tcPr>
            <w:tcW w:w="404" w:type="pct"/>
            <w:vAlign w:val="center"/>
          </w:tcPr>
          <w:p w14:paraId="5743FC17"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13" w:type="pct"/>
            <w:vAlign w:val="center"/>
          </w:tcPr>
          <w:p w14:paraId="662AE3E2" w14:textId="77777777" w:rsidR="00E64B9B" w:rsidRPr="00E64B9B" w:rsidRDefault="00E64B9B" w:rsidP="00E64B9B">
            <w:pPr>
              <w:jc w:val="center"/>
              <w:rPr>
                <w:rFonts w:eastAsia="Times New Roman"/>
                <w:sz w:val="20"/>
                <w:szCs w:val="20"/>
              </w:rPr>
            </w:pPr>
            <w:r w:rsidRPr="00E64B9B">
              <w:rPr>
                <w:rFonts w:eastAsia="Times New Roman"/>
                <w:sz w:val="20"/>
                <w:szCs w:val="20"/>
              </w:rPr>
              <w:t>0,0229</w:t>
            </w:r>
          </w:p>
        </w:tc>
        <w:tc>
          <w:tcPr>
            <w:tcW w:w="283" w:type="pct"/>
            <w:vAlign w:val="center"/>
          </w:tcPr>
          <w:p w14:paraId="167533AA" w14:textId="77777777" w:rsidR="00E64B9B" w:rsidRPr="00E64B9B" w:rsidRDefault="00E64B9B" w:rsidP="00E64B9B">
            <w:pPr>
              <w:jc w:val="center"/>
              <w:rPr>
                <w:rFonts w:eastAsia="Times New Roman"/>
                <w:sz w:val="20"/>
                <w:szCs w:val="20"/>
              </w:rPr>
            </w:pPr>
            <w:r w:rsidRPr="00E64B9B">
              <w:rPr>
                <w:rFonts w:eastAsia="Times New Roman"/>
                <w:sz w:val="20"/>
                <w:szCs w:val="20"/>
              </w:rPr>
              <w:t>0,0231</w:t>
            </w:r>
          </w:p>
        </w:tc>
        <w:tc>
          <w:tcPr>
            <w:tcW w:w="387" w:type="pct"/>
            <w:vAlign w:val="center"/>
          </w:tcPr>
          <w:p w14:paraId="294BBD14"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59A16435" w14:textId="77777777" w:rsidR="00E64B9B" w:rsidRPr="00E64B9B" w:rsidRDefault="00E64B9B" w:rsidP="00E64B9B">
            <w:pPr>
              <w:jc w:val="center"/>
              <w:rPr>
                <w:rFonts w:eastAsia="Times New Roman"/>
                <w:sz w:val="20"/>
                <w:szCs w:val="20"/>
              </w:rPr>
            </w:pPr>
            <w:r w:rsidRPr="00E64B9B">
              <w:rPr>
                <w:rFonts w:eastAsia="Times New Roman"/>
                <w:sz w:val="20"/>
                <w:szCs w:val="20"/>
              </w:rPr>
              <w:t>0,026</w:t>
            </w:r>
          </w:p>
        </w:tc>
        <w:tc>
          <w:tcPr>
            <w:tcW w:w="387" w:type="pct"/>
            <w:vAlign w:val="center"/>
          </w:tcPr>
          <w:p w14:paraId="1F8E2B15"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1DF2A0E1" w14:textId="77777777" w:rsidTr="00C504BF">
        <w:trPr>
          <w:trHeight w:val="170"/>
          <w:jc w:val="center"/>
        </w:trPr>
        <w:tc>
          <w:tcPr>
            <w:tcW w:w="577" w:type="pct"/>
            <w:vAlign w:val="center"/>
          </w:tcPr>
          <w:p w14:paraId="2049DD3A"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3</w:t>
            </w:r>
          </w:p>
        </w:tc>
        <w:tc>
          <w:tcPr>
            <w:tcW w:w="274" w:type="pct"/>
          </w:tcPr>
          <w:p w14:paraId="4CB8B783" w14:textId="77777777" w:rsidR="00E64B9B" w:rsidRPr="00E64B9B" w:rsidRDefault="00E64B9B" w:rsidP="00E64B9B">
            <w:pPr>
              <w:jc w:val="center"/>
              <w:rPr>
                <w:rFonts w:eastAsia="Times New Roman"/>
                <w:sz w:val="20"/>
                <w:szCs w:val="20"/>
              </w:rPr>
            </w:pPr>
            <w:r w:rsidRPr="00E64B9B">
              <w:rPr>
                <w:rFonts w:eastAsia="Times New Roman"/>
                <w:sz w:val="20"/>
                <w:szCs w:val="20"/>
              </w:rPr>
              <w:t>854</w:t>
            </w:r>
          </w:p>
        </w:tc>
        <w:tc>
          <w:tcPr>
            <w:tcW w:w="257" w:type="pct"/>
          </w:tcPr>
          <w:p w14:paraId="6564F454"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1001</w:t>
            </w:r>
          </w:p>
        </w:tc>
        <w:tc>
          <w:tcPr>
            <w:tcW w:w="321" w:type="pct"/>
            <w:vAlign w:val="center"/>
          </w:tcPr>
          <w:p w14:paraId="6CFE2F40" w14:textId="77777777" w:rsidR="00E64B9B" w:rsidRPr="00E64B9B" w:rsidRDefault="00E64B9B" w:rsidP="00E64B9B">
            <w:pPr>
              <w:jc w:val="center"/>
              <w:rPr>
                <w:rFonts w:eastAsia="Times New Roman"/>
                <w:sz w:val="20"/>
                <w:szCs w:val="20"/>
              </w:rPr>
            </w:pPr>
            <w:r w:rsidRPr="00E64B9B">
              <w:rPr>
                <w:rFonts w:eastAsia="Times New Roman"/>
                <w:sz w:val="20"/>
                <w:szCs w:val="20"/>
              </w:rPr>
              <w:t>0,0101</w:t>
            </w:r>
          </w:p>
        </w:tc>
        <w:tc>
          <w:tcPr>
            <w:tcW w:w="321" w:type="pct"/>
            <w:vAlign w:val="center"/>
          </w:tcPr>
          <w:p w14:paraId="6E67AA4D" w14:textId="77777777" w:rsidR="00E64B9B" w:rsidRPr="00E64B9B" w:rsidRDefault="00E64B9B" w:rsidP="00E64B9B">
            <w:pPr>
              <w:jc w:val="center"/>
              <w:rPr>
                <w:rFonts w:eastAsia="Times New Roman"/>
                <w:sz w:val="20"/>
                <w:szCs w:val="20"/>
              </w:rPr>
            </w:pPr>
            <w:r w:rsidRPr="00E64B9B">
              <w:rPr>
                <w:rFonts w:eastAsia="Times New Roman"/>
                <w:sz w:val="20"/>
                <w:szCs w:val="20"/>
              </w:rPr>
              <w:t>0,0101</w:t>
            </w:r>
          </w:p>
        </w:tc>
        <w:tc>
          <w:tcPr>
            <w:tcW w:w="401" w:type="pct"/>
            <w:vAlign w:val="center"/>
          </w:tcPr>
          <w:p w14:paraId="19FD3626"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42" w:type="pct"/>
            <w:vAlign w:val="center"/>
          </w:tcPr>
          <w:p w14:paraId="2213121E" w14:textId="77777777" w:rsidR="00E64B9B" w:rsidRPr="00E64B9B" w:rsidRDefault="00E64B9B" w:rsidP="00E64B9B">
            <w:pPr>
              <w:jc w:val="center"/>
              <w:rPr>
                <w:rFonts w:eastAsia="Times New Roman"/>
                <w:sz w:val="20"/>
                <w:szCs w:val="20"/>
              </w:rPr>
            </w:pPr>
            <w:r w:rsidRPr="00E64B9B">
              <w:rPr>
                <w:rFonts w:eastAsia="Times New Roman"/>
                <w:sz w:val="20"/>
                <w:szCs w:val="20"/>
              </w:rPr>
              <w:t>0,0208</w:t>
            </w:r>
          </w:p>
        </w:tc>
        <w:tc>
          <w:tcPr>
            <w:tcW w:w="344" w:type="pct"/>
            <w:vAlign w:val="center"/>
          </w:tcPr>
          <w:p w14:paraId="50AAD939" w14:textId="77777777" w:rsidR="00E64B9B" w:rsidRPr="00E64B9B" w:rsidRDefault="00E64B9B" w:rsidP="00E64B9B">
            <w:pPr>
              <w:jc w:val="center"/>
              <w:rPr>
                <w:rFonts w:eastAsia="Times New Roman"/>
                <w:sz w:val="20"/>
                <w:szCs w:val="20"/>
              </w:rPr>
            </w:pPr>
            <w:r w:rsidRPr="00E64B9B">
              <w:rPr>
                <w:rFonts w:eastAsia="Times New Roman"/>
                <w:sz w:val="20"/>
                <w:szCs w:val="20"/>
              </w:rPr>
              <w:t>0,0208</w:t>
            </w:r>
          </w:p>
        </w:tc>
        <w:tc>
          <w:tcPr>
            <w:tcW w:w="404" w:type="pct"/>
            <w:vAlign w:val="center"/>
          </w:tcPr>
          <w:p w14:paraId="455C2EC2"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13" w:type="pct"/>
            <w:vAlign w:val="center"/>
          </w:tcPr>
          <w:p w14:paraId="7C7A9427" w14:textId="77777777" w:rsidR="00E64B9B" w:rsidRPr="00E64B9B" w:rsidRDefault="00E64B9B" w:rsidP="00E64B9B">
            <w:pPr>
              <w:jc w:val="center"/>
              <w:rPr>
                <w:rFonts w:eastAsia="Times New Roman"/>
                <w:sz w:val="20"/>
                <w:szCs w:val="20"/>
              </w:rPr>
            </w:pPr>
            <w:r w:rsidRPr="00E64B9B">
              <w:rPr>
                <w:rFonts w:eastAsia="Times New Roman"/>
                <w:sz w:val="20"/>
                <w:szCs w:val="20"/>
              </w:rPr>
              <w:t>0,0231</w:t>
            </w:r>
          </w:p>
        </w:tc>
        <w:tc>
          <w:tcPr>
            <w:tcW w:w="283" w:type="pct"/>
            <w:vAlign w:val="center"/>
          </w:tcPr>
          <w:p w14:paraId="0592878B" w14:textId="77777777" w:rsidR="00E64B9B" w:rsidRPr="00E64B9B" w:rsidRDefault="00E64B9B" w:rsidP="00E64B9B">
            <w:pPr>
              <w:jc w:val="center"/>
              <w:rPr>
                <w:rFonts w:eastAsia="Times New Roman"/>
                <w:sz w:val="20"/>
                <w:szCs w:val="20"/>
              </w:rPr>
            </w:pPr>
            <w:r w:rsidRPr="00E64B9B">
              <w:rPr>
                <w:rFonts w:eastAsia="Times New Roman"/>
                <w:sz w:val="20"/>
                <w:szCs w:val="20"/>
              </w:rPr>
              <w:t>0,0231</w:t>
            </w:r>
          </w:p>
        </w:tc>
        <w:tc>
          <w:tcPr>
            <w:tcW w:w="387" w:type="pct"/>
            <w:vAlign w:val="center"/>
          </w:tcPr>
          <w:p w14:paraId="61669E36"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38D058BB" w14:textId="77777777" w:rsidR="00E64B9B" w:rsidRPr="00E64B9B" w:rsidRDefault="00E64B9B" w:rsidP="00E64B9B">
            <w:pPr>
              <w:jc w:val="center"/>
              <w:rPr>
                <w:rFonts w:eastAsia="Times New Roman"/>
                <w:sz w:val="20"/>
                <w:szCs w:val="20"/>
              </w:rPr>
            </w:pPr>
            <w:r w:rsidRPr="00E64B9B">
              <w:rPr>
                <w:rFonts w:eastAsia="Times New Roman"/>
                <w:sz w:val="20"/>
                <w:szCs w:val="20"/>
              </w:rPr>
              <w:t>0,026</w:t>
            </w:r>
          </w:p>
        </w:tc>
        <w:tc>
          <w:tcPr>
            <w:tcW w:w="387" w:type="pct"/>
            <w:vAlign w:val="center"/>
          </w:tcPr>
          <w:p w14:paraId="2BE8D2FB"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536BFF15" w14:textId="77777777" w:rsidTr="00C504BF">
        <w:trPr>
          <w:trHeight w:val="170"/>
          <w:jc w:val="center"/>
        </w:trPr>
        <w:tc>
          <w:tcPr>
            <w:tcW w:w="577" w:type="pct"/>
            <w:vAlign w:val="center"/>
          </w:tcPr>
          <w:p w14:paraId="0012AC56"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2</w:t>
            </w:r>
            <w:r w:rsidRPr="00E64B9B">
              <w:rPr>
                <w:rFonts w:eastAsia="Times New Roman"/>
                <w:sz w:val="20"/>
                <w:szCs w:val="20"/>
                <w:vertAlign w:val="superscript"/>
                <w:lang w:val="en-US"/>
              </w:rPr>
              <w:t>mc</w:t>
            </w:r>
            <w:r w:rsidRPr="00E64B9B">
              <w:rPr>
                <w:rFonts w:eastAsia="Times New Roman"/>
                <w:sz w:val="20"/>
                <w:szCs w:val="20"/>
              </w:rPr>
              <w:t>-С</w:t>
            </w:r>
            <w:r w:rsidRPr="00E64B9B">
              <w:rPr>
                <w:rFonts w:eastAsia="Times New Roman"/>
                <w:sz w:val="20"/>
                <w:szCs w:val="20"/>
                <w:vertAlign w:val="subscript"/>
              </w:rPr>
              <w:t>2</w:t>
            </w:r>
            <w:r w:rsidRPr="00E64B9B">
              <w:rPr>
                <w:rFonts w:eastAsia="Times New Roman"/>
                <w:sz w:val="20"/>
                <w:szCs w:val="20"/>
                <w:vertAlign w:val="superscript"/>
                <w:lang w:val="en-US"/>
              </w:rPr>
              <w:t>pd</w:t>
            </w:r>
          </w:p>
        </w:tc>
        <w:tc>
          <w:tcPr>
            <w:tcW w:w="274" w:type="pct"/>
            <w:vAlign w:val="center"/>
          </w:tcPr>
          <w:p w14:paraId="676A157D" w14:textId="77777777" w:rsidR="00E64B9B" w:rsidRPr="00E64B9B" w:rsidRDefault="00E64B9B" w:rsidP="00E64B9B">
            <w:pPr>
              <w:jc w:val="center"/>
              <w:rPr>
                <w:rFonts w:eastAsia="Times New Roman"/>
                <w:sz w:val="20"/>
                <w:szCs w:val="20"/>
              </w:rPr>
            </w:pPr>
            <w:r w:rsidRPr="00E64B9B">
              <w:rPr>
                <w:rFonts w:eastAsia="Times New Roman"/>
                <w:sz w:val="20"/>
                <w:szCs w:val="20"/>
              </w:rPr>
              <w:t>1001</w:t>
            </w:r>
          </w:p>
        </w:tc>
        <w:tc>
          <w:tcPr>
            <w:tcW w:w="257" w:type="pct"/>
            <w:vAlign w:val="center"/>
          </w:tcPr>
          <w:p w14:paraId="6BC749BB" w14:textId="77777777" w:rsidR="00E64B9B" w:rsidRPr="00E64B9B" w:rsidRDefault="00E64B9B" w:rsidP="00E64B9B">
            <w:pPr>
              <w:jc w:val="center"/>
              <w:rPr>
                <w:rFonts w:eastAsia="Times New Roman"/>
                <w:sz w:val="20"/>
                <w:szCs w:val="20"/>
              </w:rPr>
            </w:pPr>
            <w:r w:rsidRPr="00E64B9B">
              <w:rPr>
                <w:rFonts w:eastAsia="Times New Roman"/>
                <w:sz w:val="20"/>
                <w:szCs w:val="20"/>
              </w:rPr>
              <w:t>1157</w:t>
            </w:r>
          </w:p>
        </w:tc>
        <w:tc>
          <w:tcPr>
            <w:tcW w:w="321" w:type="pct"/>
            <w:vAlign w:val="center"/>
          </w:tcPr>
          <w:p w14:paraId="576472EF" w14:textId="77777777" w:rsidR="00E64B9B" w:rsidRPr="00E64B9B" w:rsidRDefault="00E64B9B" w:rsidP="00E64B9B">
            <w:pPr>
              <w:jc w:val="center"/>
              <w:rPr>
                <w:rFonts w:eastAsia="Times New Roman"/>
                <w:sz w:val="20"/>
                <w:szCs w:val="20"/>
              </w:rPr>
            </w:pPr>
            <w:r w:rsidRPr="00E64B9B">
              <w:rPr>
                <w:rFonts w:eastAsia="Times New Roman"/>
                <w:sz w:val="20"/>
                <w:szCs w:val="20"/>
              </w:rPr>
              <w:t>0,0101</w:t>
            </w:r>
          </w:p>
        </w:tc>
        <w:tc>
          <w:tcPr>
            <w:tcW w:w="321" w:type="pct"/>
            <w:vAlign w:val="center"/>
          </w:tcPr>
          <w:p w14:paraId="439A1929" w14:textId="77777777" w:rsidR="00E64B9B" w:rsidRPr="00E64B9B" w:rsidRDefault="00E64B9B" w:rsidP="00E64B9B">
            <w:pPr>
              <w:jc w:val="center"/>
              <w:rPr>
                <w:rFonts w:eastAsia="Times New Roman"/>
                <w:sz w:val="20"/>
                <w:szCs w:val="20"/>
              </w:rPr>
            </w:pPr>
            <w:r w:rsidRPr="00E64B9B">
              <w:rPr>
                <w:rFonts w:eastAsia="Times New Roman"/>
                <w:sz w:val="20"/>
                <w:szCs w:val="20"/>
              </w:rPr>
              <w:t>0,0104</w:t>
            </w:r>
          </w:p>
        </w:tc>
        <w:tc>
          <w:tcPr>
            <w:tcW w:w="401" w:type="pct"/>
            <w:vAlign w:val="center"/>
          </w:tcPr>
          <w:p w14:paraId="09C407AC"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42" w:type="pct"/>
            <w:vAlign w:val="center"/>
          </w:tcPr>
          <w:p w14:paraId="406719CA" w14:textId="77777777" w:rsidR="00E64B9B" w:rsidRPr="00E64B9B" w:rsidRDefault="00E64B9B" w:rsidP="00E64B9B">
            <w:pPr>
              <w:jc w:val="center"/>
              <w:rPr>
                <w:rFonts w:eastAsia="Times New Roman"/>
                <w:sz w:val="20"/>
                <w:szCs w:val="20"/>
              </w:rPr>
            </w:pPr>
            <w:r w:rsidRPr="00E64B9B">
              <w:rPr>
                <w:rFonts w:eastAsia="Times New Roman"/>
                <w:sz w:val="20"/>
                <w:szCs w:val="20"/>
              </w:rPr>
              <w:t>0,0204</w:t>
            </w:r>
          </w:p>
        </w:tc>
        <w:tc>
          <w:tcPr>
            <w:tcW w:w="344" w:type="pct"/>
            <w:vAlign w:val="center"/>
          </w:tcPr>
          <w:p w14:paraId="4E553F16" w14:textId="77777777" w:rsidR="00E64B9B" w:rsidRPr="00E64B9B" w:rsidRDefault="00E64B9B" w:rsidP="00E64B9B">
            <w:pPr>
              <w:jc w:val="center"/>
              <w:rPr>
                <w:rFonts w:eastAsia="Times New Roman"/>
                <w:sz w:val="20"/>
                <w:szCs w:val="20"/>
              </w:rPr>
            </w:pPr>
            <w:r w:rsidRPr="00E64B9B">
              <w:rPr>
                <w:rFonts w:eastAsia="Times New Roman"/>
                <w:sz w:val="20"/>
                <w:szCs w:val="20"/>
              </w:rPr>
              <w:t>0,0211</w:t>
            </w:r>
          </w:p>
        </w:tc>
        <w:tc>
          <w:tcPr>
            <w:tcW w:w="404" w:type="pct"/>
            <w:vAlign w:val="center"/>
          </w:tcPr>
          <w:p w14:paraId="37620DA1"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13" w:type="pct"/>
            <w:vAlign w:val="center"/>
          </w:tcPr>
          <w:p w14:paraId="47B19CC6" w14:textId="77777777" w:rsidR="00E64B9B" w:rsidRPr="00E64B9B" w:rsidRDefault="00E64B9B" w:rsidP="00E64B9B">
            <w:pPr>
              <w:jc w:val="center"/>
              <w:rPr>
                <w:rFonts w:eastAsia="Times New Roman"/>
                <w:sz w:val="20"/>
                <w:szCs w:val="20"/>
              </w:rPr>
            </w:pPr>
            <w:r w:rsidRPr="00E64B9B">
              <w:rPr>
                <w:rFonts w:eastAsia="Times New Roman"/>
                <w:sz w:val="20"/>
                <w:szCs w:val="20"/>
              </w:rPr>
              <w:t>0,0234</w:t>
            </w:r>
          </w:p>
        </w:tc>
        <w:tc>
          <w:tcPr>
            <w:tcW w:w="283" w:type="pct"/>
            <w:vAlign w:val="center"/>
          </w:tcPr>
          <w:p w14:paraId="03D8361E" w14:textId="77777777" w:rsidR="00E64B9B" w:rsidRPr="00E64B9B" w:rsidRDefault="00E64B9B" w:rsidP="00E64B9B">
            <w:pPr>
              <w:jc w:val="center"/>
              <w:rPr>
                <w:rFonts w:eastAsia="Times New Roman"/>
                <w:sz w:val="20"/>
                <w:szCs w:val="20"/>
              </w:rPr>
            </w:pPr>
            <w:r w:rsidRPr="00E64B9B">
              <w:rPr>
                <w:rFonts w:eastAsia="Times New Roman"/>
                <w:sz w:val="20"/>
                <w:szCs w:val="20"/>
              </w:rPr>
              <w:t>0,0235</w:t>
            </w:r>
          </w:p>
        </w:tc>
        <w:tc>
          <w:tcPr>
            <w:tcW w:w="387" w:type="pct"/>
            <w:vAlign w:val="center"/>
          </w:tcPr>
          <w:p w14:paraId="18A0DCBD"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6E410F35" w14:textId="77777777" w:rsidR="00E64B9B" w:rsidRPr="00E64B9B" w:rsidRDefault="00E64B9B" w:rsidP="00E64B9B">
            <w:pPr>
              <w:jc w:val="center"/>
              <w:rPr>
                <w:rFonts w:eastAsia="Times New Roman"/>
                <w:sz w:val="20"/>
                <w:szCs w:val="20"/>
              </w:rPr>
            </w:pPr>
            <w:r w:rsidRPr="00E64B9B">
              <w:rPr>
                <w:rFonts w:eastAsia="Times New Roman"/>
                <w:sz w:val="20"/>
                <w:szCs w:val="20"/>
              </w:rPr>
              <w:t>0,024</w:t>
            </w:r>
          </w:p>
        </w:tc>
        <w:tc>
          <w:tcPr>
            <w:tcW w:w="387" w:type="pct"/>
            <w:vAlign w:val="center"/>
          </w:tcPr>
          <w:p w14:paraId="50F14835"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3F1E5FCF" w14:textId="77777777" w:rsidTr="00C504BF">
        <w:trPr>
          <w:trHeight w:val="170"/>
          <w:jc w:val="center"/>
        </w:trPr>
        <w:tc>
          <w:tcPr>
            <w:tcW w:w="577" w:type="pct"/>
            <w:vAlign w:val="center"/>
          </w:tcPr>
          <w:p w14:paraId="71259CB2"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2</w:t>
            </w:r>
            <w:proofErr w:type="spellStart"/>
            <w:r w:rsidRPr="00E64B9B">
              <w:rPr>
                <w:rFonts w:eastAsia="Times New Roman"/>
                <w:sz w:val="20"/>
                <w:szCs w:val="20"/>
                <w:vertAlign w:val="superscript"/>
                <w:lang w:val="en-US"/>
              </w:rPr>
              <w:t>ks</w:t>
            </w:r>
            <w:proofErr w:type="spellEnd"/>
          </w:p>
        </w:tc>
        <w:tc>
          <w:tcPr>
            <w:tcW w:w="274" w:type="pct"/>
          </w:tcPr>
          <w:p w14:paraId="4AF95139"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1157</w:t>
            </w:r>
          </w:p>
        </w:tc>
        <w:tc>
          <w:tcPr>
            <w:tcW w:w="257" w:type="pct"/>
          </w:tcPr>
          <w:p w14:paraId="59ADDB96"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1215</w:t>
            </w:r>
          </w:p>
        </w:tc>
        <w:tc>
          <w:tcPr>
            <w:tcW w:w="321" w:type="pct"/>
            <w:vAlign w:val="center"/>
          </w:tcPr>
          <w:p w14:paraId="7DCDE833" w14:textId="77777777" w:rsidR="00E64B9B" w:rsidRPr="00E64B9B" w:rsidRDefault="00E64B9B" w:rsidP="00E64B9B">
            <w:pPr>
              <w:jc w:val="center"/>
              <w:rPr>
                <w:rFonts w:eastAsia="Times New Roman"/>
                <w:sz w:val="20"/>
                <w:szCs w:val="20"/>
              </w:rPr>
            </w:pPr>
            <w:r w:rsidRPr="00E64B9B">
              <w:rPr>
                <w:rFonts w:eastAsia="Times New Roman"/>
                <w:sz w:val="20"/>
                <w:szCs w:val="20"/>
              </w:rPr>
              <w:t>0,0104</w:t>
            </w:r>
          </w:p>
        </w:tc>
        <w:tc>
          <w:tcPr>
            <w:tcW w:w="321" w:type="pct"/>
            <w:vAlign w:val="center"/>
          </w:tcPr>
          <w:p w14:paraId="5F51DD25" w14:textId="77777777" w:rsidR="00E64B9B" w:rsidRPr="00E64B9B" w:rsidRDefault="00E64B9B" w:rsidP="00E64B9B">
            <w:pPr>
              <w:jc w:val="center"/>
              <w:rPr>
                <w:rFonts w:eastAsia="Times New Roman"/>
                <w:sz w:val="20"/>
                <w:szCs w:val="20"/>
              </w:rPr>
            </w:pPr>
            <w:r w:rsidRPr="00E64B9B">
              <w:rPr>
                <w:rFonts w:eastAsia="Times New Roman"/>
                <w:sz w:val="20"/>
                <w:szCs w:val="20"/>
              </w:rPr>
              <w:t>0,0104</w:t>
            </w:r>
          </w:p>
        </w:tc>
        <w:tc>
          <w:tcPr>
            <w:tcW w:w="401" w:type="pct"/>
            <w:vAlign w:val="center"/>
          </w:tcPr>
          <w:p w14:paraId="629DAE94"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42" w:type="pct"/>
            <w:vAlign w:val="center"/>
          </w:tcPr>
          <w:p w14:paraId="563F514F" w14:textId="77777777" w:rsidR="00E64B9B" w:rsidRPr="00E64B9B" w:rsidRDefault="00E64B9B" w:rsidP="00E64B9B">
            <w:pPr>
              <w:jc w:val="center"/>
              <w:rPr>
                <w:rFonts w:eastAsia="Times New Roman"/>
                <w:sz w:val="20"/>
                <w:szCs w:val="20"/>
              </w:rPr>
            </w:pPr>
            <w:r w:rsidRPr="00E64B9B">
              <w:rPr>
                <w:rFonts w:eastAsia="Times New Roman"/>
                <w:sz w:val="20"/>
                <w:szCs w:val="20"/>
              </w:rPr>
              <w:t>0,0211</w:t>
            </w:r>
          </w:p>
        </w:tc>
        <w:tc>
          <w:tcPr>
            <w:tcW w:w="344" w:type="pct"/>
            <w:vAlign w:val="center"/>
          </w:tcPr>
          <w:p w14:paraId="561F32F7" w14:textId="77777777" w:rsidR="00E64B9B" w:rsidRPr="00E64B9B" w:rsidRDefault="00E64B9B" w:rsidP="00E64B9B">
            <w:pPr>
              <w:jc w:val="center"/>
              <w:rPr>
                <w:rFonts w:eastAsia="Times New Roman"/>
                <w:sz w:val="20"/>
                <w:szCs w:val="20"/>
              </w:rPr>
            </w:pPr>
            <w:r w:rsidRPr="00E64B9B">
              <w:rPr>
                <w:rFonts w:eastAsia="Times New Roman"/>
                <w:sz w:val="20"/>
                <w:szCs w:val="20"/>
              </w:rPr>
              <w:t>0,0211</w:t>
            </w:r>
          </w:p>
        </w:tc>
        <w:tc>
          <w:tcPr>
            <w:tcW w:w="404" w:type="pct"/>
            <w:vAlign w:val="center"/>
          </w:tcPr>
          <w:p w14:paraId="05F323D2"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13" w:type="pct"/>
            <w:vAlign w:val="center"/>
          </w:tcPr>
          <w:p w14:paraId="5BB1ECF4" w14:textId="77777777" w:rsidR="00E64B9B" w:rsidRPr="00E64B9B" w:rsidRDefault="00E64B9B" w:rsidP="00E64B9B">
            <w:pPr>
              <w:jc w:val="center"/>
              <w:rPr>
                <w:rFonts w:eastAsia="Times New Roman"/>
                <w:sz w:val="20"/>
                <w:szCs w:val="20"/>
              </w:rPr>
            </w:pPr>
            <w:r w:rsidRPr="00E64B9B">
              <w:rPr>
                <w:rFonts w:eastAsia="Times New Roman"/>
                <w:sz w:val="20"/>
                <w:szCs w:val="20"/>
              </w:rPr>
              <w:t>0,0235</w:t>
            </w:r>
          </w:p>
        </w:tc>
        <w:tc>
          <w:tcPr>
            <w:tcW w:w="283" w:type="pct"/>
            <w:vAlign w:val="center"/>
          </w:tcPr>
          <w:p w14:paraId="53DC3949" w14:textId="77777777" w:rsidR="00E64B9B" w:rsidRPr="00E64B9B" w:rsidRDefault="00E64B9B" w:rsidP="00E64B9B">
            <w:pPr>
              <w:jc w:val="center"/>
              <w:rPr>
                <w:rFonts w:eastAsia="Times New Roman"/>
                <w:sz w:val="20"/>
                <w:szCs w:val="20"/>
              </w:rPr>
            </w:pPr>
            <w:r w:rsidRPr="00E64B9B">
              <w:rPr>
                <w:rFonts w:eastAsia="Times New Roman"/>
                <w:sz w:val="20"/>
                <w:szCs w:val="20"/>
              </w:rPr>
              <w:t>0,0235</w:t>
            </w:r>
          </w:p>
        </w:tc>
        <w:tc>
          <w:tcPr>
            <w:tcW w:w="387" w:type="pct"/>
            <w:vAlign w:val="center"/>
          </w:tcPr>
          <w:p w14:paraId="428E8DE5"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71E66500" w14:textId="77777777" w:rsidR="00E64B9B" w:rsidRPr="00E64B9B" w:rsidRDefault="00E64B9B" w:rsidP="00E64B9B">
            <w:pPr>
              <w:jc w:val="center"/>
              <w:rPr>
                <w:rFonts w:eastAsia="Times New Roman"/>
                <w:sz w:val="20"/>
                <w:szCs w:val="20"/>
              </w:rPr>
            </w:pPr>
            <w:r w:rsidRPr="00E64B9B">
              <w:rPr>
                <w:rFonts w:eastAsia="Times New Roman"/>
                <w:sz w:val="20"/>
                <w:szCs w:val="20"/>
              </w:rPr>
              <w:t>0,024</w:t>
            </w:r>
          </w:p>
        </w:tc>
        <w:tc>
          <w:tcPr>
            <w:tcW w:w="387" w:type="pct"/>
            <w:vAlign w:val="center"/>
          </w:tcPr>
          <w:p w14:paraId="2EBDB6E6"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4B5660EB" w14:textId="77777777" w:rsidTr="00C504BF">
        <w:trPr>
          <w:trHeight w:val="170"/>
          <w:jc w:val="center"/>
        </w:trPr>
        <w:tc>
          <w:tcPr>
            <w:tcW w:w="577" w:type="pct"/>
            <w:vAlign w:val="center"/>
          </w:tcPr>
          <w:p w14:paraId="0B4E6244"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2</w:t>
            </w:r>
            <w:proofErr w:type="spellStart"/>
            <w:r w:rsidRPr="00E64B9B">
              <w:rPr>
                <w:rFonts w:eastAsia="Times New Roman"/>
                <w:sz w:val="20"/>
                <w:szCs w:val="20"/>
                <w:vertAlign w:val="superscript"/>
                <w:lang w:val="en-US"/>
              </w:rPr>
              <w:t>vr</w:t>
            </w:r>
            <w:proofErr w:type="spellEnd"/>
          </w:p>
        </w:tc>
        <w:tc>
          <w:tcPr>
            <w:tcW w:w="274" w:type="pct"/>
          </w:tcPr>
          <w:p w14:paraId="591C8AEA"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1215</w:t>
            </w:r>
          </w:p>
        </w:tc>
        <w:tc>
          <w:tcPr>
            <w:tcW w:w="257" w:type="pct"/>
          </w:tcPr>
          <w:p w14:paraId="370A2666"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1248</w:t>
            </w:r>
          </w:p>
        </w:tc>
        <w:tc>
          <w:tcPr>
            <w:tcW w:w="321" w:type="pct"/>
            <w:vAlign w:val="center"/>
          </w:tcPr>
          <w:p w14:paraId="1B6FE668" w14:textId="77777777" w:rsidR="00E64B9B" w:rsidRPr="00E64B9B" w:rsidRDefault="00E64B9B" w:rsidP="00E64B9B">
            <w:pPr>
              <w:jc w:val="center"/>
              <w:rPr>
                <w:rFonts w:eastAsia="Times New Roman"/>
                <w:sz w:val="20"/>
                <w:szCs w:val="20"/>
              </w:rPr>
            </w:pPr>
            <w:r w:rsidRPr="00E64B9B">
              <w:rPr>
                <w:rFonts w:eastAsia="Times New Roman"/>
                <w:sz w:val="20"/>
                <w:szCs w:val="20"/>
              </w:rPr>
              <w:t>0,0104</w:t>
            </w:r>
          </w:p>
        </w:tc>
        <w:tc>
          <w:tcPr>
            <w:tcW w:w="321" w:type="pct"/>
            <w:vAlign w:val="center"/>
          </w:tcPr>
          <w:p w14:paraId="2EE6E4F8" w14:textId="77777777" w:rsidR="00E64B9B" w:rsidRPr="00E64B9B" w:rsidRDefault="00E64B9B" w:rsidP="00E64B9B">
            <w:pPr>
              <w:jc w:val="center"/>
              <w:rPr>
                <w:rFonts w:eastAsia="Times New Roman"/>
                <w:sz w:val="20"/>
                <w:szCs w:val="20"/>
              </w:rPr>
            </w:pPr>
            <w:r w:rsidRPr="00E64B9B">
              <w:rPr>
                <w:rFonts w:eastAsia="Times New Roman"/>
                <w:sz w:val="20"/>
                <w:szCs w:val="20"/>
              </w:rPr>
              <w:t>0,0107</w:t>
            </w:r>
          </w:p>
        </w:tc>
        <w:tc>
          <w:tcPr>
            <w:tcW w:w="401" w:type="pct"/>
            <w:vAlign w:val="center"/>
          </w:tcPr>
          <w:p w14:paraId="6AEAD8FB"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42" w:type="pct"/>
            <w:vAlign w:val="center"/>
          </w:tcPr>
          <w:p w14:paraId="4E92FBAF" w14:textId="77777777" w:rsidR="00E64B9B" w:rsidRPr="00E64B9B" w:rsidRDefault="00E64B9B" w:rsidP="00E64B9B">
            <w:pPr>
              <w:jc w:val="center"/>
              <w:rPr>
                <w:rFonts w:eastAsia="Times New Roman"/>
                <w:sz w:val="20"/>
                <w:szCs w:val="20"/>
              </w:rPr>
            </w:pPr>
            <w:r w:rsidRPr="00E64B9B">
              <w:rPr>
                <w:rFonts w:eastAsia="Times New Roman"/>
                <w:sz w:val="20"/>
                <w:szCs w:val="20"/>
              </w:rPr>
              <w:t>0,0211</w:t>
            </w:r>
          </w:p>
        </w:tc>
        <w:tc>
          <w:tcPr>
            <w:tcW w:w="344" w:type="pct"/>
            <w:vAlign w:val="center"/>
          </w:tcPr>
          <w:p w14:paraId="77CE54FE" w14:textId="77777777" w:rsidR="00E64B9B" w:rsidRPr="00E64B9B" w:rsidRDefault="00E64B9B" w:rsidP="00E64B9B">
            <w:pPr>
              <w:jc w:val="center"/>
              <w:rPr>
                <w:rFonts w:eastAsia="Times New Roman"/>
                <w:sz w:val="20"/>
                <w:szCs w:val="20"/>
              </w:rPr>
            </w:pPr>
            <w:r w:rsidRPr="00E64B9B">
              <w:rPr>
                <w:rFonts w:eastAsia="Times New Roman"/>
                <w:sz w:val="20"/>
                <w:szCs w:val="20"/>
              </w:rPr>
              <w:t>0,0211</w:t>
            </w:r>
          </w:p>
        </w:tc>
        <w:tc>
          <w:tcPr>
            <w:tcW w:w="404" w:type="pct"/>
            <w:vAlign w:val="center"/>
          </w:tcPr>
          <w:p w14:paraId="419F8E1B"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13" w:type="pct"/>
            <w:vAlign w:val="center"/>
          </w:tcPr>
          <w:p w14:paraId="211B8923" w14:textId="77777777" w:rsidR="00E64B9B" w:rsidRPr="00E64B9B" w:rsidRDefault="00E64B9B" w:rsidP="00E64B9B">
            <w:pPr>
              <w:jc w:val="center"/>
              <w:rPr>
                <w:rFonts w:eastAsia="Times New Roman"/>
                <w:sz w:val="20"/>
                <w:szCs w:val="20"/>
              </w:rPr>
            </w:pPr>
            <w:r w:rsidRPr="00E64B9B">
              <w:rPr>
                <w:rFonts w:eastAsia="Times New Roman"/>
                <w:sz w:val="20"/>
                <w:szCs w:val="20"/>
              </w:rPr>
              <w:t>0,0235</w:t>
            </w:r>
          </w:p>
        </w:tc>
        <w:tc>
          <w:tcPr>
            <w:tcW w:w="283" w:type="pct"/>
            <w:vAlign w:val="center"/>
          </w:tcPr>
          <w:p w14:paraId="3868C9B3" w14:textId="77777777" w:rsidR="00E64B9B" w:rsidRPr="00E64B9B" w:rsidRDefault="00E64B9B" w:rsidP="00E64B9B">
            <w:pPr>
              <w:jc w:val="center"/>
              <w:rPr>
                <w:rFonts w:eastAsia="Times New Roman"/>
                <w:sz w:val="20"/>
                <w:szCs w:val="20"/>
              </w:rPr>
            </w:pPr>
            <w:r w:rsidRPr="00E64B9B">
              <w:rPr>
                <w:rFonts w:eastAsia="Times New Roman"/>
                <w:sz w:val="20"/>
                <w:szCs w:val="20"/>
              </w:rPr>
              <w:t>0,0235</w:t>
            </w:r>
          </w:p>
        </w:tc>
        <w:tc>
          <w:tcPr>
            <w:tcW w:w="387" w:type="pct"/>
            <w:vAlign w:val="center"/>
          </w:tcPr>
          <w:p w14:paraId="270EA488"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77CABA56" w14:textId="77777777" w:rsidR="00E64B9B" w:rsidRPr="00E64B9B" w:rsidRDefault="00E64B9B" w:rsidP="00E64B9B">
            <w:pPr>
              <w:jc w:val="center"/>
              <w:rPr>
                <w:rFonts w:eastAsia="Times New Roman"/>
                <w:sz w:val="20"/>
                <w:szCs w:val="20"/>
              </w:rPr>
            </w:pPr>
            <w:r w:rsidRPr="00E64B9B">
              <w:rPr>
                <w:rFonts w:eastAsia="Times New Roman"/>
                <w:sz w:val="20"/>
                <w:szCs w:val="20"/>
              </w:rPr>
              <w:t>0,023</w:t>
            </w:r>
          </w:p>
        </w:tc>
        <w:tc>
          <w:tcPr>
            <w:tcW w:w="387" w:type="pct"/>
            <w:vAlign w:val="center"/>
          </w:tcPr>
          <w:p w14:paraId="375B79A4"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7348B9DF" w14:textId="77777777" w:rsidTr="00C504BF">
        <w:trPr>
          <w:trHeight w:val="170"/>
          <w:jc w:val="center"/>
        </w:trPr>
        <w:tc>
          <w:tcPr>
            <w:tcW w:w="577" w:type="pct"/>
            <w:vAlign w:val="center"/>
          </w:tcPr>
          <w:p w14:paraId="4BD0F721"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2</w:t>
            </w:r>
            <w:r w:rsidRPr="00E64B9B">
              <w:rPr>
                <w:rFonts w:eastAsia="Times New Roman"/>
                <w:sz w:val="20"/>
                <w:szCs w:val="20"/>
                <w:vertAlign w:val="subscript"/>
                <w:lang w:val="en-US"/>
              </w:rPr>
              <w:t>b</w:t>
            </w:r>
          </w:p>
        </w:tc>
        <w:tc>
          <w:tcPr>
            <w:tcW w:w="274" w:type="pct"/>
          </w:tcPr>
          <w:p w14:paraId="2AA58C13"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1248</w:t>
            </w:r>
          </w:p>
        </w:tc>
        <w:tc>
          <w:tcPr>
            <w:tcW w:w="257" w:type="pct"/>
          </w:tcPr>
          <w:p w14:paraId="2BFB7BA3"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1367</w:t>
            </w:r>
          </w:p>
        </w:tc>
        <w:tc>
          <w:tcPr>
            <w:tcW w:w="321" w:type="pct"/>
            <w:vAlign w:val="center"/>
          </w:tcPr>
          <w:p w14:paraId="69C2E1AC" w14:textId="77777777" w:rsidR="00E64B9B" w:rsidRPr="00E64B9B" w:rsidRDefault="00E64B9B" w:rsidP="00E64B9B">
            <w:pPr>
              <w:jc w:val="center"/>
              <w:rPr>
                <w:rFonts w:eastAsia="Times New Roman"/>
                <w:sz w:val="20"/>
                <w:szCs w:val="20"/>
              </w:rPr>
            </w:pPr>
            <w:r w:rsidRPr="00E64B9B">
              <w:rPr>
                <w:rFonts w:eastAsia="Times New Roman"/>
                <w:sz w:val="20"/>
                <w:szCs w:val="20"/>
              </w:rPr>
              <w:t>0,0107</w:t>
            </w:r>
          </w:p>
        </w:tc>
        <w:tc>
          <w:tcPr>
            <w:tcW w:w="321" w:type="pct"/>
            <w:vAlign w:val="center"/>
          </w:tcPr>
          <w:p w14:paraId="74586BEE" w14:textId="77777777" w:rsidR="00E64B9B" w:rsidRPr="00E64B9B" w:rsidRDefault="00E64B9B" w:rsidP="00E64B9B">
            <w:pPr>
              <w:jc w:val="center"/>
              <w:rPr>
                <w:rFonts w:eastAsia="Times New Roman"/>
                <w:sz w:val="20"/>
                <w:szCs w:val="20"/>
              </w:rPr>
            </w:pPr>
            <w:r w:rsidRPr="00E64B9B">
              <w:rPr>
                <w:rFonts w:eastAsia="Times New Roman"/>
                <w:sz w:val="20"/>
                <w:szCs w:val="20"/>
              </w:rPr>
              <w:t>0,0107</w:t>
            </w:r>
          </w:p>
        </w:tc>
        <w:tc>
          <w:tcPr>
            <w:tcW w:w="401" w:type="pct"/>
            <w:vAlign w:val="center"/>
          </w:tcPr>
          <w:p w14:paraId="7F31919A"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42" w:type="pct"/>
            <w:vAlign w:val="center"/>
          </w:tcPr>
          <w:p w14:paraId="2BABC2CC" w14:textId="77777777" w:rsidR="00E64B9B" w:rsidRPr="00E64B9B" w:rsidRDefault="00E64B9B" w:rsidP="00E64B9B">
            <w:pPr>
              <w:jc w:val="center"/>
              <w:rPr>
                <w:rFonts w:eastAsia="Times New Roman"/>
                <w:sz w:val="20"/>
                <w:szCs w:val="20"/>
              </w:rPr>
            </w:pPr>
            <w:r w:rsidRPr="00E64B9B">
              <w:rPr>
                <w:rFonts w:eastAsia="Times New Roman"/>
                <w:sz w:val="20"/>
                <w:szCs w:val="20"/>
              </w:rPr>
              <w:t>0,0211</w:t>
            </w:r>
          </w:p>
        </w:tc>
        <w:tc>
          <w:tcPr>
            <w:tcW w:w="344" w:type="pct"/>
            <w:vAlign w:val="center"/>
          </w:tcPr>
          <w:p w14:paraId="775CDDB4" w14:textId="77777777" w:rsidR="00E64B9B" w:rsidRPr="00E64B9B" w:rsidRDefault="00E64B9B" w:rsidP="00E64B9B">
            <w:pPr>
              <w:jc w:val="center"/>
              <w:rPr>
                <w:rFonts w:eastAsia="Times New Roman"/>
                <w:sz w:val="20"/>
                <w:szCs w:val="20"/>
              </w:rPr>
            </w:pPr>
            <w:r w:rsidRPr="00E64B9B">
              <w:rPr>
                <w:rFonts w:eastAsia="Times New Roman"/>
                <w:sz w:val="20"/>
                <w:szCs w:val="20"/>
              </w:rPr>
              <w:t>0,0211</w:t>
            </w:r>
          </w:p>
        </w:tc>
        <w:tc>
          <w:tcPr>
            <w:tcW w:w="404" w:type="pct"/>
            <w:vAlign w:val="center"/>
          </w:tcPr>
          <w:p w14:paraId="40B23B2D"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13" w:type="pct"/>
            <w:vAlign w:val="center"/>
          </w:tcPr>
          <w:p w14:paraId="1094FFB2" w14:textId="77777777" w:rsidR="00E64B9B" w:rsidRPr="00E64B9B" w:rsidRDefault="00E64B9B" w:rsidP="00E64B9B">
            <w:pPr>
              <w:jc w:val="center"/>
              <w:rPr>
                <w:rFonts w:eastAsia="Times New Roman"/>
                <w:sz w:val="20"/>
                <w:szCs w:val="20"/>
              </w:rPr>
            </w:pPr>
            <w:r w:rsidRPr="00E64B9B">
              <w:rPr>
                <w:rFonts w:eastAsia="Times New Roman"/>
                <w:sz w:val="20"/>
                <w:szCs w:val="20"/>
              </w:rPr>
              <w:t>0,0235</w:t>
            </w:r>
          </w:p>
        </w:tc>
        <w:tc>
          <w:tcPr>
            <w:tcW w:w="283" w:type="pct"/>
            <w:vAlign w:val="center"/>
          </w:tcPr>
          <w:p w14:paraId="3F221B0B" w14:textId="77777777" w:rsidR="00E64B9B" w:rsidRPr="00E64B9B" w:rsidRDefault="00E64B9B" w:rsidP="00E64B9B">
            <w:pPr>
              <w:jc w:val="center"/>
              <w:rPr>
                <w:rFonts w:eastAsia="Times New Roman"/>
                <w:sz w:val="20"/>
                <w:szCs w:val="20"/>
              </w:rPr>
            </w:pPr>
            <w:r w:rsidRPr="00E64B9B">
              <w:rPr>
                <w:rFonts w:eastAsia="Times New Roman"/>
                <w:sz w:val="20"/>
                <w:szCs w:val="20"/>
              </w:rPr>
              <w:t>0,0235</w:t>
            </w:r>
          </w:p>
        </w:tc>
        <w:tc>
          <w:tcPr>
            <w:tcW w:w="387" w:type="pct"/>
            <w:vAlign w:val="center"/>
          </w:tcPr>
          <w:p w14:paraId="1A74447F"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79748B42" w14:textId="77777777" w:rsidR="00E64B9B" w:rsidRPr="00E64B9B" w:rsidRDefault="00E64B9B" w:rsidP="00E64B9B">
            <w:pPr>
              <w:jc w:val="center"/>
              <w:rPr>
                <w:rFonts w:eastAsia="Times New Roman"/>
                <w:sz w:val="20"/>
                <w:szCs w:val="20"/>
              </w:rPr>
            </w:pPr>
            <w:r w:rsidRPr="00E64B9B">
              <w:rPr>
                <w:rFonts w:eastAsia="Times New Roman"/>
                <w:sz w:val="20"/>
                <w:szCs w:val="20"/>
              </w:rPr>
              <w:t>0,022</w:t>
            </w:r>
          </w:p>
        </w:tc>
        <w:tc>
          <w:tcPr>
            <w:tcW w:w="387" w:type="pct"/>
            <w:vAlign w:val="center"/>
          </w:tcPr>
          <w:p w14:paraId="070F5BFD"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4C701220" w14:textId="77777777" w:rsidTr="00C504BF">
        <w:trPr>
          <w:trHeight w:val="170"/>
          <w:jc w:val="center"/>
        </w:trPr>
        <w:tc>
          <w:tcPr>
            <w:tcW w:w="577" w:type="pct"/>
            <w:vAlign w:val="center"/>
          </w:tcPr>
          <w:p w14:paraId="480F8C5C"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1</w:t>
            </w:r>
            <w:r w:rsidRPr="00E64B9B">
              <w:rPr>
                <w:rFonts w:eastAsia="Times New Roman"/>
                <w:sz w:val="20"/>
                <w:szCs w:val="20"/>
                <w:vertAlign w:val="superscript"/>
                <w:lang w:val="en-US"/>
              </w:rPr>
              <w:t>s</w:t>
            </w:r>
          </w:p>
        </w:tc>
        <w:tc>
          <w:tcPr>
            <w:tcW w:w="274" w:type="pct"/>
            <w:vAlign w:val="center"/>
          </w:tcPr>
          <w:p w14:paraId="17887214"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1367</w:t>
            </w:r>
          </w:p>
        </w:tc>
        <w:tc>
          <w:tcPr>
            <w:tcW w:w="257" w:type="pct"/>
            <w:vAlign w:val="center"/>
          </w:tcPr>
          <w:p w14:paraId="688D15C5"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1453</w:t>
            </w:r>
          </w:p>
        </w:tc>
        <w:tc>
          <w:tcPr>
            <w:tcW w:w="321" w:type="pct"/>
            <w:vAlign w:val="center"/>
          </w:tcPr>
          <w:p w14:paraId="078922BA" w14:textId="77777777" w:rsidR="00E64B9B" w:rsidRPr="00E64B9B" w:rsidRDefault="00E64B9B" w:rsidP="00E64B9B">
            <w:pPr>
              <w:jc w:val="center"/>
              <w:rPr>
                <w:rFonts w:eastAsia="Times New Roman"/>
                <w:sz w:val="20"/>
                <w:szCs w:val="20"/>
              </w:rPr>
            </w:pPr>
            <w:r w:rsidRPr="00E64B9B">
              <w:rPr>
                <w:rFonts w:eastAsia="Times New Roman"/>
                <w:sz w:val="20"/>
                <w:szCs w:val="20"/>
              </w:rPr>
              <w:t>0,0106</w:t>
            </w:r>
          </w:p>
        </w:tc>
        <w:tc>
          <w:tcPr>
            <w:tcW w:w="321" w:type="pct"/>
            <w:vAlign w:val="center"/>
          </w:tcPr>
          <w:p w14:paraId="3305EC39" w14:textId="77777777" w:rsidR="00E64B9B" w:rsidRPr="00E64B9B" w:rsidRDefault="00E64B9B" w:rsidP="00E64B9B">
            <w:pPr>
              <w:jc w:val="center"/>
              <w:rPr>
                <w:rFonts w:eastAsia="Times New Roman"/>
                <w:sz w:val="20"/>
                <w:szCs w:val="20"/>
              </w:rPr>
            </w:pPr>
            <w:r w:rsidRPr="00E64B9B">
              <w:rPr>
                <w:rFonts w:eastAsia="Times New Roman"/>
                <w:sz w:val="20"/>
                <w:szCs w:val="20"/>
              </w:rPr>
              <w:t>0,0106</w:t>
            </w:r>
          </w:p>
        </w:tc>
        <w:tc>
          <w:tcPr>
            <w:tcW w:w="401" w:type="pct"/>
            <w:vAlign w:val="center"/>
          </w:tcPr>
          <w:p w14:paraId="05441875"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42" w:type="pct"/>
            <w:vAlign w:val="center"/>
          </w:tcPr>
          <w:p w14:paraId="206AFA80" w14:textId="77777777" w:rsidR="00E64B9B" w:rsidRPr="00E64B9B" w:rsidRDefault="00E64B9B" w:rsidP="00E64B9B">
            <w:pPr>
              <w:jc w:val="center"/>
              <w:rPr>
                <w:rFonts w:eastAsia="Times New Roman"/>
                <w:sz w:val="20"/>
                <w:szCs w:val="20"/>
              </w:rPr>
            </w:pPr>
            <w:r w:rsidRPr="00E64B9B">
              <w:rPr>
                <w:rFonts w:eastAsia="Times New Roman"/>
                <w:sz w:val="20"/>
                <w:szCs w:val="20"/>
              </w:rPr>
              <w:t>0,0211</w:t>
            </w:r>
          </w:p>
        </w:tc>
        <w:tc>
          <w:tcPr>
            <w:tcW w:w="344" w:type="pct"/>
            <w:vAlign w:val="center"/>
          </w:tcPr>
          <w:p w14:paraId="4318CA9B" w14:textId="77777777" w:rsidR="00E64B9B" w:rsidRPr="00E64B9B" w:rsidRDefault="00E64B9B" w:rsidP="00E64B9B">
            <w:pPr>
              <w:jc w:val="center"/>
              <w:rPr>
                <w:rFonts w:eastAsia="Times New Roman"/>
                <w:sz w:val="20"/>
                <w:szCs w:val="20"/>
              </w:rPr>
            </w:pPr>
            <w:r w:rsidRPr="00E64B9B">
              <w:rPr>
                <w:rFonts w:eastAsia="Times New Roman"/>
                <w:sz w:val="20"/>
                <w:szCs w:val="20"/>
              </w:rPr>
              <w:t>0,0213</w:t>
            </w:r>
          </w:p>
        </w:tc>
        <w:tc>
          <w:tcPr>
            <w:tcW w:w="404" w:type="pct"/>
            <w:vAlign w:val="center"/>
          </w:tcPr>
          <w:p w14:paraId="29216870"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13" w:type="pct"/>
            <w:vAlign w:val="center"/>
          </w:tcPr>
          <w:p w14:paraId="01B05926" w14:textId="77777777" w:rsidR="00E64B9B" w:rsidRPr="00E64B9B" w:rsidRDefault="00E64B9B" w:rsidP="00E64B9B">
            <w:pPr>
              <w:jc w:val="center"/>
              <w:rPr>
                <w:rFonts w:eastAsia="Times New Roman"/>
                <w:sz w:val="20"/>
                <w:szCs w:val="20"/>
              </w:rPr>
            </w:pPr>
            <w:r w:rsidRPr="00E64B9B">
              <w:rPr>
                <w:rFonts w:eastAsia="Times New Roman"/>
                <w:sz w:val="20"/>
                <w:szCs w:val="20"/>
              </w:rPr>
              <w:t>0,0236</w:t>
            </w:r>
          </w:p>
        </w:tc>
        <w:tc>
          <w:tcPr>
            <w:tcW w:w="283" w:type="pct"/>
            <w:vAlign w:val="center"/>
          </w:tcPr>
          <w:p w14:paraId="6558ACB7" w14:textId="77777777" w:rsidR="00E64B9B" w:rsidRPr="00E64B9B" w:rsidRDefault="00E64B9B" w:rsidP="00E64B9B">
            <w:pPr>
              <w:jc w:val="center"/>
              <w:rPr>
                <w:rFonts w:eastAsia="Times New Roman"/>
                <w:sz w:val="20"/>
                <w:szCs w:val="20"/>
              </w:rPr>
            </w:pPr>
            <w:r w:rsidRPr="00E64B9B">
              <w:rPr>
                <w:rFonts w:eastAsia="Times New Roman"/>
                <w:sz w:val="20"/>
                <w:szCs w:val="20"/>
              </w:rPr>
              <w:t>0,0236</w:t>
            </w:r>
          </w:p>
        </w:tc>
        <w:tc>
          <w:tcPr>
            <w:tcW w:w="387" w:type="pct"/>
            <w:vAlign w:val="center"/>
          </w:tcPr>
          <w:p w14:paraId="15E6E53E"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55F53032" w14:textId="77777777" w:rsidR="00E64B9B" w:rsidRPr="00E64B9B" w:rsidRDefault="00E64B9B" w:rsidP="00E64B9B">
            <w:pPr>
              <w:jc w:val="center"/>
              <w:rPr>
                <w:rFonts w:eastAsia="Times New Roman"/>
                <w:sz w:val="20"/>
                <w:szCs w:val="20"/>
              </w:rPr>
            </w:pPr>
            <w:r w:rsidRPr="00E64B9B">
              <w:rPr>
                <w:rFonts w:eastAsia="Times New Roman"/>
                <w:sz w:val="20"/>
                <w:szCs w:val="20"/>
              </w:rPr>
              <w:t>0,020</w:t>
            </w:r>
          </w:p>
        </w:tc>
        <w:tc>
          <w:tcPr>
            <w:tcW w:w="387" w:type="pct"/>
            <w:vAlign w:val="center"/>
          </w:tcPr>
          <w:p w14:paraId="3A46E29A"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5104BB50" w14:textId="77777777" w:rsidTr="00C504BF">
        <w:trPr>
          <w:trHeight w:val="170"/>
          <w:jc w:val="center"/>
        </w:trPr>
        <w:tc>
          <w:tcPr>
            <w:tcW w:w="577" w:type="pct"/>
            <w:vAlign w:val="center"/>
          </w:tcPr>
          <w:p w14:paraId="027429D9"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1</w:t>
            </w:r>
            <w:r w:rsidRPr="00E64B9B">
              <w:rPr>
                <w:rFonts w:eastAsia="Times New Roman"/>
                <w:sz w:val="20"/>
                <w:szCs w:val="20"/>
                <w:vertAlign w:val="superscript"/>
                <w:lang w:val="en-US"/>
              </w:rPr>
              <w:t>ok</w:t>
            </w:r>
          </w:p>
        </w:tc>
        <w:tc>
          <w:tcPr>
            <w:tcW w:w="274" w:type="pct"/>
          </w:tcPr>
          <w:p w14:paraId="3D76239A"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1453</w:t>
            </w:r>
          </w:p>
        </w:tc>
        <w:tc>
          <w:tcPr>
            <w:tcW w:w="257" w:type="pct"/>
          </w:tcPr>
          <w:p w14:paraId="7840A682" w14:textId="77777777" w:rsidR="00E64B9B" w:rsidRPr="00E64B9B" w:rsidRDefault="00E64B9B" w:rsidP="00E64B9B">
            <w:pPr>
              <w:jc w:val="center"/>
              <w:rPr>
                <w:rFonts w:eastAsia="Times New Roman"/>
                <w:color w:val="000000"/>
                <w:sz w:val="20"/>
                <w:szCs w:val="20"/>
              </w:rPr>
            </w:pPr>
            <w:r w:rsidRPr="00E64B9B">
              <w:rPr>
                <w:rFonts w:eastAsia="Times New Roman"/>
                <w:sz w:val="20"/>
                <w:szCs w:val="20"/>
              </w:rPr>
              <w:t>1630</w:t>
            </w:r>
          </w:p>
        </w:tc>
        <w:tc>
          <w:tcPr>
            <w:tcW w:w="321" w:type="pct"/>
            <w:vAlign w:val="center"/>
          </w:tcPr>
          <w:p w14:paraId="6340B8B8" w14:textId="77777777" w:rsidR="00E64B9B" w:rsidRPr="00E64B9B" w:rsidRDefault="00E64B9B" w:rsidP="00E64B9B">
            <w:pPr>
              <w:jc w:val="center"/>
              <w:rPr>
                <w:rFonts w:eastAsia="Times New Roman"/>
                <w:sz w:val="20"/>
                <w:szCs w:val="20"/>
              </w:rPr>
            </w:pPr>
            <w:r w:rsidRPr="00E64B9B">
              <w:rPr>
                <w:rFonts w:eastAsia="Times New Roman"/>
                <w:sz w:val="20"/>
                <w:szCs w:val="20"/>
              </w:rPr>
              <w:t>0,0105</w:t>
            </w:r>
          </w:p>
        </w:tc>
        <w:tc>
          <w:tcPr>
            <w:tcW w:w="321" w:type="pct"/>
            <w:vAlign w:val="center"/>
          </w:tcPr>
          <w:p w14:paraId="44FB4F79" w14:textId="77777777" w:rsidR="00E64B9B" w:rsidRPr="00E64B9B" w:rsidRDefault="00E64B9B" w:rsidP="00E64B9B">
            <w:pPr>
              <w:jc w:val="center"/>
              <w:rPr>
                <w:rFonts w:eastAsia="Times New Roman"/>
                <w:sz w:val="20"/>
                <w:szCs w:val="20"/>
              </w:rPr>
            </w:pPr>
            <w:r w:rsidRPr="00E64B9B">
              <w:rPr>
                <w:rFonts w:eastAsia="Times New Roman"/>
                <w:sz w:val="20"/>
                <w:szCs w:val="20"/>
              </w:rPr>
              <w:t>0,0105</w:t>
            </w:r>
          </w:p>
        </w:tc>
        <w:tc>
          <w:tcPr>
            <w:tcW w:w="401" w:type="pct"/>
            <w:vAlign w:val="center"/>
          </w:tcPr>
          <w:p w14:paraId="7824AC9F"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42" w:type="pct"/>
            <w:vAlign w:val="center"/>
          </w:tcPr>
          <w:p w14:paraId="31FF3D88" w14:textId="77777777" w:rsidR="00E64B9B" w:rsidRPr="00E64B9B" w:rsidRDefault="00E64B9B" w:rsidP="00E64B9B">
            <w:pPr>
              <w:jc w:val="center"/>
              <w:rPr>
                <w:rFonts w:eastAsia="Times New Roman"/>
                <w:sz w:val="20"/>
                <w:szCs w:val="20"/>
              </w:rPr>
            </w:pPr>
            <w:r w:rsidRPr="00E64B9B">
              <w:rPr>
                <w:rFonts w:eastAsia="Times New Roman"/>
                <w:sz w:val="20"/>
                <w:szCs w:val="20"/>
              </w:rPr>
              <w:t>0,0213</w:t>
            </w:r>
          </w:p>
        </w:tc>
        <w:tc>
          <w:tcPr>
            <w:tcW w:w="344" w:type="pct"/>
            <w:vAlign w:val="center"/>
          </w:tcPr>
          <w:p w14:paraId="27E8684B" w14:textId="77777777" w:rsidR="00E64B9B" w:rsidRPr="00E64B9B" w:rsidRDefault="00E64B9B" w:rsidP="00E64B9B">
            <w:pPr>
              <w:jc w:val="center"/>
              <w:rPr>
                <w:rFonts w:eastAsia="Times New Roman"/>
                <w:sz w:val="20"/>
                <w:szCs w:val="20"/>
              </w:rPr>
            </w:pPr>
            <w:r w:rsidRPr="00E64B9B">
              <w:rPr>
                <w:rFonts w:eastAsia="Times New Roman"/>
                <w:sz w:val="20"/>
                <w:szCs w:val="20"/>
              </w:rPr>
              <w:t>0,0214</w:t>
            </w:r>
          </w:p>
        </w:tc>
        <w:tc>
          <w:tcPr>
            <w:tcW w:w="404" w:type="pct"/>
            <w:vAlign w:val="center"/>
          </w:tcPr>
          <w:p w14:paraId="19F5CF94"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13" w:type="pct"/>
            <w:vAlign w:val="center"/>
          </w:tcPr>
          <w:p w14:paraId="06291B70" w14:textId="77777777" w:rsidR="00E64B9B" w:rsidRPr="00E64B9B" w:rsidRDefault="00E64B9B" w:rsidP="00E64B9B">
            <w:pPr>
              <w:jc w:val="center"/>
              <w:rPr>
                <w:rFonts w:eastAsia="Times New Roman"/>
                <w:sz w:val="20"/>
                <w:szCs w:val="20"/>
              </w:rPr>
            </w:pPr>
            <w:r w:rsidRPr="00E64B9B">
              <w:rPr>
                <w:rFonts w:eastAsia="Times New Roman"/>
                <w:sz w:val="20"/>
                <w:szCs w:val="20"/>
              </w:rPr>
              <w:t>0,0237</w:t>
            </w:r>
          </w:p>
        </w:tc>
        <w:tc>
          <w:tcPr>
            <w:tcW w:w="283" w:type="pct"/>
            <w:vAlign w:val="center"/>
          </w:tcPr>
          <w:p w14:paraId="720E53C7" w14:textId="77777777" w:rsidR="00E64B9B" w:rsidRPr="00E64B9B" w:rsidRDefault="00E64B9B" w:rsidP="00E64B9B">
            <w:pPr>
              <w:jc w:val="center"/>
              <w:rPr>
                <w:rFonts w:eastAsia="Times New Roman"/>
                <w:sz w:val="20"/>
                <w:szCs w:val="20"/>
              </w:rPr>
            </w:pPr>
            <w:r w:rsidRPr="00E64B9B">
              <w:rPr>
                <w:rFonts w:eastAsia="Times New Roman"/>
                <w:sz w:val="20"/>
                <w:szCs w:val="20"/>
              </w:rPr>
              <w:t>0,0237</w:t>
            </w:r>
          </w:p>
        </w:tc>
        <w:tc>
          <w:tcPr>
            <w:tcW w:w="387" w:type="pct"/>
            <w:vAlign w:val="center"/>
          </w:tcPr>
          <w:p w14:paraId="2AB0ED0F"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6083245A" w14:textId="77777777" w:rsidR="00E64B9B" w:rsidRPr="00E64B9B" w:rsidRDefault="00E64B9B" w:rsidP="00E64B9B">
            <w:pPr>
              <w:jc w:val="center"/>
              <w:rPr>
                <w:rFonts w:eastAsia="Times New Roman"/>
                <w:sz w:val="20"/>
                <w:szCs w:val="20"/>
              </w:rPr>
            </w:pPr>
            <w:r w:rsidRPr="00E64B9B">
              <w:rPr>
                <w:rFonts w:eastAsia="Times New Roman"/>
                <w:sz w:val="20"/>
                <w:szCs w:val="20"/>
              </w:rPr>
              <w:t>0,020</w:t>
            </w:r>
          </w:p>
        </w:tc>
        <w:tc>
          <w:tcPr>
            <w:tcW w:w="387" w:type="pct"/>
            <w:vAlign w:val="center"/>
          </w:tcPr>
          <w:p w14:paraId="22166A9D"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057949E7" w14:textId="77777777" w:rsidTr="00C504BF">
        <w:trPr>
          <w:trHeight w:val="170"/>
          <w:jc w:val="center"/>
        </w:trPr>
        <w:tc>
          <w:tcPr>
            <w:tcW w:w="577" w:type="pct"/>
            <w:vAlign w:val="center"/>
          </w:tcPr>
          <w:p w14:paraId="3D92C155"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1</w:t>
            </w:r>
            <w:proofErr w:type="spellStart"/>
            <w:r w:rsidRPr="00E64B9B">
              <w:rPr>
                <w:rFonts w:eastAsia="Times New Roman"/>
                <w:sz w:val="20"/>
                <w:szCs w:val="20"/>
                <w:vertAlign w:val="superscript"/>
                <w:lang w:val="en-US"/>
              </w:rPr>
              <w:t>tl</w:t>
            </w:r>
            <w:proofErr w:type="spellEnd"/>
          </w:p>
        </w:tc>
        <w:tc>
          <w:tcPr>
            <w:tcW w:w="274" w:type="pct"/>
            <w:vAlign w:val="center"/>
          </w:tcPr>
          <w:p w14:paraId="420FA87B"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1630</w:t>
            </w:r>
          </w:p>
        </w:tc>
        <w:tc>
          <w:tcPr>
            <w:tcW w:w="257" w:type="pct"/>
            <w:vAlign w:val="center"/>
          </w:tcPr>
          <w:p w14:paraId="6DBF3EE9"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lang w:val="en-US"/>
              </w:rPr>
              <w:t>1</w:t>
            </w:r>
            <w:r w:rsidRPr="00E64B9B">
              <w:rPr>
                <w:rFonts w:eastAsia="Times New Roman"/>
                <w:color w:val="000000"/>
                <w:sz w:val="20"/>
                <w:szCs w:val="20"/>
              </w:rPr>
              <w:t>675</w:t>
            </w:r>
          </w:p>
        </w:tc>
        <w:tc>
          <w:tcPr>
            <w:tcW w:w="321" w:type="pct"/>
            <w:vAlign w:val="center"/>
          </w:tcPr>
          <w:p w14:paraId="5CDD74BE" w14:textId="77777777" w:rsidR="00E64B9B" w:rsidRPr="00E64B9B" w:rsidRDefault="00E64B9B" w:rsidP="00E64B9B">
            <w:pPr>
              <w:jc w:val="center"/>
              <w:rPr>
                <w:rFonts w:eastAsia="Times New Roman"/>
                <w:sz w:val="20"/>
                <w:szCs w:val="20"/>
              </w:rPr>
            </w:pPr>
            <w:r w:rsidRPr="00E64B9B">
              <w:rPr>
                <w:rFonts w:eastAsia="Times New Roman"/>
                <w:sz w:val="20"/>
                <w:szCs w:val="20"/>
              </w:rPr>
              <w:t>0,0106</w:t>
            </w:r>
          </w:p>
        </w:tc>
        <w:tc>
          <w:tcPr>
            <w:tcW w:w="321" w:type="pct"/>
            <w:vAlign w:val="center"/>
          </w:tcPr>
          <w:p w14:paraId="36D47FDB" w14:textId="77777777" w:rsidR="00E64B9B" w:rsidRPr="00E64B9B" w:rsidRDefault="00E64B9B" w:rsidP="00E64B9B">
            <w:pPr>
              <w:jc w:val="center"/>
              <w:rPr>
                <w:rFonts w:eastAsia="Times New Roman"/>
                <w:sz w:val="20"/>
                <w:szCs w:val="20"/>
              </w:rPr>
            </w:pPr>
            <w:r w:rsidRPr="00E64B9B">
              <w:rPr>
                <w:rFonts w:eastAsia="Times New Roman"/>
                <w:sz w:val="20"/>
                <w:szCs w:val="20"/>
              </w:rPr>
              <w:t>0,0106</w:t>
            </w:r>
          </w:p>
        </w:tc>
        <w:tc>
          <w:tcPr>
            <w:tcW w:w="401" w:type="pct"/>
            <w:vAlign w:val="center"/>
          </w:tcPr>
          <w:p w14:paraId="1139BE71"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42" w:type="pct"/>
            <w:vAlign w:val="center"/>
          </w:tcPr>
          <w:p w14:paraId="6F4BAC45" w14:textId="77777777" w:rsidR="00E64B9B" w:rsidRPr="00E64B9B" w:rsidRDefault="00E64B9B" w:rsidP="00E64B9B">
            <w:pPr>
              <w:jc w:val="center"/>
              <w:rPr>
                <w:rFonts w:eastAsia="Times New Roman"/>
                <w:sz w:val="20"/>
                <w:szCs w:val="20"/>
              </w:rPr>
            </w:pPr>
            <w:r w:rsidRPr="00E64B9B">
              <w:rPr>
                <w:rFonts w:eastAsia="Times New Roman"/>
                <w:sz w:val="20"/>
                <w:szCs w:val="20"/>
              </w:rPr>
              <w:t>0,0214</w:t>
            </w:r>
          </w:p>
        </w:tc>
        <w:tc>
          <w:tcPr>
            <w:tcW w:w="344" w:type="pct"/>
            <w:vAlign w:val="center"/>
          </w:tcPr>
          <w:p w14:paraId="451CCE40" w14:textId="77777777" w:rsidR="00E64B9B" w:rsidRPr="00E64B9B" w:rsidRDefault="00E64B9B" w:rsidP="00E64B9B">
            <w:pPr>
              <w:jc w:val="center"/>
              <w:rPr>
                <w:rFonts w:eastAsia="Times New Roman"/>
                <w:sz w:val="20"/>
                <w:szCs w:val="20"/>
              </w:rPr>
            </w:pPr>
            <w:r w:rsidRPr="00E64B9B">
              <w:rPr>
                <w:rFonts w:eastAsia="Times New Roman"/>
                <w:sz w:val="20"/>
                <w:szCs w:val="20"/>
              </w:rPr>
              <w:t>0,0214</w:t>
            </w:r>
          </w:p>
        </w:tc>
        <w:tc>
          <w:tcPr>
            <w:tcW w:w="404" w:type="pct"/>
            <w:vAlign w:val="center"/>
          </w:tcPr>
          <w:p w14:paraId="7D213866"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13" w:type="pct"/>
            <w:vAlign w:val="center"/>
          </w:tcPr>
          <w:p w14:paraId="7E7DA85F" w14:textId="77777777" w:rsidR="00E64B9B" w:rsidRPr="00E64B9B" w:rsidRDefault="00E64B9B" w:rsidP="00E64B9B">
            <w:pPr>
              <w:jc w:val="center"/>
              <w:rPr>
                <w:rFonts w:eastAsia="Times New Roman"/>
                <w:sz w:val="20"/>
                <w:szCs w:val="20"/>
              </w:rPr>
            </w:pPr>
            <w:r w:rsidRPr="00E64B9B">
              <w:rPr>
                <w:rFonts w:eastAsia="Times New Roman"/>
                <w:sz w:val="20"/>
                <w:szCs w:val="20"/>
              </w:rPr>
              <w:t>0,0237</w:t>
            </w:r>
          </w:p>
        </w:tc>
        <w:tc>
          <w:tcPr>
            <w:tcW w:w="283" w:type="pct"/>
            <w:vAlign w:val="center"/>
          </w:tcPr>
          <w:p w14:paraId="35B14683" w14:textId="77777777" w:rsidR="00E64B9B" w:rsidRPr="00E64B9B" w:rsidRDefault="00E64B9B" w:rsidP="00E64B9B">
            <w:pPr>
              <w:jc w:val="center"/>
              <w:rPr>
                <w:rFonts w:eastAsia="Times New Roman"/>
                <w:sz w:val="20"/>
                <w:szCs w:val="20"/>
              </w:rPr>
            </w:pPr>
            <w:r w:rsidRPr="00E64B9B">
              <w:rPr>
                <w:rFonts w:eastAsia="Times New Roman"/>
                <w:sz w:val="20"/>
                <w:szCs w:val="20"/>
              </w:rPr>
              <w:t>0,0237</w:t>
            </w:r>
          </w:p>
        </w:tc>
        <w:tc>
          <w:tcPr>
            <w:tcW w:w="387" w:type="pct"/>
            <w:vAlign w:val="center"/>
          </w:tcPr>
          <w:p w14:paraId="6CEAEF1F"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0BE468CF" w14:textId="77777777" w:rsidR="00E64B9B" w:rsidRPr="00E64B9B" w:rsidRDefault="00E64B9B" w:rsidP="00E64B9B">
            <w:pPr>
              <w:jc w:val="center"/>
              <w:rPr>
                <w:rFonts w:eastAsia="Times New Roman"/>
                <w:sz w:val="20"/>
                <w:szCs w:val="20"/>
              </w:rPr>
            </w:pPr>
            <w:r w:rsidRPr="00E64B9B">
              <w:rPr>
                <w:rFonts w:eastAsia="Times New Roman"/>
                <w:sz w:val="20"/>
                <w:szCs w:val="20"/>
              </w:rPr>
              <w:t>0,019</w:t>
            </w:r>
          </w:p>
        </w:tc>
        <w:tc>
          <w:tcPr>
            <w:tcW w:w="387" w:type="pct"/>
            <w:vAlign w:val="center"/>
          </w:tcPr>
          <w:p w14:paraId="54957A15"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r w:rsidR="00E64B9B" w:rsidRPr="00E64B9B" w14:paraId="68A060E1" w14:textId="77777777" w:rsidTr="00C504BF">
        <w:trPr>
          <w:trHeight w:val="170"/>
          <w:jc w:val="center"/>
        </w:trPr>
        <w:tc>
          <w:tcPr>
            <w:tcW w:w="577" w:type="pct"/>
            <w:vAlign w:val="center"/>
          </w:tcPr>
          <w:p w14:paraId="1914E755" w14:textId="77777777" w:rsidR="00E64B9B" w:rsidRPr="00E64B9B" w:rsidRDefault="00E64B9B" w:rsidP="00E64B9B">
            <w:pPr>
              <w:jc w:val="center"/>
              <w:rPr>
                <w:rFonts w:eastAsia="Times New Roman"/>
                <w:sz w:val="20"/>
                <w:szCs w:val="20"/>
              </w:rPr>
            </w:pPr>
            <w:r w:rsidRPr="00E64B9B">
              <w:rPr>
                <w:rFonts w:eastAsia="Times New Roman"/>
                <w:sz w:val="20"/>
                <w:szCs w:val="20"/>
              </w:rPr>
              <w:t>С</w:t>
            </w:r>
            <w:r w:rsidRPr="00E64B9B">
              <w:rPr>
                <w:rFonts w:eastAsia="Times New Roman"/>
                <w:sz w:val="20"/>
                <w:szCs w:val="20"/>
                <w:vertAlign w:val="subscript"/>
              </w:rPr>
              <w:t>1</w:t>
            </w:r>
            <w:r w:rsidRPr="00E64B9B">
              <w:rPr>
                <w:rFonts w:eastAsia="Times New Roman"/>
                <w:sz w:val="20"/>
                <w:szCs w:val="20"/>
                <w:vertAlign w:val="superscript"/>
                <w:lang w:val="en-US"/>
              </w:rPr>
              <w:t>bb</w:t>
            </w:r>
            <w:r w:rsidRPr="00E64B9B">
              <w:rPr>
                <w:rFonts w:eastAsia="Times New Roman"/>
                <w:i/>
                <w:sz w:val="20"/>
                <w:szCs w:val="20"/>
                <w:lang w:val="en-US"/>
              </w:rPr>
              <w:t xml:space="preserve"> - </w:t>
            </w:r>
            <w:r w:rsidRPr="00E64B9B">
              <w:rPr>
                <w:rFonts w:eastAsia="Times New Roman"/>
                <w:sz w:val="20"/>
                <w:szCs w:val="20"/>
              </w:rPr>
              <w:t>(</w:t>
            </w:r>
            <w:r w:rsidRPr="00E64B9B">
              <w:rPr>
                <w:rFonts w:eastAsia="Times New Roman"/>
                <w:sz w:val="20"/>
                <w:szCs w:val="20"/>
                <w:lang w:val="en-US"/>
              </w:rPr>
              <w:t>C</w:t>
            </w:r>
            <w:r w:rsidRPr="00E64B9B">
              <w:rPr>
                <w:rFonts w:eastAsia="Times New Roman"/>
                <w:sz w:val="20"/>
                <w:szCs w:val="20"/>
                <w:vertAlign w:val="subscript"/>
              </w:rPr>
              <w:t>1</w:t>
            </w:r>
            <w:r w:rsidRPr="00E64B9B">
              <w:rPr>
                <w:rFonts w:eastAsia="Times New Roman"/>
                <w:sz w:val="20"/>
                <w:szCs w:val="20"/>
                <w:lang w:val="en-US"/>
              </w:rPr>
              <w:t>t</w:t>
            </w:r>
            <w:r w:rsidRPr="00E64B9B">
              <w:rPr>
                <w:rFonts w:eastAsia="Times New Roman"/>
                <w:sz w:val="20"/>
                <w:szCs w:val="20"/>
              </w:rPr>
              <w:t>)</w:t>
            </w:r>
          </w:p>
        </w:tc>
        <w:tc>
          <w:tcPr>
            <w:tcW w:w="274" w:type="pct"/>
            <w:vAlign w:val="center"/>
          </w:tcPr>
          <w:p w14:paraId="51FB5523"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w:t>
            </w:r>
            <w:r w:rsidRPr="00E64B9B">
              <w:rPr>
                <w:rFonts w:eastAsia="Times New Roman"/>
                <w:color w:val="000000"/>
                <w:sz w:val="20"/>
                <w:szCs w:val="20"/>
                <w:lang w:val="en-US"/>
              </w:rPr>
              <w:t>67</w:t>
            </w:r>
            <w:r w:rsidRPr="00E64B9B">
              <w:rPr>
                <w:rFonts w:eastAsia="Times New Roman"/>
                <w:color w:val="000000"/>
                <w:sz w:val="20"/>
                <w:szCs w:val="20"/>
              </w:rPr>
              <w:t>5</w:t>
            </w:r>
          </w:p>
        </w:tc>
        <w:tc>
          <w:tcPr>
            <w:tcW w:w="257" w:type="pct"/>
            <w:vAlign w:val="center"/>
          </w:tcPr>
          <w:p w14:paraId="31FDEE77" w14:textId="77777777" w:rsidR="00E64B9B" w:rsidRPr="00E64B9B" w:rsidRDefault="00E64B9B" w:rsidP="00E64B9B">
            <w:pPr>
              <w:jc w:val="center"/>
              <w:rPr>
                <w:rFonts w:eastAsia="Times New Roman"/>
                <w:color w:val="000000"/>
                <w:sz w:val="20"/>
                <w:szCs w:val="20"/>
              </w:rPr>
            </w:pPr>
            <w:r w:rsidRPr="00E64B9B">
              <w:rPr>
                <w:rFonts w:eastAsia="Times New Roman"/>
                <w:color w:val="000000"/>
                <w:sz w:val="20"/>
                <w:szCs w:val="20"/>
              </w:rPr>
              <w:t>1780</w:t>
            </w:r>
          </w:p>
        </w:tc>
        <w:tc>
          <w:tcPr>
            <w:tcW w:w="321" w:type="pct"/>
            <w:vAlign w:val="center"/>
          </w:tcPr>
          <w:p w14:paraId="75B22165" w14:textId="77777777" w:rsidR="00E64B9B" w:rsidRPr="00E64B9B" w:rsidRDefault="00E64B9B" w:rsidP="00E64B9B">
            <w:pPr>
              <w:jc w:val="center"/>
              <w:rPr>
                <w:rFonts w:eastAsia="Times New Roman"/>
                <w:sz w:val="20"/>
                <w:szCs w:val="20"/>
              </w:rPr>
            </w:pPr>
            <w:r w:rsidRPr="00E64B9B">
              <w:rPr>
                <w:rFonts w:eastAsia="Times New Roman"/>
                <w:sz w:val="20"/>
                <w:szCs w:val="20"/>
              </w:rPr>
              <w:t>0,0106</w:t>
            </w:r>
          </w:p>
        </w:tc>
        <w:tc>
          <w:tcPr>
            <w:tcW w:w="321" w:type="pct"/>
            <w:vAlign w:val="center"/>
          </w:tcPr>
          <w:p w14:paraId="4DB81B8C" w14:textId="77777777" w:rsidR="00E64B9B" w:rsidRPr="00E64B9B" w:rsidRDefault="00E64B9B" w:rsidP="00E64B9B">
            <w:pPr>
              <w:jc w:val="center"/>
              <w:rPr>
                <w:rFonts w:eastAsia="Times New Roman"/>
                <w:sz w:val="20"/>
                <w:szCs w:val="20"/>
              </w:rPr>
            </w:pPr>
            <w:r w:rsidRPr="00E64B9B">
              <w:rPr>
                <w:rFonts w:eastAsia="Times New Roman"/>
                <w:sz w:val="20"/>
                <w:szCs w:val="20"/>
              </w:rPr>
              <w:t>0,0106</w:t>
            </w:r>
          </w:p>
        </w:tc>
        <w:tc>
          <w:tcPr>
            <w:tcW w:w="401" w:type="pct"/>
            <w:vAlign w:val="center"/>
          </w:tcPr>
          <w:p w14:paraId="2B05AD71"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42" w:type="pct"/>
            <w:vAlign w:val="center"/>
          </w:tcPr>
          <w:p w14:paraId="13DB8AE4" w14:textId="77777777" w:rsidR="00E64B9B" w:rsidRPr="00E64B9B" w:rsidRDefault="00E64B9B" w:rsidP="00E64B9B">
            <w:pPr>
              <w:jc w:val="center"/>
              <w:rPr>
                <w:rFonts w:eastAsia="Times New Roman"/>
                <w:sz w:val="20"/>
                <w:szCs w:val="20"/>
              </w:rPr>
            </w:pPr>
            <w:r w:rsidRPr="00E64B9B">
              <w:rPr>
                <w:rFonts w:eastAsia="Times New Roman"/>
                <w:sz w:val="20"/>
                <w:szCs w:val="20"/>
              </w:rPr>
              <w:t>0,0214</w:t>
            </w:r>
          </w:p>
        </w:tc>
        <w:tc>
          <w:tcPr>
            <w:tcW w:w="344" w:type="pct"/>
            <w:vAlign w:val="center"/>
          </w:tcPr>
          <w:p w14:paraId="686C0133" w14:textId="77777777" w:rsidR="00E64B9B" w:rsidRPr="00E64B9B" w:rsidRDefault="00E64B9B" w:rsidP="00E64B9B">
            <w:pPr>
              <w:jc w:val="center"/>
              <w:rPr>
                <w:rFonts w:ascii="660" w:eastAsia="Times New Roman" w:hAnsi="660"/>
                <w:sz w:val="20"/>
                <w:szCs w:val="20"/>
              </w:rPr>
            </w:pPr>
            <w:r w:rsidRPr="00E64B9B">
              <w:rPr>
                <w:rFonts w:eastAsia="Times New Roman"/>
                <w:sz w:val="20"/>
                <w:szCs w:val="20"/>
              </w:rPr>
              <w:t>0,0215</w:t>
            </w:r>
          </w:p>
        </w:tc>
        <w:tc>
          <w:tcPr>
            <w:tcW w:w="404" w:type="pct"/>
            <w:vAlign w:val="center"/>
          </w:tcPr>
          <w:p w14:paraId="12770075"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13" w:type="pct"/>
            <w:vAlign w:val="center"/>
          </w:tcPr>
          <w:p w14:paraId="7A5956CD" w14:textId="77777777" w:rsidR="00E64B9B" w:rsidRPr="00E64B9B" w:rsidRDefault="00E64B9B" w:rsidP="00E64B9B">
            <w:pPr>
              <w:jc w:val="center"/>
              <w:rPr>
                <w:rFonts w:eastAsia="Times New Roman"/>
                <w:sz w:val="20"/>
                <w:szCs w:val="20"/>
              </w:rPr>
            </w:pPr>
            <w:r w:rsidRPr="00E64B9B">
              <w:rPr>
                <w:rFonts w:eastAsia="Times New Roman"/>
                <w:sz w:val="20"/>
                <w:szCs w:val="20"/>
              </w:rPr>
              <w:t>0,0238</w:t>
            </w:r>
          </w:p>
        </w:tc>
        <w:tc>
          <w:tcPr>
            <w:tcW w:w="283" w:type="pct"/>
            <w:vAlign w:val="center"/>
          </w:tcPr>
          <w:p w14:paraId="5063EF8E" w14:textId="77777777" w:rsidR="00E64B9B" w:rsidRPr="00E64B9B" w:rsidRDefault="00E64B9B" w:rsidP="00E64B9B">
            <w:pPr>
              <w:jc w:val="center"/>
              <w:rPr>
                <w:rFonts w:eastAsia="Times New Roman"/>
                <w:sz w:val="20"/>
                <w:szCs w:val="20"/>
              </w:rPr>
            </w:pPr>
            <w:r w:rsidRPr="00E64B9B">
              <w:rPr>
                <w:rFonts w:eastAsia="Times New Roman"/>
                <w:sz w:val="20"/>
                <w:szCs w:val="20"/>
              </w:rPr>
              <w:t>0,0238</w:t>
            </w:r>
          </w:p>
        </w:tc>
        <w:tc>
          <w:tcPr>
            <w:tcW w:w="387" w:type="pct"/>
            <w:vAlign w:val="center"/>
          </w:tcPr>
          <w:p w14:paraId="24EA08CF"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c>
          <w:tcPr>
            <w:tcW w:w="389" w:type="pct"/>
            <w:vAlign w:val="center"/>
          </w:tcPr>
          <w:p w14:paraId="4160A818" w14:textId="77777777" w:rsidR="00E64B9B" w:rsidRPr="00E64B9B" w:rsidRDefault="00E64B9B" w:rsidP="00E64B9B">
            <w:pPr>
              <w:jc w:val="center"/>
              <w:rPr>
                <w:rFonts w:eastAsia="Times New Roman"/>
                <w:sz w:val="20"/>
                <w:szCs w:val="20"/>
              </w:rPr>
            </w:pPr>
            <w:r w:rsidRPr="00E64B9B">
              <w:rPr>
                <w:rFonts w:eastAsia="Times New Roman"/>
                <w:sz w:val="20"/>
                <w:szCs w:val="20"/>
              </w:rPr>
              <w:t>0,0250</w:t>
            </w:r>
          </w:p>
        </w:tc>
        <w:tc>
          <w:tcPr>
            <w:tcW w:w="387" w:type="pct"/>
            <w:vAlign w:val="center"/>
          </w:tcPr>
          <w:p w14:paraId="341D71B8" w14:textId="77777777" w:rsidR="00E64B9B" w:rsidRPr="00E64B9B" w:rsidRDefault="00E64B9B" w:rsidP="00E64B9B">
            <w:pPr>
              <w:jc w:val="center"/>
              <w:rPr>
                <w:rFonts w:eastAsia="Times New Roman"/>
                <w:sz w:val="20"/>
                <w:szCs w:val="20"/>
              </w:rPr>
            </w:pPr>
            <w:r w:rsidRPr="00E64B9B">
              <w:rPr>
                <w:rFonts w:eastAsia="Times New Roman"/>
                <w:sz w:val="20"/>
                <w:szCs w:val="20"/>
              </w:rPr>
              <w:t>РФЗ</w:t>
            </w:r>
          </w:p>
        </w:tc>
      </w:tr>
    </w:tbl>
    <w:p w14:paraId="208065A3" w14:textId="77777777" w:rsidR="00E64B9B" w:rsidRPr="009058BD" w:rsidRDefault="00E64B9B" w:rsidP="009058BD">
      <w:pPr>
        <w:widowControl w:val="0"/>
        <w:autoSpaceDE w:val="0"/>
        <w:autoSpaceDN w:val="0"/>
        <w:spacing w:before="240" w:after="120"/>
        <w:ind w:firstLine="709"/>
        <w:rPr>
          <w:rFonts w:eastAsia="Times New Roman"/>
          <w:sz w:val="24"/>
          <w:szCs w:val="24"/>
          <w:lang w:eastAsia="en-US"/>
        </w:rPr>
      </w:pPr>
    </w:p>
    <w:p w14:paraId="243CFD9F" w14:textId="77777777" w:rsidR="009058BD" w:rsidRPr="009058BD" w:rsidRDefault="009058BD" w:rsidP="009058BD">
      <w:pPr>
        <w:widowControl w:val="0"/>
        <w:autoSpaceDE w:val="0"/>
        <w:autoSpaceDN w:val="0"/>
        <w:spacing w:before="240" w:after="120"/>
        <w:ind w:firstLine="709"/>
        <w:rPr>
          <w:rFonts w:eastAsia="Times New Roman"/>
          <w:sz w:val="24"/>
          <w:szCs w:val="24"/>
          <w:lang w:eastAsia="en-US"/>
        </w:rPr>
      </w:pPr>
      <w:r w:rsidRPr="009058BD">
        <w:rPr>
          <w:rFonts w:eastAsia="Times New Roman"/>
          <w:sz w:val="24"/>
          <w:szCs w:val="24"/>
          <w:lang w:eastAsia="en-US"/>
        </w:rPr>
        <w:t>*Определить по результатам проектирования</w:t>
      </w:r>
    </w:p>
    <w:p w14:paraId="352C0127" w14:textId="77777777" w:rsidR="00FA4D73" w:rsidRPr="00FE62ED" w:rsidRDefault="00FA4D73" w:rsidP="00FA4D73">
      <w:pPr>
        <w:spacing w:line="200" w:lineRule="exact"/>
        <w:rPr>
          <w:sz w:val="20"/>
          <w:szCs w:val="20"/>
        </w:rPr>
      </w:pPr>
    </w:p>
    <w:p w14:paraId="7434FEBF" w14:textId="77777777" w:rsidR="00FA4D73" w:rsidRPr="00FE62ED" w:rsidRDefault="00FA4D73" w:rsidP="00FA4D73">
      <w:pPr>
        <w:spacing w:line="200" w:lineRule="exact"/>
        <w:rPr>
          <w:sz w:val="20"/>
          <w:szCs w:val="20"/>
        </w:rPr>
      </w:pPr>
    </w:p>
    <w:p w14:paraId="301DCD77" w14:textId="77777777" w:rsidR="00FA4D73" w:rsidRPr="00FE62ED" w:rsidRDefault="00FA4D73" w:rsidP="00FA4D73">
      <w:pPr>
        <w:spacing w:line="200" w:lineRule="exact"/>
        <w:rPr>
          <w:sz w:val="20"/>
          <w:szCs w:val="20"/>
        </w:rPr>
      </w:pPr>
    </w:p>
    <w:p w14:paraId="168D9F70" w14:textId="6B08CB3E" w:rsidR="007874A3" w:rsidRPr="00FE62ED" w:rsidRDefault="007874A3" w:rsidP="007874A3">
      <w:pPr>
        <w:widowControl w:val="0"/>
        <w:autoSpaceDE w:val="0"/>
        <w:autoSpaceDN w:val="0"/>
        <w:spacing w:before="240" w:after="120"/>
        <w:ind w:firstLine="709"/>
        <w:rPr>
          <w:rFonts w:eastAsia="Times New Roman"/>
          <w:sz w:val="24"/>
          <w:szCs w:val="24"/>
          <w:lang w:eastAsia="en-US"/>
        </w:rPr>
      </w:pPr>
      <w:bookmarkStart w:id="12" w:name="_Toc326572907"/>
      <w:bookmarkStart w:id="13" w:name="_Toc328496320"/>
      <w:bookmarkStart w:id="14" w:name="_Toc337733149"/>
      <w:bookmarkStart w:id="15" w:name="_Toc362273805"/>
      <w:bookmarkStart w:id="16" w:name="_Toc367444256"/>
      <w:bookmarkStart w:id="17" w:name="_Toc367446283"/>
      <w:r w:rsidRPr="00FE62ED">
        <w:rPr>
          <w:rFonts w:eastAsia="Times New Roman"/>
          <w:sz w:val="24"/>
          <w:szCs w:val="24"/>
          <w:lang w:eastAsia="en-US"/>
        </w:rPr>
        <w:t xml:space="preserve">Таблица 6 – Прогноз возможных </w:t>
      </w:r>
      <w:bookmarkEnd w:id="12"/>
      <w:bookmarkEnd w:id="13"/>
      <w:bookmarkEnd w:id="14"/>
      <w:bookmarkEnd w:id="15"/>
      <w:bookmarkEnd w:id="16"/>
      <w:bookmarkEnd w:id="17"/>
      <w:r w:rsidRPr="00FE62ED">
        <w:rPr>
          <w:rFonts w:eastAsia="Times New Roman"/>
          <w:sz w:val="24"/>
          <w:szCs w:val="24"/>
          <w:lang w:eastAsia="en-US"/>
        </w:rPr>
        <w:t>осложнение по разрезу</w:t>
      </w:r>
    </w:p>
    <w:p w14:paraId="02600D40" w14:textId="77777777" w:rsidR="00FA4D73" w:rsidRPr="00FE62ED" w:rsidRDefault="00FA4D73" w:rsidP="00FA4D73">
      <w:pPr>
        <w:spacing w:line="200" w:lineRule="exact"/>
        <w:rPr>
          <w:sz w:val="20"/>
          <w:szCs w:val="20"/>
        </w:rPr>
      </w:pPr>
    </w:p>
    <w:p w14:paraId="066C1D47" w14:textId="77777777" w:rsidR="00D6252D" w:rsidRPr="00FE62ED" w:rsidRDefault="00D6252D" w:rsidP="00D6252D">
      <w:pPr>
        <w:spacing w:line="200" w:lineRule="exact"/>
        <w:rPr>
          <w:sz w:val="20"/>
          <w:szCs w:val="20"/>
        </w:rPr>
      </w:pPr>
    </w:p>
    <w:tbl>
      <w:tblPr>
        <w:tblW w:w="5000" w:type="pct"/>
        <w:tblLayout w:type="fixed"/>
        <w:tblCellMar>
          <w:left w:w="57" w:type="dxa"/>
          <w:right w:w="57" w:type="dxa"/>
        </w:tblCellMar>
        <w:tblLook w:val="04A0" w:firstRow="1" w:lastRow="0" w:firstColumn="1" w:lastColumn="0" w:noHBand="0" w:noVBand="1"/>
      </w:tblPr>
      <w:tblGrid>
        <w:gridCol w:w="1076"/>
        <w:gridCol w:w="3453"/>
        <w:gridCol w:w="979"/>
        <w:gridCol w:w="979"/>
        <w:gridCol w:w="1535"/>
        <w:gridCol w:w="2356"/>
        <w:gridCol w:w="3972"/>
      </w:tblGrid>
      <w:tr w:rsidR="00E64B9B" w:rsidRPr="00E64B9B" w14:paraId="00EBF63F" w14:textId="77777777" w:rsidTr="00C504BF">
        <w:trPr>
          <w:trHeight w:val="271"/>
        </w:trPr>
        <w:tc>
          <w:tcPr>
            <w:tcW w:w="1578" w:type="pct"/>
            <w:gridSpan w:val="2"/>
            <w:vMerge w:val="restart"/>
            <w:tcBorders>
              <w:top w:val="single" w:sz="4" w:space="0" w:color="auto"/>
              <w:left w:val="single" w:sz="4" w:space="0" w:color="auto"/>
              <w:right w:val="single" w:sz="4" w:space="0" w:color="auto"/>
            </w:tcBorders>
            <w:vAlign w:val="center"/>
            <w:hideMark/>
          </w:tcPr>
          <w:p w14:paraId="362F373A"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Стратиграфия</w:t>
            </w:r>
          </w:p>
        </w:tc>
        <w:tc>
          <w:tcPr>
            <w:tcW w:w="682" w:type="pct"/>
            <w:gridSpan w:val="2"/>
            <w:tcBorders>
              <w:top w:val="single" w:sz="4" w:space="0" w:color="auto"/>
              <w:left w:val="single" w:sz="4" w:space="0" w:color="auto"/>
              <w:bottom w:val="single" w:sz="4" w:space="0" w:color="auto"/>
              <w:right w:val="single" w:sz="4" w:space="0" w:color="auto"/>
            </w:tcBorders>
            <w:vAlign w:val="center"/>
          </w:tcPr>
          <w:p w14:paraId="4C667247"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Интервал по вертикали, м</w:t>
            </w:r>
          </w:p>
        </w:tc>
        <w:tc>
          <w:tcPr>
            <w:tcW w:w="535" w:type="pct"/>
            <w:vMerge w:val="restart"/>
            <w:tcBorders>
              <w:top w:val="single" w:sz="4" w:space="0" w:color="auto"/>
              <w:left w:val="nil"/>
              <w:right w:val="single" w:sz="4" w:space="0" w:color="auto"/>
            </w:tcBorders>
            <w:vAlign w:val="center"/>
            <w:hideMark/>
          </w:tcPr>
          <w:p w14:paraId="113AEF34"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ГНВП</w:t>
            </w:r>
          </w:p>
        </w:tc>
        <w:tc>
          <w:tcPr>
            <w:tcW w:w="821" w:type="pct"/>
            <w:vMerge w:val="restart"/>
            <w:tcBorders>
              <w:top w:val="single" w:sz="4" w:space="0" w:color="auto"/>
              <w:left w:val="nil"/>
              <w:right w:val="single" w:sz="4" w:space="0" w:color="auto"/>
            </w:tcBorders>
            <w:vAlign w:val="center"/>
          </w:tcPr>
          <w:p w14:paraId="1CF75677" w14:textId="77777777" w:rsidR="00E64B9B" w:rsidRPr="00E64B9B" w:rsidRDefault="00E64B9B" w:rsidP="00E64B9B">
            <w:pPr>
              <w:autoSpaceDE w:val="0"/>
              <w:autoSpaceDN w:val="0"/>
              <w:jc w:val="center"/>
              <w:rPr>
                <w:rFonts w:eastAsia="Calibri"/>
                <w:color w:val="000000"/>
                <w:sz w:val="20"/>
                <w:szCs w:val="20"/>
                <w:lang w:eastAsia="en-US"/>
              </w:rPr>
            </w:pPr>
            <w:proofErr w:type="spellStart"/>
            <w:r w:rsidRPr="00E64B9B">
              <w:rPr>
                <w:rFonts w:eastAsia="Calibri"/>
                <w:color w:val="000000"/>
                <w:sz w:val="20"/>
                <w:szCs w:val="20"/>
                <w:lang w:eastAsia="en-US"/>
              </w:rPr>
              <w:t>Прихватоопасные</w:t>
            </w:r>
            <w:proofErr w:type="spellEnd"/>
            <w:r w:rsidRPr="00E64B9B">
              <w:rPr>
                <w:rFonts w:eastAsia="Calibri"/>
                <w:color w:val="000000"/>
                <w:sz w:val="20"/>
                <w:szCs w:val="20"/>
                <w:lang w:eastAsia="en-US"/>
              </w:rPr>
              <w:t xml:space="preserve"> зоны</w:t>
            </w:r>
          </w:p>
        </w:tc>
        <w:tc>
          <w:tcPr>
            <w:tcW w:w="1384" w:type="pct"/>
            <w:vMerge w:val="restart"/>
            <w:tcBorders>
              <w:top w:val="single" w:sz="4" w:space="0" w:color="auto"/>
              <w:left w:val="nil"/>
              <w:right w:val="single" w:sz="4" w:space="0" w:color="auto"/>
            </w:tcBorders>
            <w:vAlign w:val="center"/>
          </w:tcPr>
          <w:p w14:paraId="57BCCC06"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Прочие осложнения</w:t>
            </w:r>
          </w:p>
        </w:tc>
      </w:tr>
      <w:tr w:rsidR="00E64B9B" w:rsidRPr="00E64B9B" w14:paraId="287F9640" w14:textId="77777777" w:rsidTr="00C504BF">
        <w:trPr>
          <w:trHeight w:val="270"/>
        </w:trPr>
        <w:tc>
          <w:tcPr>
            <w:tcW w:w="1578" w:type="pct"/>
            <w:gridSpan w:val="2"/>
            <w:vMerge/>
            <w:tcBorders>
              <w:left w:val="single" w:sz="4" w:space="0" w:color="auto"/>
              <w:bottom w:val="single" w:sz="4" w:space="0" w:color="auto"/>
              <w:right w:val="single" w:sz="4" w:space="0" w:color="auto"/>
            </w:tcBorders>
            <w:vAlign w:val="center"/>
            <w:hideMark/>
          </w:tcPr>
          <w:p w14:paraId="77529039" w14:textId="77777777" w:rsidR="00E64B9B" w:rsidRPr="00E64B9B" w:rsidRDefault="00E64B9B" w:rsidP="00E64B9B">
            <w:pPr>
              <w:autoSpaceDE w:val="0"/>
              <w:autoSpaceDN w:val="0"/>
              <w:jc w:val="center"/>
              <w:rPr>
                <w:rFonts w:eastAsia="Calibri"/>
                <w:color w:val="000000"/>
                <w:sz w:val="20"/>
                <w:szCs w:val="20"/>
                <w:lang w:eastAsia="en-US"/>
              </w:rPr>
            </w:pPr>
          </w:p>
        </w:tc>
        <w:tc>
          <w:tcPr>
            <w:tcW w:w="341" w:type="pct"/>
            <w:tcBorders>
              <w:top w:val="single" w:sz="4" w:space="0" w:color="auto"/>
              <w:left w:val="single" w:sz="4" w:space="0" w:color="auto"/>
              <w:bottom w:val="single" w:sz="4" w:space="0" w:color="auto"/>
              <w:right w:val="single" w:sz="4" w:space="0" w:color="auto"/>
            </w:tcBorders>
            <w:vAlign w:val="center"/>
          </w:tcPr>
          <w:p w14:paraId="3573C389"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от</w:t>
            </w:r>
          </w:p>
        </w:tc>
        <w:tc>
          <w:tcPr>
            <w:tcW w:w="341" w:type="pct"/>
            <w:tcBorders>
              <w:top w:val="single" w:sz="4" w:space="0" w:color="auto"/>
              <w:left w:val="single" w:sz="4" w:space="0" w:color="auto"/>
              <w:bottom w:val="single" w:sz="4" w:space="0" w:color="auto"/>
              <w:right w:val="single" w:sz="4" w:space="0" w:color="auto"/>
            </w:tcBorders>
            <w:vAlign w:val="center"/>
          </w:tcPr>
          <w:p w14:paraId="35212248"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до</w:t>
            </w:r>
          </w:p>
        </w:tc>
        <w:tc>
          <w:tcPr>
            <w:tcW w:w="535" w:type="pct"/>
            <w:vMerge/>
            <w:tcBorders>
              <w:left w:val="nil"/>
              <w:bottom w:val="single" w:sz="4" w:space="0" w:color="auto"/>
              <w:right w:val="single" w:sz="4" w:space="0" w:color="auto"/>
            </w:tcBorders>
            <w:vAlign w:val="center"/>
            <w:hideMark/>
          </w:tcPr>
          <w:p w14:paraId="532CF0E2" w14:textId="77777777" w:rsidR="00E64B9B" w:rsidRPr="00E64B9B" w:rsidRDefault="00E64B9B" w:rsidP="00E64B9B">
            <w:pPr>
              <w:autoSpaceDE w:val="0"/>
              <w:autoSpaceDN w:val="0"/>
              <w:jc w:val="center"/>
              <w:rPr>
                <w:rFonts w:eastAsia="Calibri"/>
                <w:color w:val="000000"/>
                <w:sz w:val="20"/>
                <w:szCs w:val="20"/>
                <w:lang w:eastAsia="en-US"/>
              </w:rPr>
            </w:pPr>
          </w:p>
        </w:tc>
        <w:tc>
          <w:tcPr>
            <w:tcW w:w="821" w:type="pct"/>
            <w:vMerge/>
            <w:tcBorders>
              <w:left w:val="nil"/>
              <w:bottom w:val="single" w:sz="4" w:space="0" w:color="auto"/>
              <w:right w:val="single" w:sz="4" w:space="0" w:color="auto"/>
            </w:tcBorders>
            <w:vAlign w:val="center"/>
          </w:tcPr>
          <w:p w14:paraId="7E21E7F0" w14:textId="77777777" w:rsidR="00E64B9B" w:rsidRPr="00E64B9B" w:rsidRDefault="00E64B9B" w:rsidP="00E64B9B">
            <w:pPr>
              <w:autoSpaceDE w:val="0"/>
              <w:autoSpaceDN w:val="0"/>
              <w:jc w:val="center"/>
              <w:rPr>
                <w:rFonts w:eastAsia="Calibri"/>
                <w:color w:val="000000"/>
                <w:sz w:val="20"/>
                <w:szCs w:val="20"/>
                <w:lang w:eastAsia="en-US"/>
              </w:rPr>
            </w:pPr>
          </w:p>
        </w:tc>
        <w:tc>
          <w:tcPr>
            <w:tcW w:w="1384" w:type="pct"/>
            <w:vMerge/>
            <w:tcBorders>
              <w:left w:val="nil"/>
              <w:bottom w:val="single" w:sz="4" w:space="0" w:color="auto"/>
              <w:right w:val="single" w:sz="4" w:space="0" w:color="auto"/>
            </w:tcBorders>
            <w:vAlign w:val="center"/>
          </w:tcPr>
          <w:p w14:paraId="75CBDA38" w14:textId="77777777" w:rsidR="00E64B9B" w:rsidRPr="00E64B9B" w:rsidRDefault="00E64B9B" w:rsidP="00E64B9B">
            <w:pPr>
              <w:autoSpaceDE w:val="0"/>
              <w:autoSpaceDN w:val="0"/>
              <w:jc w:val="center"/>
              <w:rPr>
                <w:rFonts w:eastAsia="Calibri"/>
                <w:color w:val="000000"/>
                <w:sz w:val="20"/>
                <w:szCs w:val="20"/>
                <w:lang w:eastAsia="en-US"/>
              </w:rPr>
            </w:pPr>
          </w:p>
        </w:tc>
      </w:tr>
      <w:tr w:rsidR="00E64B9B" w:rsidRPr="00E64B9B" w14:paraId="0153C09B" w14:textId="77777777" w:rsidTr="00C504BF">
        <w:trPr>
          <w:trHeight w:val="340"/>
        </w:trPr>
        <w:tc>
          <w:tcPr>
            <w:tcW w:w="375" w:type="pct"/>
            <w:tcBorders>
              <w:top w:val="single" w:sz="4" w:space="0" w:color="auto"/>
              <w:left w:val="single" w:sz="4" w:space="0" w:color="auto"/>
              <w:bottom w:val="single" w:sz="4" w:space="0" w:color="auto"/>
              <w:right w:val="single" w:sz="4" w:space="0" w:color="auto"/>
            </w:tcBorders>
            <w:vAlign w:val="center"/>
            <w:hideMark/>
          </w:tcPr>
          <w:p w14:paraId="41B3CB20"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Кайнозой (</w:t>
            </w:r>
            <w:proofErr w:type="spellStart"/>
            <w:r w:rsidRPr="00E64B9B">
              <w:rPr>
                <w:rFonts w:eastAsia="Calibri"/>
                <w:color w:val="000000"/>
                <w:sz w:val="20"/>
                <w:szCs w:val="20"/>
                <w:lang w:eastAsia="en-US"/>
              </w:rPr>
              <w:t>Кz</w:t>
            </w:r>
            <w:proofErr w:type="spellEnd"/>
            <w:r w:rsidRPr="00E64B9B">
              <w:rPr>
                <w:rFonts w:eastAsia="Calibri"/>
                <w:color w:val="000000"/>
                <w:sz w:val="20"/>
                <w:szCs w:val="20"/>
                <w:lang w:eastAsia="en-US"/>
              </w:rPr>
              <w:t>)</w:t>
            </w:r>
          </w:p>
        </w:tc>
        <w:tc>
          <w:tcPr>
            <w:tcW w:w="1203" w:type="pct"/>
            <w:tcBorders>
              <w:top w:val="single" w:sz="4" w:space="0" w:color="auto"/>
              <w:left w:val="single" w:sz="4" w:space="0" w:color="auto"/>
              <w:bottom w:val="single" w:sz="4" w:space="0" w:color="auto"/>
              <w:right w:val="single" w:sz="4" w:space="0" w:color="auto"/>
            </w:tcBorders>
            <w:vAlign w:val="center"/>
          </w:tcPr>
          <w:p w14:paraId="2984551B"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Четвертичные отложения</w:t>
            </w:r>
          </w:p>
        </w:tc>
        <w:tc>
          <w:tcPr>
            <w:tcW w:w="341" w:type="pct"/>
            <w:tcBorders>
              <w:top w:val="single" w:sz="4" w:space="0" w:color="auto"/>
              <w:left w:val="single" w:sz="4" w:space="0" w:color="auto"/>
              <w:bottom w:val="single" w:sz="4" w:space="0" w:color="auto"/>
              <w:right w:val="single" w:sz="4" w:space="0" w:color="auto"/>
            </w:tcBorders>
          </w:tcPr>
          <w:p w14:paraId="54C1B56A"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0</w:t>
            </w:r>
          </w:p>
        </w:tc>
        <w:tc>
          <w:tcPr>
            <w:tcW w:w="341" w:type="pct"/>
            <w:tcBorders>
              <w:top w:val="single" w:sz="4" w:space="0" w:color="auto"/>
              <w:left w:val="single" w:sz="4" w:space="0" w:color="auto"/>
              <w:bottom w:val="single" w:sz="4" w:space="0" w:color="auto"/>
              <w:right w:val="single" w:sz="4" w:space="0" w:color="auto"/>
            </w:tcBorders>
          </w:tcPr>
          <w:p w14:paraId="26597DB9"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8</w:t>
            </w:r>
          </w:p>
        </w:tc>
        <w:tc>
          <w:tcPr>
            <w:tcW w:w="535" w:type="pct"/>
            <w:tcBorders>
              <w:top w:val="single" w:sz="4" w:space="0" w:color="auto"/>
              <w:left w:val="single" w:sz="4" w:space="0" w:color="auto"/>
              <w:bottom w:val="single" w:sz="4" w:space="0" w:color="auto"/>
              <w:right w:val="single" w:sz="4" w:space="0" w:color="auto"/>
            </w:tcBorders>
            <w:vAlign w:val="center"/>
            <w:hideMark/>
          </w:tcPr>
          <w:p w14:paraId="5238F05B"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w:t>
            </w:r>
          </w:p>
        </w:tc>
        <w:tc>
          <w:tcPr>
            <w:tcW w:w="821" w:type="pct"/>
            <w:vMerge w:val="restart"/>
            <w:tcBorders>
              <w:top w:val="single" w:sz="4" w:space="0" w:color="auto"/>
              <w:left w:val="single" w:sz="4" w:space="0" w:color="auto"/>
              <w:right w:val="single" w:sz="4" w:space="0" w:color="auto"/>
            </w:tcBorders>
            <w:vAlign w:val="center"/>
          </w:tcPr>
          <w:p w14:paraId="6D69BE34"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 xml:space="preserve">От </w:t>
            </w:r>
            <w:proofErr w:type="spellStart"/>
            <w:r w:rsidRPr="00E64B9B">
              <w:rPr>
                <w:rFonts w:eastAsia="Calibri"/>
                <w:color w:val="000000"/>
                <w:sz w:val="20"/>
                <w:szCs w:val="20"/>
                <w:lang w:eastAsia="en-US"/>
              </w:rPr>
              <w:t>сальникообразовани</w:t>
            </w:r>
            <w:proofErr w:type="spellEnd"/>
          </w:p>
        </w:tc>
        <w:tc>
          <w:tcPr>
            <w:tcW w:w="1384" w:type="pct"/>
            <w:vMerge w:val="restart"/>
            <w:tcBorders>
              <w:top w:val="single" w:sz="4" w:space="0" w:color="auto"/>
              <w:left w:val="single" w:sz="4" w:space="0" w:color="auto"/>
              <w:right w:val="single" w:sz="4" w:space="0" w:color="auto"/>
            </w:tcBorders>
            <w:vAlign w:val="center"/>
          </w:tcPr>
          <w:p w14:paraId="0CB2C75B"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Осыпи и обвалы стенок скважины.</w:t>
            </w:r>
          </w:p>
          <w:p w14:paraId="4196A847" w14:textId="77777777" w:rsidR="00E64B9B" w:rsidRPr="00E64B9B" w:rsidRDefault="00E64B9B" w:rsidP="00E64B9B">
            <w:pPr>
              <w:autoSpaceDE w:val="0"/>
              <w:autoSpaceDN w:val="0"/>
              <w:jc w:val="center"/>
              <w:rPr>
                <w:rFonts w:eastAsia="Calibri"/>
                <w:color w:val="000000"/>
                <w:sz w:val="20"/>
                <w:szCs w:val="20"/>
                <w:lang w:eastAsia="en-US"/>
              </w:rPr>
            </w:pPr>
            <w:proofErr w:type="spellStart"/>
            <w:r w:rsidRPr="00E64B9B">
              <w:rPr>
                <w:rFonts w:eastAsia="Calibri"/>
                <w:color w:val="000000"/>
                <w:sz w:val="20"/>
                <w:szCs w:val="20"/>
                <w:lang w:eastAsia="en-US"/>
              </w:rPr>
              <w:t>Кавернообразование</w:t>
            </w:r>
            <w:proofErr w:type="spellEnd"/>
            <w:r w:rsidRPr="00E64B9B">
              <w:rPr>
                <w:rFonts w:eastAsia="Calibri"/>
                <w:color w:val="000000"/>
                <w:sz w:val="20"/>
                <w:szCs w:val="20"/>
                <w:lang w:eastAsia="en-US"/>
              </w:rPr>
              <w:t>.</w:t>
            </w:r>
          </w:p>
          <w:p w14:paraId="4BC28ACD"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 xml:space="preserve">Поглощения бур. </w:t>
            </w:r>
            <w:proofErr w:type="spellStart"/>
            <w:r w:rsidRPr="00E64B9B">
              <w:rPr>
                <w:rFonts w:eastAsia="Calibri"/>
                <w:color w:val="000000"/>
                <w:sz w:val="20"/>
                <w:szCs w:val="20"/>
                <w:lang w:eastAsia="en-US"/>
              </w:rPr>
              <w:t>раств</w:t>
            </w:r>
            <w:proofErr w:type="spellEnd"/>
            <w:r w:rsidRPr="00E64B9B">
              <w:rPr>
                <w:rFonts w:eastAsia="Calibri"/>
                <w:color w:val="000000"/>
                <w:sz w:val="20"/>
                <w:szCs w:val="20"/>
                <w:lang w:eastAsia="en-US"/>
              </w:rPr>
              <w:t>. (БР).</w:t>
            </w:r>
          </w:p>
        </w:tc>
      </w:tr>
      <w:tr w:rsidR="00E64B9B" w:rsidRPr="00E64B9B" w14:paraId="6602DED7" w14:textId="77777777" w:rsidTr="00C504BF">
        <w:trPr>
          <w:trHeight w:val="219"/>
        </w:trPr>
        <w:tc>
          <w:tcPr>
            <w:tcW w:w="375" w:type="pct"/>
            <w:vMerge w:val="restart"/>
            <w:tcBorders>
              <w:top w:val="single" w:sz="4" w:space="0" w:color="auto"/>
              <w:left w:val="single" w:sz="4" w:space="0" w:color="auto"/>
              <w:bottom w:val="single" w:sz="4" w:space="0" w:color="000000"/>
              <w:right w:val="single" w:sz="4" w:space="0" w:color="auto"/>
            </w:tcBorders>
            <w:noWrap/>
            <w:textDirection w:val="btLr"/>
            <w:vAlign w:val="center"/>
            <w:hideMark/>
          </w:tcPr>
          <w:p w14:paraId="05109D87"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Пермская (Р) система</w:t>
            </w:r>
          </w:p>
        </w:tc>
        <w:tc>
          <w:tcPr>
            <w:tcW w:w="1203" w:type="pct"/>
            <w:tcBorders>
              <w:top w:val="single" w:sz="4" w:space="0" w:color="auto"/>
              <w:left w:val="nil"/>
              <w:bottom w:val="single" w:sz="4" w:space="0" w:color="auto"/>
              <w:right w:val="single" w:sz="4" w:space="0" w:color="auto"/>
            </w:tcBorders>
            <w:vAlign w:val="center"/>
            <w:hideMark/>
          </w:tcPr>
          <w:p w14:paraId="697805C1"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Татарский ярус</w:t>
            </w:r>
          </w:p>
        </w:tc>
        <w:tc>
          <w:tcPr>
            <w:tcW w:w="341" w:type="pct"/>
            <w:tcBorders>
              <w:top w:val="single" w:sz="4" w:space="0" w:color="auto"/>
              <w:left w:val="nil"/>
              <w:bottom w:val="single" w:sz="4" w:space="0" w:color="auto"/>
              <w:right w:val="single" w:sz="4" w:space="0" w:color="auto"/>
            </w:tcBorders>
          </w:tcPr>
          <w:p w14:paraId="3C81ADEA"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8</w:t>
            </w:r>
          </w:p>
        </w:tc>
        <w:tc>
          <w:tcPr>
            <w:tcW w:w="341" w:type="pct"/>
            <w:tcBorders>
              <w:top w:val="single" w:sz="4" w:space="0" w:color="auto"/>
              <w:left w:val="nil"/>
              <w:bottom w:val="single" w:sz="4" w:space="0" w:color="auto"/>
              <w:right w:val="single" w:sz="4" w:space="0" w:color="auto"/>
            </w:tcBorders>
          </w:tcPr>
          <w:p w14:paraId="55F9BAB4"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60</w:t>
            </w:r>
          </w:p>
        </w:tc>
        <w:tc>
          <w:tcPr>
            <w:tcW w:w="535" w:type="pct"/>
            <w:tcBorders>
              <w:top w:val="single" w:sz="4" w:space="0" w:color="auto"/>
              <w:left w:val="single" w:sz="4" w:space="0" w:color="auto"/>
              <w:bottom w:val="single" w:sz="4" w:space="0" w:color="auto"/>
              <w:right w:val="single" w:sz="4" w:space="0" w:color="auto"/>
            </w:tcBorders>
            <w:vAlign w:val="center"/>
            <w:hideMark/>
          </w:tcPr>
          <w:p w14:paraId="687C7D48" w14:textId="77777777" w:rsidR="00E64B9B" w:rsidRPr="00E64B9B" w:rsidRDefault="00E64B9B" w:rsidP="00E64B9B">
            <w:pPr>
              <w:autoSpaceDE w:val="0"/>
              <w:autoSpaceDN w:val="0"/>
              <w:jc w:val="center"/>
              <w:rPr>
                <w:rFonts w:eastAsia="Calibri"/>
                <w:color w:val="000000"/>
                <w:sz w:val="20"/>
                <w:szCs w:val="20"/>
                <w:lang w:eastAsia="en-US"/>
              </w:rPr>
            </w:pPr>
            <w:proofErr w:type="spellStart"/>
            <w:proofErr w:type="gramStart"/>
            <w:r w:rsidRPr="00E64B9B">
              <w:rPr>
                <w:rFonts w:eastAsia="Calibri"/>
                <w:color w:val="000000"/>
                <w:sz w:val="20"/>
                <w:szCs w:val="20"/>
                <w:lang w:eastAsia="en-US"/>
              </w:rPr>
              <w:t>Пл.вода</w:t>
            </w:r>
            <w:proofErr w:type="spellEnd"/>
            <w:proofErr w:type="gramEnd"/>
          </w:p>
        </w:tc>
        <w:tc>
          <w:tcPr>
            <w:tcW w:w="821" w:type="pct"/>
            <w:vMerge/>
            <w:tcBorders>
              <w:left w:val="single" w:sz="4" w:space="0" w:color="auto"/>
              <w:bottom w:val="single" w:sz="4" w:space="0" w:color="auto"/>
              <w:right w:val="single" w:sz="4" w:space="0" w:color="auto"/>
            </w:tcBorders>
            <w:vAlign w:val="center"/>
          </w:tcPr>
          <w:p w14:paraId="0ADF1098" w14:textId="77777777" w:rsidR="00E64B9B" w:rsidRPr="00E64B9B" w:rsidRDefault="00E64B9B" w:rsidP="00E64B9B">
            <w:pPr>
              <w:autoSpaceDE w:val="0"/>
              <w:autoSpaceDN w:val="0"/>
              <w:jc w:val="center"/>
              <w:rPr>
                <w:rFonts w:eastAsia="Calibri"/>
                <w:color w:val="000000"/>
                <w:sz w:val="20"/>
                <w:szCs w:val="20"/>
                <w:lang w:eastAsia="en-US"/>
              </w:rPr>
            </w:pPr>
          </w:p>
        </w:tc>
        <w:tc>
          <w:tcPr>
            <w:tcW w:w="1384" w:type="pct"/>
            <w:vMerge/>
            <w:tcBorders>
              <w:left w:val="single" w:sz="4" w:space="0" w:color="auto"/>
              <w:bottom w:val="single" w:sz="4" w:space="0" w:color="auto"/>
              <w:right w:val="single" w:sz="4" w:space="0" w:color="auto"/>
            </w:tcBorders>
            <w:vAlign w:val="center"/>
          </w:tcPr>
          <w:p w14:paraId="2A8C5E1A" w14:textId="77777777" w:rsidR="00E64B9B" w:rsidRPr="00E64B9B" w:rsidRDefault="00E64B9B" w:rsidP="00E64B9B">
            <w:pPr>
              <w:autoSpaceDE w:val="0"/>
              <w:autoSpaceDN w:val="0"/>
              <w:jc w:val="center"/>
              <w:rPr>
                <w:rFonts w:eastAsia="Calibri"/>
                <w:color w:val="000000"/>
                <w:sz w:val="20"/>
                <w:szCs w:val="20"/>
                <w:lang w:eastAsia="en-US"/>
              </w:rPr>
            </w:pPr>
          </w:p>
        </w:tc>
      </w:tr>
      <w:tr w:rsidR="00E64B9B" w:rsidRPr="00E64B9B" w14:paraId="2A013A33" w14:textId="77777777" w:rsidTr="00C504BF">
        <w:trPr>
          <w:trHeight w:val="340"/>
        </w:trPr>
        <w:tc>
          <w:tcPr>
            <w:tcW w:w="375" w:type="pct"/>
            <w:vMerge/>
            <w:tcBorders>
              <w:top w:val="single" w:sz="4" w:space="0" w:color="auto"/>
              <w:left w:val="single" w:sz="4" w:space="0" w:color="auto"/>
              <w:bottom w:val="single" w:sz="4" w:space="0" w:color="000000"/>
              <w:right w:val="single" w:sz="4" w:space="0" w:color="auto"/>
            </w:tcBorders>
            <w:vAlign w:val="center"/>
            <w:hideMark/>
          </w:tcPr>
          <w:p w14:paraId="172BBE51" w14:textId="77777777" w:rsidR="00E64B9B" w:rsidRPr="00E64B9B" w:rsidRDefault="00E64B9B" w:rsidP="00E64B9B">
            <w:pPr>
              <w:autoSpaceDE w:val="0"/>
              <w:autoSpaceDN w:val="0"/>
              <w:jc w:val="center"/>
              <w:rPr>
                <w:rFonts w:eastAsia="Calibri"/>
                <w:color w:val="000000"/>
                <w:sz w:val="20"/>
                <w:szCs w:val="20"/>
                <w:lang w:eastAsia="en-US"/>
              </w:rPr>
            </w:pPr>
          </w:p>
        </w:tc>
        <w:tc>
          <w:tcPr>
            <w:tcW w:w="1203" w:type="pct"/>
            <w:tcBorders>
              <w:top w:val="single" w:sz="4" w:space="0" w:color="auto"/>
              <w:left w:val="single" w:sz="4" w:space="0" w:color="auto"/>
              <w:bottom w:val="single" w:sz="4" w:space="0" w:color="auto"/>
              <w:right w:val="single" w:sz="4" w:space="0" w:color="auto"/>
            </w:tcBorders>
            <w:vAlign w:val="center"/>
            <w:hideMark/>
          </w:tcPr>
          <w:p w14:paraId="0430E599"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Казанский ярус</w:t>
            </w:r>
          </w:p>
        </w:tc>
        <w:tc>
          <w:tcPr>
            <w:tcW w:w="341" w:type="pct"/>
            <w:tcBorders>
              <w:top w:val="single" w:sz="4" w:space="0" w:color="auto"/>
              <w:left w:val="single" w:sz="4" w:space="0" w:color="auto"/>
              <w:bottom w:val="single" w:sz="4" w:space="0" w:color="auto"/>
              <w:right w:val="single" w:sz="4" w:space="0" w:color="auto"/>
            </w:tcBorders>
          </w:tcPr>
          <w:p w14:paraId="62E4CC96"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60</w:t>
            </w:r>
          </w:p>
        </w:tc>
        <w:tc>
          <w:tcPr>
            <w:tcW w:w="341" w:type="pct"/>
            <w:tcBorders>
              <w:top w:val="single" w:sz="4" w:space="0" w:color="auto"/>
              <w:left w:val="single" w:sz="4" w:space="0" w:color="auto"/>
              <w:bottom w:val="single" w:sz="4" w:space="0" w:color="auto"/>
              <w:right w:val="single" w:sz="4" w:space="0" w:color="auto"/>
            </w:tcBorders>
          </w:tcPr>
          <w:p w14:paraId="7E89848F"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217</w:t>
            </w:r>
          </w:p>
        </w:tc>
        <w:tc>
          <w:tcPr>
            <w:tcW w:w="535" w:type="pct"/>
            <w:tcBorders>
              <w:top w:val="single" w:sz="4" w:space="0" w:color="auto"/>
              <w:left w:val="single" w:sz="4" w:space="0" w:color="auto"/>
              <w:bottom w:val="single" w:sz="4" w:space="0" w:color="auto"/>
              <w:right w:val="single" w:sz="4" w:space="0" w:color="auto"/>
            </w:tcBorders>
            <w:vAlign w:val="center"/>
            <w:hideMark/>
          </w:tcPr>
          <w:p w14:paraId="7CAF5BA1" w14:textId="77777777" w:rsidR="00E64B9B" w:rsidRPr="00E64B9B" w:rsidRDefault="00E64B9B" w:rsidP="00E64B9B">
            <w:pPr>
              <w:autoSpaceDE w:val="0"/>
              <w:autoSpaceDN w:val="0"/>
              <w:jc w:val="center"/>
              <w:rPr>
                <w:rFonts w:eastAsia="Calibri"/>
                <w:color w:val="000000"/>
                <w:sz w:val="20"/>
                <w:szCs w:val="20"/>
                <w:lang w:eastAsia="en-US"/>
              </w:rPr>
            </w:pPr>
            <w:proofErr w:type="spellStart"/>
            <w:proofErr w:type="gramStart"/>
            <w:r w:rsidRPr="00E64B9B">
              <w:rPr>
                <w:rFonts w:eastAsia="Calibri"/>
                <w:color w:val="000000"/>
                <w:sz w:val="20"/>
                <w:szCs w:val="20"/>
                <w:lang w:eastAsia="en-US"/>
              </w:rPr>
              <w:t>Пл.вода</w:t>
            </w:r>
            <w:proofErr w:type="spellEnd"/>
            <w:proofErr w:type="gramEnd"/>
          </w:p>
        </w:tc>
        <w:tc>
          <w:tcPr>
            <w:tcW w:w="821" w:type="pct"/>
            <w:tcBorders>
              <w:top w:val="single" w:sz="4" w:space="0" w:color="auto"/>
              <w:left w:val="single" w:sz="4" w:space="0" w:color="auto"/>
              <w:bottom w:val="single" w:sz="4" w:space="0" w:color="auto"/>
              <w:right w:val="single" w:sz="4" w:space="0" w:color="auto"/>
            </w:tcBorders>
            <w:vAlign w:val="center"/>
          </w:tcPr>
          <w:p w14:paraId="6E5B2F17"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w:t>
            </w:r>
          </w:p>
        </w:tc>
        <w:tc>
          <w:tcPr>
            <w:tcW w:w="1384" w:type="pct"/>
            <w:tcBorders>
              <w:top w:val="single" w:sz="4" w:space="0" w:color="auto"/>
              <w:left w:val="single" w:sz="4" w:space="0" w:color="auto"/>
              <w:bottom w:val="single" w:sz="4" w:space="0" w:color="auto"/>
              <w:right w:val="single" w:sz="4" w:space="0" w:color="auto"/>
            </w:tcBorders>
            <w:vAlign w:val="center"/>
          </w:tcPr>
          <w:p w14:paraId="3B2A6C15"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Осыпи и обвалы стенок скважины (Калиновская свита 486-511 м).</w:t>
            </w:r>
          </w:p>
          <w:p w14:paraId="65813CAA" w14:textId="77777777" w:rsidR="00E64B9B" w:rsidRPr="00E64B9B" w:rsidRDefault="00E64B9B" w:rsidP="00E64B9B">
            <w:pPr>
              <w:autoSpaceDE w:val="0"/>
              <w:autoSpaceDN w:val="0"/>
              <w:jc w:val="center"/>
              <w:rPr>
                <w:rFonts w:eastAsia="Calibri"/>
                <w:color w:val="000000"/>
                <w:sz w:val="20"/>
                <w:szCs w:val="20"/>
                <w:lang w:eastAsia="en-US"/>
              </w:rPr>
            </w:pPr>
            <w:proofErr w:type="spellStart"/>
            <w:r w:rsidRPr="00E64B9B">
              <w:rPr>
                <w:rFonts w:eastAsia="Calibri"/>
                <w:color w:val="000000"/>
                <w:sz w:val="20"/>
                <w:szCs w:val="20"/>
                <w:lang w:eastAsia="en-US"/>
              </w:rPr>
              <w:lastRenderedPageBreak/>
              <w:t>Кавернообразование</w:t>
            </w:r>
            <w:proofErr w:type="spellEnd"/>
            <w:r w:rsidRPr="00E64B9B">
              <w:rPr>
                <w:rFonts w:eastAsia="Calibri"/>
                <w:color w:val="000000"/>
                <w:sz w:val="20"/>
                <w:szCs w:val="20"/>
                <w:lang w:eastAsia="en-US"/>
              </w:rPr>
              <w:t xml:space="preserve"> в соляных </w:t>
            </w:r>
            <w:proofErr w:type="spellStart"/>
            <w:r w:rsidRPr="00E64B9B">
              <w:rPr>
                <w:rFonts w:eastAsia="Calibri"/>
                <w:color w:val="000000"/>
                <w:sz w:val="20"/>
                <w:szCs w:val="20"/>
                <w:lang w:eastAsia="en-US"/>
              </w:rPr>
              <w:t>пропластках</w:t>
            </w:r>
            <w:proofErr w:type="spellEnd"/>
            <w:r w:rsidRPr="00E64B9B">
              <w:rPr>
                <w:rFonts w:eastAsia="Calibri"/>
                <w:color w:val="000000"/>
                <w:sz w:val="20"/>
                <w:szCs w:val="20"/>
                <w:lang w:eastAsia="en-US"/>
              </w:rPr>
              <w:t>.</w:t>
            </w:r>
          </w:p>
        </w:tc>
      </w:tr>
      <w:tr w:rsidR="00E64B9B" w:rsidRPr="00E64B9B" w14:paraId="176C65E1" w14:textId="77777777" w:rsidTr="00C504BF">
        <w:trPr>
          <w:trHeight w:val="340"/>
        </w:trPr>
        <w:tc>
          <w:tcPr>
            <w:tcW w:w="375" w:type="pct"/>
            <w:vMerge/>
            <w:tcBorders>
              <w:top w:val="single" w:sz="4" w:space="0" w:color="auto"/>
              <w:left w:val="single" w:sz="4" w:space="0" w:color="auto"/>
              <w:bottom w:val="single" w:sz="4" w:space="0" w:color="000000"/>
              <w:right w:val="single" w:sz="4" w:space="0" w:color="auto"/>
            </w:tcBorders>
            <w:vAlign w:val="center"/>
            <w:hideMark/>
          </w:tcPr>
          <w:p w14:paraId="0C227459" w14:textId="77777777" w:rsidR="00E64B9B" w:rsidRPr="00E64B9B" w:rsidRDefault="00E64B9B" w:rsidP="00E64B9B">
            <w:pPr>
              <w:autoSpaceDE w:val="0"/>
              <w:autoSpaceDN w:val="0"/>
              <w:jc w:val="center"/>
              <w:rPr>
                <w:rFonts w:eastAsia="Calibri"/>
                <w:color w:val="000000"/>
                <w:sz w:val="20"/>
                <w:szCs w:val="20"/>
                <w:lang w:eastAsia="en-US"/>
              </w:rPr>
            </w:pPr>
          </w:p>
        </w:tc>
        <w:tc>
          <w:tcPr>
            <w:tcW w:w="1203" w:type="pct"/>
            <w:tcBorders>
              <w:top w:val="nil"/>
              <w:left w:val="nil"/>
              <w:bottom w:val="single" w:sz="4" w:space="0" w:color="auto"/>
              <w:right w:val="single" w:sz="4" w:space="0" w:color="auto"/>
            </w:tcBorders>
            <w:vAlign w:val="center"/>
            <w:hideMark/>
          </w:tcPr>
          <w:p w14:paraId="20D62831"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Уфимский ярус</w:t>
            </w:r>
          </w:p>
        </w:tc>
        <w:tc>
          <w:tcPr>
            <w:tcW w:w="341" w:type="pct"/>
            <w:tcBorders>
              <w:top w:val="nil"/>
              <w:left w:val="nil"/>
              <w:bottom w:val="single" w:sz="4" w:space="0" w:color="auto"/>
              <w:right w:val="single" w:sz="4" w:space="0" w:color="auto"/>
            </w:tcBorders>
          </w:tcPr>
          <w:p w14:paraId="52D09992"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217</w:t>
            </w:r>
          </w:p>
        </w:tc>
        <w:tc>
          <w:tcPr>
            <w:tcW w:w="341" w:type="pct"/>
            <w:tcBorders>
              <w:top w:val="nil"/>
              <w:left w:val="nil"/>
              <w:bottom w:val="single" w:sz="4" w:space="0" w:color="auto"/>
              <w:right w:val="single" w:sz="4" w:space="0" w:color="auto"/>
            </w:tcBorders>
          </w:tcPr>
          <w:p w14:paraId="27A0519A"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399</w:t>
            </w:r>
          </w:p>
        </w:tc>
        <w:tc>
          <w:tcPr>
            <w:tcW w:w="535" w:type="pct"/>
            <w:tcBorders>
              <w:top w:val="single" w:sz="4" w:space="0" w:color="auto"/>
              <w:left w:val="single" w:sz="4" w:space="0" w:color="auto"/>
              <w:bottom w:val="single" w:sz="4" w:space="0" w:color="auto"/>
              <w:right w:val="single" w:sz="4" w:space="0" w:color="auto"/>
            </w:tcBorders>
            <w:vAlign w:val="center"/>
            <w:hideMark/>
          </w:tcPr>
          <w:p w14:paraId="4C67596F" w14:textId="77777777" w:rsidR="00E64B9B" w:rsidRPr="00E64B9B" w:rsidRDefault="00E64B9B" w:rsidP="00E64B9B">
            <w:pPr>
              <w:autoSpaceDE w:val="0"/>
              <w:autoSpaceDN w:val="0"/>
              <w:jc w:val="center"/>
              <w:rPr>
                <w:rFonts w:eastAsia="Calibri"/>
                <w:color w:val="000000"/>
                <w:sz w:val="20"/>
                <w:szCs w:val="20"/>
                <w:lang w:eastAsia="en-US"/>
              </w:rPr>
            </w:pPr>
            <w:proofErr w:type="spellStart"/>
            <w:proofErr w:type="gramStart"/>
            <w:r w:rsidRPr="00E64B9B">
              <w:rPr>
                <w:rFonts w:eastAsia="Calibri"/>
                <w:color w:val="000000"/>
                <w:sz w:val="20"/>
                <w:szCs w:val="20"/>
                <w:lang w:eastAsia="en-US"/>
              </w:rPr>
              <w:t>Пл.вода</w:t>
            </w:r>
            <w:proofErr w:type="spellEnd"/>
            <w:proofErr w:type="gramEnd"/>
            <w:r w:rsidRPr="00E64B9B">
              <w:rPr>
                <w:rFonts w:eastAsia="Calibri"/>
                <w:color w:val="000000"/>
                <w:sz w:val="20"/>
                <w:szCs w:val="20"/>
                <w:lang w:eastAsia="en-US"/>
              </w:rPr>
              <w:t>, Газ</w:t>
            </w:r>
          </w:p>
        </w:tc>
        <w:tc>
          <w:tcPr>
            <w:tcW w:w="821" w:type="pct"/>
            <w:tcBorders>
              <w:top w:val="single" w:sz="4" w:space="0" w:color="auto"/>
              <w:left w:val="single" w:sz="4" w:space="0" w:color="auto"/>
              <w:bottom w:val="single" w:sz="4" w:space="0" w:color="auto"/>
              <w:right w:val="single" w:sz="4" w:space="0" w:color="auto"/>
            </w:tcBorders>
            <w:vAlign w:val="center"/>
          </w:tcPr>
          <w:p w14:paraId="33DEE505"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w:t>
            </w:r>
          </w:p>
        </w:tc>
        <w:tc>
          <w:tcPr>
            <w:tcW w:w="1384" w:type="pct"/>
            <w:tcBorders>
              <w:top w:val="single" w:sz="4" w:space="0" w:color="auto"/>
              <w:left w:val="single" w:sz="4" w:space="0" w:color="auto"/>
              <w:bottom w:val="single" w:sz="4" w:space="0" w:color="auto"/>
              <w:right w:val="single" w:sz="4" w:space="0" w:color="auto"/>
            </w:tcBorders>
            <w:vAlign w:val="center"/>
          </w:tcPr>
          <w:p w14:paraId="0904C7A9"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Осыпи и обвалы стенок скважины.</w:t>
            </w:r>
          </w:p>
        </w:tc>
      </w:tr>
      <w:tr w:rsidR="00E64B9B" w:rsidRPr="00E64B9B" w14:paraId="6EA915B0" w14:textId="77777777" w:rsidTr="00C504BF">
        <w:trPr>
          <w:trHeight w:val="340"/>
        </w:trPr>
        <w:tc>
          <w:tcPr>
            <w:tcW w:w="375" w:type="pct"/>
            <w:vMerge/>
            <w:tcBorders>
              <w:top w:val="single" w:sz="4" w:space="0" w:color="auto"/>
              <w:left w:val="single" w:sz="4" w:space="0" w:color="auto"/>
              <w:bottom w:val="single" w:sz="4" w:space="0" w:color="000000"/>
              <w:right w:val="single" w:sz="4" w:space="0" w:color="auto"/>
            </w:tcBorders>
            <w:vAlign w:val="center"/>
            <w:hideMark/>
          </w:tcPr>
          <w:p w14:paraId="348D2728" w14:textId="77777777" w:rsidR="00E64B9B" w:rsidRPr="00E64B9B" w:rsidRDefault="00E64B9B" w:rsidP="00E64B9B">
            <w:pPr>
              <w:autoSpaceDE w:val="0"/>
              <w:autoSpaceDN w:val="0"/>
              <w:jc w:val="center"/>
              <w:rPr>
                <w:rFonts w:eastAsia="Calibri"/>
                <w:color w:val="000000"/>
                <w:sz w:val="20"/>
                <w:szCs w:val="20"/>
                <w:lang w:eastAsia="en-US"/>
              </w:rPr>
            </w:pPr>
          </w:p>
        </w:tc>
        <w:tc>
          <w:tcPr>
            <w:tcW w:w="1203" w:type="pct"/>
            <w:tcBorders>
              <w:top w:val="nil"/>
              <w:left w:val="nil"/>
              <w:bottom w:val="single" w:sz="4" w:space="0" w:color="auto"/>
              <w:right w:val="single" w:sz="4" w:space="0" w:color="auto"/>
            </w:tcBorders>
            <w:vAlign w:val="center"/>
            <w:hideMark/>
          </w:tcPr>
          <w:p w14:paraId="2623E8C6"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Кунгурский ярус</w:t>
            </w:r>
          </w:p>
        </w:tc>
        <w:tc>
          <w:tcPr>
            <w:tcW w:w="341" w:type="pct"/>
            <w:tcBorders>
              <w:top w:val="nil"/>
              <w:left w:val="nil"/>
              <w:bottom w:val="single" w:sz="4" w:space="0" w:color="auto"/>
              <w:right w:val="single" w:sz="4" w:space="0" w:color="auto"/>
            </w:tcBorders>
          </w:tcPr>
          <w:p w14:paraId="4AA5B318"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399</w:t>
            </w:r>
          </w:p>
        </w:tc>
        <w:tc>
          <w:tcPr>
            <w:tcW w:w="341" w:type="pct"/>
            <w:tcBorders>
              <w:top w:val="nil"/>
              <w:left w:val="nil"/>
              <w:bottom w:val="single" w:sz="4" w:space="0" w:color="auto"/>
              <w:right w:val="single" w:sz="4" w:space="0" w:color="auto"/>
            </w:tcBorders>
          </w:tcPr>
          <w:p w14:paraId="51D47E47"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625</w:t>
            </w:r>
          </w:p>
        </w:tc>
        <w:tc>
          <w:tcPr>
            <w:tcW w:w="535" w:type="pct"/>
            <w:tcBorders>
              <w:top w:val="single" w:sz="4" w:space="0" w:color="auto"/>
              <w:left w:val="single" w:sz="4" w:space="0" w:color="auto"/>
              <w:bottom w:val="single" w:sz="4" w:space="0" w:color="auto"/>
              <w:right w:val="single" w:sz="4" w:space="0" w:color="auto"/>
            </w:tcBorders>
            <w:vAlign w:val="center"/>
            <w:hideMark/>
          </w:tcPr>
          <w:p w14:paraId="5FFD4C79" w14:textId="77777777" w:rsidR="00E64B9B" w:rsidRPr="00E64B9B" w:rsidRDefault="00E64B9B" w:rsidP="00E64B9B">
            <w:pPr>
              <w:autoSpaceDE w:val="0"/>
              <w:autoSpaceDN w:val="0"/>
              <w:jc w:val="center"/>
              <w:rPr>
                <w:rFonts w:eastAsia="Calibri"/>
                <w:color w:val="000000"/>
                <w:sz w:val="20"/>
                <w:szCs w:val="20"/>
                <w:lang w:eastAsia="en-US"/>
              </w:rPr>
            </w:pPr>
            <w:proofErr w:type="spellStart"/>
            <w:proofErr w:type="gramStart"/>
            <w:r w:rsidRPr="00E64B9B">
              <w:rPr>
                <w:rFonts w:eastAsia="Calibri"/>
                <w:color w:val="000000"/>
                <w:sz w:val="20"/>
                <w:szCs w:val="20"/>
                <w:lang w:eastAsia="en-US"/>
              </w:rPr>
              <w:t>Пл.вода</w:t>
            </w:r>
            <w:proofErr w:type="spellEnd"/>
            <w:proofErr w:type="gramEnd"/>
            <w:r w:rsidRPr="00E64B9B">
              <w:rPr>
                <w:rFonts w:eastAsia="Calibri"/>
                <w:color w:val="000000"/>
                <w:sz w:val="20"/>
                <w:szCs w:val="20"/>
                <w:lang w:eastAsia="en-US"/>
              </w:rPr>
              <w:t xml:space="preserve">, </w:t>
            </w:r>
          </w:p>
        </w:tc>
        <w:tc>
          <w:tcPr>
            <w:tcW w:w="821" w:type="pct"/>
            <w:tcBorders>
              <w:top w:val="single" w:sz="4" w:space="0" w:color="auto"/>
              <w:left w:val="single" w:sz="4" w:space="0" w:color="auto"/>
              <w:bottom w:val="single" w:sz="4" w:space="0" w:color="auto"/>
              <w:right w:val="single" w:sz="4" w:space="0" w:color="auto"/>
            </w:tcBorders>
            <w:vAlign w:val="center"/>
          </w:tcPr>
          <w:p w14:paraId="136BA044"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рапа</w:t>
            </w:r>
          </w:p>
        </w:tc>
        <w:tc>
          <w:tcPr>
            <w:tcW w:w="1384" w:type="pct"/>
            <w:tcBorders>
              <w:top w:val="single" w:sz="4" w:space="0" w:color="auto"/>
              <w:left w:val="single" w:sz="4" w:space="0" w:color="auto"/>
              <w:bottom w:val="single" w:sz="4" w:space="0" w:color="auto"/>
              <w:right w:val="single" w:sz="4" w:space="0" w:color="auto"/>
            </w:tcBorders>
            <w:vAlign w:val="center"/>
          </w:tcPr>
          <w:p w14:paraId="22F0102B" w14:textId="77777777" w:rsidR="00E64B9B" w:rsidRPr="00E64B9B" w:rsidRDefault="00E64B9B" w:rsidP="00E64B9B">
            <w:pPr>
              <w:autoSpaceDE w:val="0"/>
              <w:autoSpaceDN w:val="0"/>
              <w:jc w:val="center"/>
              <w:rPr>
                <w:rFonts w:eastAsia="Calibri"/>
                <w:color w:val="000000"/>
                <w:sz w:val="20"/>
                <w:szCs w:val="20"/>
                <w:lang w:eastAsia="en-US"/>
              </w:rPr>
            </w:pPr>
            <w:proofErr w:type="spellStart"/>
            <w:r w:rsidRPr="00E64B9B">
              <w:rPr>
                <w:rFonts w:eastAsia="Calibri"/>
                <w:color w:val="000000"/>
                <w:sz w:val="20"/>
                <w:szCs w:val="20"/>
                <w:lang w:eastAsia="en-US"/>
              </w:rPr>
              <w:t>Кавернообразование</w:t>
            </w:r>
            <w:proofErr w:type="spellEnd"/>
            <w:r w:rsidRPr="00E64B9B">
              <w:rPr>
                <w:rFonts w:eastAsia="Calibri"/>
                <w:color w:val="000000"/>
                <w:sz w:val="20"/>
                <w:szCs w:val="20"/>
                <w:lang w:eastAsia="en-US"/>
              </w:rPr>
              <w:t xml:space="preserve"> в соляных </w:t>
            </w:r>
            <w:proofErr w:type="spellStart"/>
            <w:r w:rsidRPr="00E64B9B">
              <w:rPr>
                <w:rFonts w:eastAsia="Calibri"/>
                <w:color w:val="000000"/>
                <w:sz w:val="20"/>
                <w:szCs w:val="20"/>
                <w:lang w:eastAsia="en-US"/>
              </w:rPr>
              <w:t>пропластках</w:t>
            </w:r>
            <w:proofErr w:type="spellEnd"/>
          </w:p>
        </w:tc>
      </w:tr>
      <w:tr w:rsidR="00E64B9B" w:rsidRPr="00E64B9B" w14:paraId="32BA3B5C" w14:textId="77777777" w:rsidTr="00C504BF">
        <w:trPr>
          <w:trHeight w:val="409"/>
        </w:trPr>
        <w:tc>
          <w:tcPr>
            <w:tcW w:w="375" w:type="pct"/>
            <w:vMerge/>
            <w:tcBorders>
              <w:top w:val="single" w:sz="4" w:space="0" w:color="auto"/>
              <w:left w:val="single" w:sz="4" w:space="0" w:color="auto"/>
              <w:bottom w:val="single" w:sz="4" w:space="0" w:color="000000"/>
              <w:right w:val="single" w:sz="4" w:space="0" w:color="auto"/>
            </w:tcBorders>
            <w:vAlign w:val="center"/>
            <w:hideMark/>
          </w:tcPr>
          <w:p w14:paraId="67B1F97F" w14:textId="77777777" w:rsidR="00E64B9B" w:rsidRPr="00E64B9B" w:rsidRDefault="00E64B9B" w:rsidP="00E64B9B">
            <w:pPr>
              <w:autoSpaceDE w:val="0"/>
              <w:autoSpaceDN w:val="0"/>
              <w:jc w:val="center"/>
              <w:rPr>
                <w:rFonts w:eastAsia="Calibri"/>
                <w:color w:val="000000"/>
                <w:sz w:val="20"/>
                <w:szCs w:val="20"/>
                <w:lang w:eastAsia="en-US"/>
              </w:rPr>
            </w:pPr>
          </w:p>
        </w:tc>
        <w:tc>
          <w:tcPr>
            <w:tcW w:w="1203" w:type="pct"/>
            <w:tcBorders>
              <w:top w:val="nil"/>
              <w:left w:val="nil"/>
              <w:bottom w:val="single" w:sz="4" w:space="0" w:color="auto"/>
              <w:right w:val="single" w:sz="4" w:space="0" w:color="auto"/>
            </w:tcBorders>
            <w:vAlign w:val="center"/>
            <w:hideMark/>
          </w:tcPr>
          <w:p w14:paraId="31BD6104"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Артинский ярус</w:t>
            </w:r>
          </w:p>
        </w:tc>
        <w:tc>
          <w:tcPr>
            <w:tcW w:w="341" w:type="pct"/>
            <w:tcBorders>
              <w:top w:val="nil"/>
              <w:left w:val="nil"/>
              <w:bottom w:val="single" w:sz="4" w:space="0" w:color="auto"/>
              <w:right w:val="single" w:sz="4" w:space="0" w:color="auto"/>
            </w:tcBorders>
          </w:tcPr>
          <w:p w14:paraId="493FB52A"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625</w:t>
            </w:r>
          </w:p>
        </w:tc>
        <w:tc>
          <w:tcPr>
            <w:tcW w:w="341" w:type="pct"/>
            <w:tcBorders>
              <w:top w:val="nil"/>
              <w:left w:val="nil"/>
              <w:bottom w:val="single" w:sz="4" w:space="0" w:color="auto"/>
              <w:right w:val="single" w:sz="4" w:space="0" w:color="auto"/>
            </w:tcBorders>
          </w:tcPr>
          <w:p w14:paraId="2C15D683"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684</w:t>
            </w:r>
          </w:p>
        </w:tc>
        <w:tc>
          <w:tcPr>
            <w:tcW w:w="535" w:type="pct"/>
            <w:tcBorders>
              <w:top w:val="single" w:sz="4" w:space="0" w:color="auto"/>
              <w:left w:val="single" w:sz="4" w:space="0" w:color="auto"/>
              <w:bottom w:val="single" w:sz="4" w:space="0" w:color="auto"/>
              <w:right w:val="single" w:sz="4" w:space="0" w:color="auto"/>
            </w:tcBorders>
            <w:vAlign w:val="center"/>
            <w:hideMark/>
          </w:tcPr>
          <w:p w14:paraId="5CD339A7" w14:textId="77777777" w:rsidR="00E64B9B" w:rsidRPr="00E64B9B" w:rsidRDefault="00E64B9B" w:rsidP="00E64B9B">
            <w:pPr>
              <w:autoSpaceDE w:val="0"/>
              <w:autoSpaceDN w:val="0"/>
              <w:jc w:val="center"/>
              <w:rPr>
                <w:rFonts w:eastAsia="Calibri"/>
                <w:color w:val="000000"/>
                <w:sz w:val="20"/>
                <w:szCs w:val="20"/>
                <w:lang w:eastAsia="en-US"/>
              </w:rPr>
            </w:pPr>
            <w:proofErr w:type="spellStart"/>
            <w:proofErr w:type="gramStart"/>
            <w:r w:rsidRPr="00E64B9B">
              <w:rPr>
                <w:rFonts w:eastAsia="Calibri"/>
                <w:color w:val="000000"/>
                <w:sz w:val="20"/>
                <w:szCs w:val="20"/>
                <w:lang w:eastAsia="en-US"/>
              </w:rPr>
              <w:t>Пл.вода</w:t>
            </w:r>
            <w:proofErr w:type="spellEnd"/>
            <w:proofErr w:type="gramEnd"/>
            <w:r w:rsidRPr="00E64B9B">
              <w:rPr>
                <w:rFonts w:eastAsia="Calibri"/>
                <w:color w:val="000000"/>
                <w:sz w:val="20"/>
                <w:szCs w:val="20"/>
                <w:lang w:eastAsia="en-US"/>
              </w:rPr>
              <w:t>,</w:t>
            </w:r>
          </w:p>
        </w:tc>
        <w:tc>
          <w:tcPr>
            <w:tcW w:w="821" w:type="pct"/>
            <w:tcBorders>
              <w:top w:val="single" w:sz="4" w:space="0" w:color="auto"/>
              <w:left w:val="single" w:sz="4" w:space="0" w:color="auto"/>
              <w:bottom w:val="single" w:sz="4" w:space="0" w:color="auto"/>
              <w:right w:val="single" w:sz="4" w:space="0" w:color="auto"/>
            </w:tcBorders>
            <w:vAlign w:val="center"/>
          </w:tcPr>
          <w:p w14:paraId="2E57A23F"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w:t>
            </w:r>
          </w:p>
        </w:tc>
        <w:tc>
          <w:tcPr>
            <w:tcW w:w="1384" w:type="pct"/>
            <w:tcBorders>
              <w:top w:val="single" w:sz="4" w:space="0" w:color="auto"/>
              <w:left w:val="single" w:sz="4" w:space="0" w:color="auto"/>
              <w:bottom w:val="single" w:sz="4" w:space="0" w:color="auto"/>
              <w:right w:val="single" w:sz="4" w:space="0" w:color="auto"/>
            </w:tcBorders>
            <w:vAlign w:val="center"/>
          </w:tcPr>
          <w:p w14:paraId="72F817E9"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w:t>
            </w:r>
          </w:p>
        </w:tc>
      </w:tr>
      <w:tr w:rsidR="00E64B9B" w:rsidRPr="00E64B9B" w14:paraId="46F60B75" w14:textId="77777777" w:rsidTr="00C504BF">
        <w:trPr>
          <w:trHeight w:val="340"/>
        </w:trPr>
        <w:tc>
          <w:tcPr>
            <w:tcW w:w="375" w:type="pct"/>
            <w:vMerge/>
            <w:tcBorders>
              <w:top w:val="single" w:sz="4" w:space="0" w:color="auto"/>
              <w:left w:val="single" w:sz="4" w:space="0" w:color="auto"/>
              <w:bottom w:val="single" w:sz="4" w:space="0" w:color="000000"/>
              <w:right w:val="single" w:sz="4" w:space="0" w:color="auto"/>
            </w:tcBorders>
            <w:vAlign w:val="center"/>
            <w:hideMark/>
          </w:tcPr>
          <w:p w14:paraId="2D83F9B0" w14:textId="77777777" w:rsidR="00E64B9B" w:rsidRPr="00E64B9B" w:rsidRDefault="00E64B9B" w:rsidP="00E64B9B">
            <w:pPr>
              <w:autoSpaceDE w:val="0"/>
              <w:autoSpaceDN w:val="0"/>
              <w:jc w:val="center"/>
              <w:rPr>
                <w:rFonts w:eastAsia="Calibri"/>
                <w:color w:val="000000"/>
                <w:sz w:val="20"/>
                <w:szCs w:val="20"/>
                <w:lang w:eastAsia="en-US"/>
              </w:rPr>
            </w:pPr>
          </w:p>
        </w:tc>
        <w:tc>
          <w:tcPr>
            <w:tcW w:w="1203" w:type="pct"/>
            <w:tcBorders>
              <w:top w:val="nil"/>
              <w:left w:val="nil"/>
              <w:bottom w:val="single" w:sz="4" w:space="0" w:color="auto"/>
              <w:right w:val="single" w:sz="4" w:space="0" w:color="auto"/>
            </w:tcBorders>
            <w:vAlign w:val="center"/>
            <w:hideMark/>
          </w:tcPr>
          <w:p w14:paraId="3B0E906E"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Сакмарский ярус</w:t>
            </w:r>
          </w:p>
        </w:tc>
        <w:tc>
          <w:tcPr>
            <w:tcW w:w="341" w:type="pct"/>
            <w:vMerge w:val="restart"/>
            <w:tcBorders>
              <w:top w:val="nil"/>
              <w:left w:val="nil"/>
              <w:right w:val="single" w:sz="4" w:space="0" w:color="auto"/>
            </w:tcBorders>
          </w:tcPr>
          <w:p w14:paraId="38C7AE58"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684</w:t>
            </w:r>
          </w:p>
          <w:p w14:paraId="5F782C66" w14:textId="77777777" w:rsidR="00E64B9B" w:rsidRPr="00E64B9B" w:rsidRDefault="00E64B9B" w:rsidP="00E64B9B">
            <w:pPr>
              <w:autoSpaceDE w:val="0"/>
              <w:autoSpaceDN w:val="0"/>
              <w:jc w:val="center"/>
              <w:rPr>
                <w:rFonts w:eastAsia="Calibri"/>
                <w:color w:val="000000"/>
                <w:sz w:val="20"/>
                <w:szCs w:val="20"/>
                <w:lang w:eastAsia="en-US"/>
              </w:rPr>
            </w:pPr>
          </w:p>
        </w:tc>
        <w:tc>
          <w:tcPr>
            <w:tcW w:w="341" w:type="pct"/>
            <w:vMerge w:val="restart"/>
            <w:tcBorders>
              <w:top w:val="nil"/>
              <w:left w:val="nil"/>
              <w:right w:val="single" w:sz="4" w:space="0" w:color="auto"/>
            </w:tcBorders>
          </w:tcPr>
          <w:p w14:paraId="204C3B5E"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854</w:t>
            </w:r>
          </w:p>
          <w:p w14:paraId="278E57B9" w14:textId="77777777" w:rsidR="00E64B9B" w:rsidRPr="00E64B9B" w:rsidRDefault="00E64B9B" w:rsidP="00E64B9B">
            <w:pPr>
              <w:autoSpaceDE w:val="0"/>
              <w:autoSpaceDN w:val="0"/>
              <w:jc w:val="center"/>
              <w:rPr>
                <w:rFonts w:eastAsia="Calibri"/>
                <w:color w:val="000000"/>
                <w:sz w:val="20"/>
                <w:szCs w:val="20"/>
                <w:lang w:eastAsia="en-US"/>
              </w:rPr>
            </w:pPr>
          </w:p>
        </w:tc>
        <w:tc>
          <w:tcPr>
            <w:tcW w:w="535" w:type="pct"/>
            <w:vMerge w:val="restart"/>
            <w:tcBorders>
              <w:top w:val="single" w:sz="4" w:space="0" w:color="auto"/>
              <w:left w:val="single" w:sz="4" w:space="0" w:color="auto"/>
              <w:right w:val="single" w:sz="4" w:space="0" w:color="auto"/>
            </w:tcBorders>
            <w:vAlign w:val="center"/>
            <w:hideMark/>
          </w:tcPr>
          <w:p w14:paraId="1AC80E21" w14:textId="77777777" w:rsidR="00E64B9B" w:rsidRPr="00E64B9B" w:rsidRDefault="00E64B9B" w:rsidP="00E64B9B">
            <w:pPr>
              <w:autoSpaceDE w:val="0"/>
              <w:autoSpaceDN w:val="0"/>
              <w:jc w:val="center"/>
              <w:rPr>
                <w:rFonts w:eastAsia="Calibri"/>
                <w:color w:val="000000"/>
                <w:sz w:val="20"/>
                <w:szCs w:val="20"/>
                <w:lang w:eastAsia="en-US"/>
              </w:rPr>
            </w:pPr>
            <w:proofErr w:type="spellStart"/>
            <w:proofErr w:type="gramStart"/>
            <w:r w:rsidRPr="00E64B9B">
              <w:rPr>
                <w:rFonts w:eastAsia="Calibri"/>
                <w:color w:val="000000"/>
                <w:sz w:val="20"/>
                <w:szCs w:val="20"/>
                <w:lang w:eastAsia="en-US"/>
              </w:rPr>
              <w:t>Пл.вода</w:t>
            </w:r>
            <w:proofErr w:type="spellEnd"/>
            <w:proofErr w:type="gramEnd"/>
          </w:p>
        </w:tc>
        <w:tc>
          <w:tcPr>
            <w:tcW w:w="821" w:type="pct"/>
            <w:vMerge w:val="restart"/>
            <w:tcBorders>
              <w:top w:val="single" w:sz="4" w:space="0" w:color="auto"/>
              <w:left w:val="single" w:sz="4" w:space="0" w:color="auto"/>
              <w:right w:val="single" w:sz="4" w:space="0" w:color="auto"/>
            </w:tcBorders>
            <w:vAlign w:val="center"/>
          </w:tcPr>
          <w:p w14:paraId="07D2CB21"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w:t>
            </w:r>
          </w:p>
        </w:tc>
        <w:tc>
          <w:tcPr>
            <w:tcW w:w="1384" w:type="pct"/>
            <w:vMerge w:val="restart"/>
            <w:tcBorders>
              <w:top w:val="single" w:sz="4" w:space="0" w:color="auto"/>
              <w:left w:val="single" w:sz="4" w:space="0" w:color="auto"/>
              <w:right w:val="single" w:sz="4" w:space="0" w:color="auto"/>
            </w:tcBorders>
            <w:vAlign w:val="center"/>
          </w:tcPr>
          <w:p w14:paraId="3CC75AE0"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w:t>
            </w:r>
          </w:p>
        </w:tc>
      </w:tr>
      <w:tr w:rsidR="00E64B9B" w:rsidRPr="00E64B9B" w14:paraId="7A97CDED" w14:textId="77777777" w:rsidTr="00C504BF">
        <w:trPr>
          <w:trHeight w:val="340"/>
        </w:trPr>
        <w:tc>
          <w:tcPr>
            <w:tcW w:w="375" w:type="pct"/>
            <w:vMerge/>
            <w:tcBorders>
              <w:top w:val="single" w:sz="4" w:space="0" w:color="auto"/>
              <w:left w:val="single" w:sz="4" w:space="0" w:color="auto"/>
              <w:bottom w:val="single" w:sz="4" w:space="0" w:color="000000"/>
              <w:right w:val="single" w:sz="4" w:space="0" w:color="auto"/>
            </w:tcBorders>
            <w:vAlign w:val="center"/>
            <w:hideMark/>
          </w:tcPr>
          <w:p w14:paraId="6822574D" w14:textId="77777777" w:rsidR="00E64B9B" w:rsidRPr="00E64B9B" w:rsidRDefault="00E64B9B" w:rsidP="00E64B9B">
            <w:pPr>
              <w:autoSpaceDE w:val="0"/>
              <w:autoSpaceDN w:val="0"/>
              <w:jc w:val="center"/>
              <w:rPr>
                <w:rFonts w:eastAsia="Calibri"/>
                <w:color w:val="000000"/>
                <w:sz w:val="20"/>
                <w:szCs w:val="20"/>
                <w:lang w:eastAsia="en-US"/>
              </w:rPr>
            </w:pPr>
          </w:p>
        </w:tc>
        <w:tc>
          <w:tcPr>
            <w:tcW w:w="1203" w:type="pct"/>
            <w:tcBorders>
              <w:top w:val="nil"/>
              <w:left w:val="nil"/>
              <w:bottom w:val="single" w:sz="4" w:space="0" w:color="auto"/>
              <w:right w:val="single" w:sz="4" w:space="0" w:color="auto"/>
            </w:tcBorders>
            <w:vAlign w:val="center"/>
            <w:hideMark/>
          </w:tcPr>
          <w:p w14:paraId="087C0FF9" w14:textId="77777777" w:rsidR="00E64B9B" w:rsidRPr="00E64B9B" w:rsidRDefault="00E64B9B" w:rsidP="00E64B9B">
            <w:pPr>
              <w:autoSpaceDE w:val="0"/>
              <w:autoSpaceDN w:val="0"/>
              <w:jc w:val="center"/>
              <w:rPr>
                <w:rFonts w:eastAsia="Calibri"/>
                <w:color w:val="000000"/>
                <w:sz w:val="20"/>
                <w:szCs w:val="20"/>
                <w:lang w:eastAsia="en-US"/>
              </w:rPr>
            </w:pPr>
            <w:proofErr w:type="spellStart"/>
            <w:r w:rsidRPr="00E64B9B">
              <w:rPr>
                <w:rFonts w:eastAsia="Calibri"/>
                <w:color w:val="000000"/>
                <w:sz w:val="20"/>
                <w:szCs w:val="20"/>
                <w:lang w:eastAsia="en-US"/>
              </w:rPr>
              <w:t>Ассельский</w:t>
            </w:r>
            <w:proofErr w:type="spellEnd"/>
            <w:r w:rsidRPr="00E64B9B">
              <w:rPr>
                <w:rFonts w:eastAsia="Calibri"/>
                <w:color w:val="000000"/>
                <w:sz w:val="20"/>
                <w:szCs w:val="20"/>
                <w:lang w:eastAsia="en-US"/>
              </w:rPr>
              <w:t xml:space="preserve"> ярус</w:t>
            </w:r>
          </w:p>
        </w:tc>
        <w:tc>
          <w:tcPr>
            <w:tcW w:w="341" w:type="pct"/>
            <w:vMerge/>
            <w:tcBorders>
              <w:left w:val="nil"/>
              <w:bottom w:val="single" w:sz="4" w:space="0" w:color="auto"/>
              <w:right w:val="single" w:sz="4" w:space="0" w:color="auto"/>
            </w:tcBorders>
          </w:tcPr>
          <w:p w14:paraId="1A7D859F" w14:textId="77777777" w:rsidR="00E64B9B" w:rsidRPr="00E64B9B" w:rsidRDefault="00E64B9B" w:rsidP="00E64B9B">
            <w:pPr>
              <w:autoSpaceDE w:val="0"/>
              <w:autoSpaceDN w:val="0"/>
              <w:jc w:val="center"/>
              <w:rPr>
                <w:rFonts w:eastAsia="Calibri"/>
                <w:color w:val="000000"/>
                <w:sz w:val="20"/>
                <w:szCs w:val="20"/>
                <w:lang w:eastAsia="en-US"/>
              </w:rPr>
            </w:pPr>
          </w:p>
        </w:tc>
        <w:tc>
          <w:tcPr>
            <w:tcW w:w="341" w:type="pct"/>
            <w:vMerge/>
            <w:tcBorders>
              <w:left w:val="nil"/>
              <w:bottom w:val="single" w:sz="4" w:space="0" w:color="auto"/>
              <w:right w:val="single" w:sz="4" w:space="0" w:color="auto"/>
            </w:tcBorders>
          </w:tcPr>
          <w:p w14:paraId="5C7BE726" w14:textId="77777777" w:rsidR="00E64B9B" w:rsidRPr="00E64B9B" w:rsidRDefault="00E64B9B" w:rsidP="00E64B9B">
            <w:pPr>
              <w:autoSpaceDE w:val="0"/>
              <w:autoSpaceDN w:val="0"/>
              <w:jc w:val="center"/>
              <w:rPr>
                <w:rFonts w:eastAsia="Calibri"/>
                <w:color w:val="000000"/>
                <w:sz w:val="20"/>
                <w:szCs w:val="20"/>
                <w:lang w:eastAsia="en-US"/>
              </w:rPr>
            </w:pPr>
          </w:p>
        </w:tc>
        <w:tc>
          <w:tcPr>
            <w:tcW w:w="535" w:type="pct"/>
            <w:vMerge/>
            <w:tcBorders>
              <w:left w:val="single" w:sz="4" w:space="0" w:color="auto"/>
              <w:bottom w:val="single" w:sz="4" w:space="0" w:color="auto"/>
              <w:right w:val="single" w:sz="4" w:space="0" w:color="auto"/>
            </w:tcBorders>
            <w:vAlign w:val="center"/>
            <w:hideMark/>
          </w:tcPr>
          <w:p w14:paraId="185F7419" w14:textId="77777777" w:rsidR="00E64B9B" w:rsidRPr="00E64B9B" w:rsidRDefault="00E64B9B" w:rsidP="00E64B9B">
            <w:pPr>
              <w:autoSpaceDE w:val="0"/>
              <w:autoSpaceDN w:val="0"/>
              <w:jc w:val="center"/>
              <w:rPr>
                <w:rFonts w:eastAsia="Calibri"/>
                <w:color w:val="000000"/>
                <w:sz w:val="20"/>
                <w:szCs w:val="20"/>
                <w:lang w:eastAsia="en-US"/>
              </w:rPr>
            </w:pPr>
          </w:p>
        </w:tc>
        <w:tc>
          <w:tcPr>
            <w:tcW w:w="821" w:type="pct"/>
            <w:vMerge/>
            <w:tcBorders>
              <w:left w:val="single" w:sz="4" w:space="0" w:color="auto"/>
              <w:bottom w:val="single" w:sz="4" w:space="0" w:color="auto"/>
              <w:right w:val="single" w:sz="4" w:space="0" w:color="auto"/>
            </w:tcBorders>
            <w:vAlign w:val="center"/>
          </w:tcPr>
          <w:p w14:paraId="20F5AE03" w14:textId="77777777" w:rsidR="00E64B9B" w:rsidRPr="00E64B9B" w:rsidRDefault="00E64B9B" w:rsidP="00E64B9B">
            <w:pPr>
              <w:autoSpaceDE w:val="0"/>
              <w:autoSpaceDN w:val="0"/>
              <w:jc w:val="center"/>
              <w:rPr>
                <w:rFonts w:eastAsia="Calibri"/>
                <w:color w:val="000000"/>
                <w:sz w:val="20"/>
                <w:szCs w:val="20"/>
                <w:lang w:eastAsia="en-US"/>
              </w:rPr>
            </w:pPr>
          </w:p>
        </w:tc>
        <w:tc>
          <w:tcPr>
            <w:tcW w:w="1384" w:type="pct"/>
            <w:vMerge/>
            <w:tcBorders>
              <w:left w:val="single" w:sz="4" w:space="0" w:color="auto"/>
              <w:bottom w:val="single" w:sz="4" w:space="0" w:color="auto"/>
              <w:right w:val="single" w:sz="4" w:space="0" w:color="auto"/>
            </w:tcBorders>
            <w:vAlign w:val="center"/>
          </w:tcPr>
          <w:p w14:paraId="0C217525" w14:textId="77777777" w:rsidR="00E64B9B" w:rsidRPr="00E64B9B" w:rsidRDefault="00E64B9B" w:rsidP="00E64B9B">
            <w:pPr>
              <w:autoSpaceDE w:val="0"/>
              <w:autoSpaceDN w:val="0"/>
              <w:jc w:val="center"/>
              <w:rPr>
                <w:rFonts w:eastAsia="Calibri"/>
                <w:color w:val="000000"/>
                <w:sz w:val="20"/>
                <w:szCs w:val="20"/>
                <w:lang w:eastAsia="en-US"/>
              </w:rPr>
            </w:pPr>
          </w:p>
        </w:tc>
      </w:tr>
      <w:tr w:rsidR="00E64B9B" w:rsidRPr="00E64B9B" w14:paraId="060C5B92" w14:textId="77777777" w:rsidTr="00C504BF">
        <w:trPr>
          <w:trHeight w:val="340"/>
        </w:trPr>
        <w:tc>
          <w:tcPr>
            <w:tcW w:w="375" w:type="pct"/>
            <w:vMerge w:val="restart"/>
            <w:tcBorders>
              <w:top w:val="single" w:sz="4" w:space="0" w:color="000000"/>
              <w:left w:val="single" w:sz="4" w:space="0" w:color="auto"/>
              <w:bottom w:val="single" w:sz="4" w:space="0" w:color="auto"/>
              <w:right w:val="single" w:sz="4" w:space="0" w:color="auto"/>
            </w:tcBorders>
            <w:noWrap/>
            <w:textDirection w:val="btLr"/>
            <w:vAlign w:val="center"/>
            <w:hideMark/>
          </w:tcPr>
          <w:p w14:paraId="2CC3F3DC"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Каменноугольная (С) система</w:t>
            </w:r>
          </w:p>
        </w:tc>
        <w:tc>
          <w:tcPr>
            <w:tcW w:w="1203" w:type="pct"/>
            <w:tcBorders>
              <w:top w:val="nil"/>
              <w:left w:val="nil"/>
              <w:bottom w:val="single" w:sz="4" w:space="0" w:color="auto"/>
              <w:right w:val="single" w:sz="4" w:space="0" w:color="auto"/>
            </w:tcBorders>
            <w:vAlign w:val="center"/>
            <w:hideMark/>
          </w:tcPr>
          <w:p w14:paraId="746F1503"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Верхний отдел – C3</w:t>
            </w:r>
          </w:p>
        </w:tc>
        <w:tc>
          <w:tcPr>
            <w:tcW w:w="341" w:type="pct"/>
            <w:tcBorders>
              <w:top w:val="nil"/>
              <w:left w:val="nil"/>
              <w:bottom w:val="single" w:sz="4" w:space="0" w:color="auto"/>
              <w:right w:val="single" w:sz="4" w:space="0" w:color="auto"/>
            </w:tcBorders>
          </w:tcPr>
          <w:p w14:paraId="648608FA"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854</w:t>
            </w:r>
          </w:p>
        </w:tc>
        <w:tc>
          <w:tcPr>
            <w:tcW w:w="341" w:type="pct"/>
            <w:tcBorders>
              <w:top w:val="nil"/>
              <w:left w:val="nil"/>
              <w:bottom w:val="single" w:sz="4" w:space="0" w:color="auto"/>
              <w:right w:val="single" w:sz="4" w:space="0" w:color="auto"/>
            </w:tcBorders>
          </w:tcPr>
          <w:p w14:paraId="05134673"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1001</w:t>
            </w:r>
          </w:p>
        </w:tc>
        <w:tc>
          <w:tcPr>
            <w:tcW w:w="535" w:type="pct"/>
            <w:tcBorders>
              <w:top w:val="single" w:sz="4" w:space="0" w:color="auto"/>
              <w:left w:val="single" w:sz="4" w:space="0" w:color="auto"/>
              <w:bottom w:val="single" w:sz="4" w:space="0" w:color="auto"/>
              <w:right w:val="single" w:sz="4" w:space="0" w:color="auto"/>
            </w:tcBorders>
            <w:vAlign w:val="center"/>
            <w:hideMark/>
          </w:tcPr>
          <w:p w14:paraId="4F826545" w14:textId="77777777" w:rsidR="00E64B9B" w:rsidRPr="00E64B9B" w:rsidRDefault="00E64B9B" w:rsidP="00E64B9B">
            <w:pPr>
              <w:autoSpaceDE w:val="0"/>
              <w:autoSpaceDN w:val="0"/>
              <w:jc w:val="center"/>
              <w:rPr>
                <w:rFonts w:eastAsia="Calibri"/>
                <w:color w:val="000000"/>
                <w:sz w:val="20"/>
                <w:szCs w:val="20"/>
                <w:lang w:eastAsia="en-US"/>
              </w:rPr>
            </w:pPr>
            <w:proofErr w:type="spellStart"/>
            <w:proofErr w:type="gramStart"/>
            <w:r w:rsidRPr="00E64B9B">
              <w:rPr>
                <w:rFonts w:eastAsia="Calibri"/>
                <w:color w:val="000000"/>
                <w:sz w:val="20"/>
                <w:szCs w:val="20"/>
                <w:lang w:eastAsia="en-US"/>
              </w:rPr>
              <w:t>Пл.вода</w:t>
            </w:r>
            <w:proofErr w:type="spellEnd"/>
            <w:proofErr w:type="gramEnd"/>
          </w:p>
        </w:tc>
        <w:tc>
          <w:tcPr>
            <w:tcW w:w="821" w:type="pct"/>
            <w:tcBorders>
              <w:top w:val="single" w:sz="4" w:space="0" w:color="auto"/>
              <w:left w:val="single" w:sz="4" w:space="0" w:color="auto"/>
              <w:bottom w:val="single" w:sz="4" w:space="0" w:color="auto"/>
              <w:right w:val="single" w:sz="4" w:space="0" w:color="auto"/>
            </w:tcBorders>
            <w:vAlign w:val="center"/>
          </w:tcPr>
          <w:p w14:paraId="5873EA72"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w:t>
            </w:r>
          </w:p>
        </w:tc>
        <w:tc>
          <w:tcPr>
            <w:tcW w:w="1384" w:type="pct"/>
            <w:tcBorders>
              <w:top w:val="single" w:sz="4" w:space="0" w:color="auto"/>
              <w:left w:val="single" w:sz="4" w:space="0" w:color="auto"/>
              <w:bottom w:val="single" w:sz="4" w:space="0" w:color="auto"/>
              <w:right w:val="single" w:sz="4" w:space="0" w:color="auto"/>
            </w:tcBorders>
            <w:vAlign w:val="center"/>
          </w:tcPr>
          <w:p w14:paraId="71F60435"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w:t>
            </w:r>
          </w:p>
        </w:tc>
      </w:tr>
      <w:tr w:rsidR="00E64B9B" w:rsidRPr="00E64B9B" w14:paraId="76C4A1A0" w14:textId="77777777" w:rsidTr="00C504BF">
        <w:trPr>
          <w:trHeight w:val="340"/>
        </w:trPr>
        <w:tc>
          <w:tcPr>
            <w:tcW w:w="375" w:type="pct"/>
            <w:vMerge/>
            <w:tcBorders>
              <w:top w:val="single" w:sz="4" w:space="0" w:color="auto"/>
              <w:left w:val="single" w:sz="4" w:space="0" w:color="auto"/>
              <w:bottom w:val="single" w:sz="4" w:space="0" w:color="auto"/>
              <w:right w:val="single" w:sz="4" w:space="0" w:color="auto"/>
            </w:tcBorders>
            <w:vAlign w:val="center"/>
            <w:hideMark/>
          </w:tcPr>
          <w:p w14:paraId="23219C53" w14:textId="77777777" w:rsidR="00E64B9B" w:rsidRPr="00E64B9B" w:rsidRDefault="00E64B9B" w:rsidP="00E64B9B">
            <w:pPr>
              <w:autoSpaceDE w:val="0"/>
              <w:autoSpaceDN w:val="0"/>
              <w:jc w:val="center"/>
              <w:rPr>
                <w:rFonts w:eastAsia="Calibri"/>
                <w:color w:val="000000"/>
                <w:sz w:val="20"/>
                <w:szCs w:val="20"/>
                <w:lang w:eastAsia="en-US"/>
              </w:rPr>
            </w:pPr>
          </w:p>
        </w:tc>
        <w:tc>
          <w:tcPr>
            <w:tcW w:w="1203" w:type="pct"/>
            <w:tcBorders>
              <w:top w:val="nil"/>
              <w:left w:val="nil"/>
              <w:bottom w:val="single" w:sz="4" w:space="0" w:color="auto"/>
              <w:right w:val="single" w:sz="4" w:space="0" w:color="auto"/>
            </w:tcBorders>
            <w:vAlign w:val="center"/>
            <w:hideMark/>
          </w:tcPr>
          <w:p w14:paraId="5B76DD0A"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Московский ярус</w:t>
            </w:r>
          </w:p>
        </w:tc>
        <w:tc>
          <w:tcPr>
            <w:tcW w:w="341" w:type="pct"/>
            <w:tcBorders>
              <w:top w:val="nil"/>
              <w:left w:val="nil"/>
              <w:bottom w:val="single" w:sz="4" w:space="0" w:color="auto"/>
              <w:right w:val="single" w:sz="4" w:space="0" w:color="auto"/>
            </w:tcBorders>
          </w:tcPr>
          <w:p w14:paraId="7A0AAE02"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1001</w:t>
            </w:r>
          </w:p>
        </w:tc>
        <w:tc>
          <w:tcPr>
            <w:tcW w:w="341" w:type="pct"/>
            <w:tcBorders>
              <w:top w:val="nil"/>
              <w:left w:val="nil"/>
              <w:bottom w:val="single" w:sz="4" w:space="0" w:color="auto"/>
              <w:right w:val="single" w:sz="4" w:space="0" w:color="auto"/>
            </w:tcBorders>
          </w:tcPr>
          <w:p w14:paraId="06C279B7"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1248</w:t>
            </w:r>
          </w:p>
        </w:tc>
        <w:tc>
          <w:tcPr>
            <w:tcW w:w="535" w:type="pct"/>
            <w:tcBorders>
              <w:top w:val="single" w:sz="4" w:space="0" w:color="auto"/>
              <w:left w:val="single" w:sz="4" w:space="0" w:color="auto"/>
              <w:bottom w:val="single" w:sz="4" w:space="0" w:color="auto"/>
              <w:right w:val="single" w:sz="4" w:space="0" w:color="auto"/>
            </w:tcBorders>
            <w:vAlign w:val="center"/>
            <w:hideMark/>
          </w:tcPr>
          <w:p w14:paraId="6DC4260A" w14:textId="77777777" w:rsidR="00E64B9B" w:rsidRPr="00E64B9B" w:rsidRDefault="00E64B9B" w:rsidP="00E64B9B">
            <w:pPr>
              <w:autoSpaceDE w:val="0"/>
              <w:autoSpaceDN w:val="0"/>
              <w:jc w:val="center"/>
              <w:rPr>
                <w:rFonts w:eastAsia="Calibri"/>
                <w:color w:val="000000"/>
                <w:sz w:val="20"/>
                <w:szCs w:val="20"/>
                <w:lang w:eastAsia="en-US"/>
              </w:rPr>
            </w:pPr>
            <w:proofErr w:type="spellStart"/>
            <w:proofErr w:type="gramStart"/>
            <w:r w:rsidRPr="00E64B9B">
              <w:rPr>
                <w:rFonts w:eastAsia="Calibri"/>
                <w:color w:val="000000"/>
                <w:sz w:val="20"/>
                <w:szCs w:val="20"/>
                <w:lang w:eastAsia="en-US"/>
              </w:rPr>
              <w:t>Пл.вода</w:t>
            </w:r>
            <w:proofErr w:type="spellEnd"/>
            <w:proofErr w:type="gramEnd"/>
            <w:r w:rsidRPr="00E64B9B">
              <w:rPr>
                <w:rFonts w:eastAsia="Calibri"/>
                <w:color w:val="000000"/>
                <w:sz w:val="20"/>
                <w:szCs w:val="20"/>
                <w:lang w:eastAsia="en-US"/>
              </w:rPr>
              <w:t>, нефть</w:t>
            </w:r>
          </w:p>
        </w:tc>
        <w:tc>
          <w:tcPr>
            <w:tcW w:w="821" w:type="pct"/>
            <w:vMerge w:val="restart"/>
            <w:tcBorders>
              <w:top w:val="single" w:sz="4" w:space="0" w:color="auto"/>
              <w:left w:val="single" w:sz="4" w:space="0" w:color="auto"/>
              <w:right w:val="single" w:sz="4" w:space="0" w:color="auto"/>
            </w:tcBorders>
            <w:vAlign w:val="center"/>
          </w:tcPr>
          <w:p w14:paraId="18F42F31"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 xml:space="preserve">От перепада давления </w:t>
            </w:r>
          </w:p>
        </w:tc>
        <w:tc>
          <w:tcPr>
            <w:tcW w:w="1384" w:type="pct"/>
            <w:vMerge w:val="restart"/>
            <w:tcBorders>
              <w:top w:val="single" w:sz="4" w:space="0" w:color="auto"/>
              <w:left w:val="single" w:sz="4" w:space="0" w:color="auto"/>
              <w:right w:val="single" w:sz="4" w:space="0" w:color="auto"/>
            </w:tcBorders>
            <w:vAlign w:val="center"/>
          </w:tcPr>
          <w:p w14:paraId="6AC33175"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Осыпи и обвалы стенок скважины.</w:t>
            </w:r>
          </w:p>
          <w:p w14:paraId="5D4D3A5B"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 xml:space="preserve">Поглощения бур. </w:t>
            </w:r>
            <w:proofErr w:type="spellStart"/>
            <w:r w:rsidRPr="00E64B9B">
              <w:rPr>
                <w:rFonts w:eastAsia="Calibri"/>
                <w:color w:val="000000"/>
                <w:sz w:val="20"/>
                <w:szCs w:val="20"/>
                <w:lang w:eastAsia="en-US"/>
              </w:rPr>
              <w:t>раств</w:t>
            </w:r>
            <w:proofErr w:type="spellEnd"/>
            <w:r w:rsidRPr="00E64B9B">
              <w:rPr>
                <w:rFonts w:eastAsia="Calibri"/>
                <w:color w:val="000000"/>
                <w:sz w:val="20"/>
                <w:szCs w:val="20"/>
                <w:lang w:eastAsia="en-US"/>
              </w:rPr>
              <w:t>. (БР).</w:t>
            </w:r>
          </w:p>
        </w:tc>
      </w:tr>
      <w:tr w:rsidR="00E64B9B" w:rsidRPr="00E64B9B" w14:paraId="78C1A526" w14:textId="77777777" w:rsidTr="00C504BF">
        <w:trPr>
          <w:trHeight w:val="340"/>
        </w:trPr>
        <w:tc>
          <w:tcPr>
            <w:tcW w:w="375" w:type="pct"/>
            <w:vMerge/>
            <w:tcBorders>
              <w:top w:val="single" w:sz="4" w:space="0" w:color="auto"/>
              <w:left w:val="single" w:sz="4" w:space="0" w:color="auto"/>
              <w:bottom w:val="single" w:sz="4" w:space="0" w:color="auto"/>
              <w:right w:val="single" w:sz="4" w:space="0" w:color="auto"/>
            </w:tcBorders>
            <w:vAlign w:val="center"/>
            <w:hideMark/>
          </w:tcPr>
          <w:p w14:paraId="70797EE4" w14:textId="77777777" w:rsidR="00E64B9B" w:rsidRPr="00E64B9B" w:rsidRDefault="00E64B9B" w:rsidP="00E64B9B">
            <w:pPr>
              <w:autoSpaceDE w:val="0"/>
              <w:autoSpaceDN w:val="0"/>
              <w:jc w:val="center"/>
              <w:rPr>
                <w:rFonts w:eastAsia="Calibri"/>
                <w:color w:val="000000"/>
                <w:sz w:val="20"/>
                <w:szCs w:val="20"/>
                <w:lang w:eastAsia="en-US"/>
              </w:rPr>
            </w:pPr>
          </w:p>
        </w:tc>
        <w:tc>
          <w:tcPr>
            <w:tcW w:w="1203" w:type="pct"/>
            <w:tcBorders>
              <w:top w:val="nil"/>
              <w:left w:val="nil"/>
              <w:bottom w:val="single" w:sz="4" w:space="0" w:color="auto"/>
              <w:right w:val="single" w:sz="4" w:space="0" w:color="auto"/>
            </w:tcBorders>
            <w:vAlign w:val="center"/>
            <w:hideMark/>
          </w:tcPr>
          <w:p w14:paraId="0005F621"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Башкирский ярус</w:t>
            </w:r>
          </w:p>
        </w:tc>
        <w:tc>
          <w:tcPr>
            <w:tcW w:w="341" w:type="pct"/>
            <w:tcBorders>
              <w:top w:val="nil"/>
              <w:left w:val="nil"/>
              <w:bottom w:val="single" w:sz="4" w:space="0" w:color="auto"/>
              <w:right w:val="single" w:sz="4" w:space="0" w:color="auto"/>
            </w:tcBorders>
          </w:tcPr>
          <w:p w14:paraId="7FC008DB"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1248</w:t>
            </w:r>
          </w:p>
        </w:tc>
        <w:tc>
          <w:tcPr>
            <w:tcW w:w="341" w:type="pct"/>
            <w:tcBorders>
              <w:top w:val="nil"/>
              <w:left w:val="nil"/>
              <w:bottom w:val="single" w:sz="4" w:space="0" w:color="auto"/>
              <w:right w:val="single" w:sz="4" w:space="0" w:color="auto"/>
            </w:tcBorders>
          </w:tcPr>
          <w:p w14:paraId="0520B499"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1367</w:t>
            </w:r>
          </w:p>
        </w:tc>
        <w:tc>
          <w:tcPr>
            <w:tcW w:w="535" w:type="pct"/>
            <w:tcBorders>
              <w:top w:val="single" w:sz="4" w:space="0" w:color="auto"/>
              <w:left w:val="single" w:sz="4" w:space="0" w:color="auto"/>
              <w:bottom w:val="single" w:sz="4" w:space="0" w:color="auto"/>
              <w:right w:val="single" w:sz="4" w:space="0" w:color="auto"/>
            </w:tcBorders>
            <w:vAlign w:val="center"/>
            <w:hideMark/>
          </w:tcPr>
          <w:p w14:paraId="52BCF65F"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Нефть</w:t>
            </w:r>
          </w:p>
        </w:tc>
        <w:tc>
          <w:tcPr>
            <w:tcW w:w="821" w:type="pct"/>
            <w:vMerge/>
            <w:tcBorders>
              <w:left w:val="single" w:sz="4" w:space="0" w:color="auto"/>
              <w:bottom w:val="single" w:sz="4" w:space="0" w:color="auto"/>
              <w:right w:val="single" w:sz="4" w:space="0" w:color="auto"/>
            </w:tcBorders>
            <w:vAlign w:val="center"/>
          </w:tcPr>
          <w:p w14:paraId="36447B78" w14:textId="77777777" w:rsidR="00E64B9B" w:rsidRPr="00E64B9B" w:rsidRDefault="00E64B9B" w:rsidP="00E64B9B">
            <w:pPr>
              <w:autoSpaceDE w:val="0"/>
              <w:autoSpaceDN w:val="0"/>
              <w:jc w:val="center"/>
              <w:rPr>
                <w:rFonts w:eastAsia="Calibri"/>
                <w:color w:val="000000"/>
                <w:sz w:val="20"/>
                <w:szCs w:val="20"/>
                <w:lang w:eastAsia="en-US"/>
              </w:rPr>
            </w:pPr>
          </w:p>
        </w:tc>
        <w:tc>
          <w:tcPr>
            <w:tcW w:w="1384" w:type="pct"/>
            <w:vMerge/>
            <w:tcBorders>
              <w:left w:val="single" w:sz="4" w:space="0" w:color="auto"/>
              <w:bottom w:val="single" w:sz="4" w:space="0" w:color="auto"/>
              <w:right w:val="single" w:sz="4" w:space="0" w:color="auto"/>
            </w:tcBorders>
            <w:vAlign w:val="center"/>
          </w:tcPr>
          <w:p w14:paraId="7C418614" w14:textId="77777777" w:rsidR="00E64B9B" w:rsidRPr="00E64B9B" w:rsidRDefault="00E64B9B" w:rsidP="00E64B9B">
            <w:pPr>
              <w:autoSpaceDE w:val="0"/>
              <w:autoSpaceDN w:val="0"/>
              <w:jc w:val="center"/>
              <w:rPr>
                <w:rFonts w:eastAsia="Calibri"/>
                <w:color w:val="000000"/>
                <w:sz w:val="20"/>
                <w:szCs w:val="20"/>
                <w:lang w:eastAsia="en-US"/>
              </w:rPr>
            </w:pPr>
          </w:p>
        </w:tc>
      </w:tr>
      <w:tr w:rsidR="00E64B9B" w:rsidRPr="00E64B9B" w14:paraId="0BBB397E" w14:textId="77777777" w:rsidTr="00C504BF">
        <w:trPr>
          <w:trHeight w:val="340"/>
        </w:trPr>
        <w:tc>
          <w:tcPr>
            <w:tcW w:w="375" w:type="pct"/>
            <w:vMerge/>
            <w:tcBorders>
              <w:top w:val="single" w:sz="4" w:space="0" w:color="auto"/>
              <w:left w:val="single" w:sz="4" w:space="0" w:color="auto"/>
              <w:bottom w:val="single" w:sz="4" w:space="0" w:color="auto"/>
              <w:right w:val="single" w:sz="4" w:space="0" w:color="auto"/>
            </w:tcBorders>
            <w:vAlign w:val="center"/>
            <w:hideMark/>
          </w:tcPr>
          <w:p w14:paraId="37E9949F" w14:textId="77777777" w:rsidR="00E64B9B" w:rsidRPr="00E64B9B" w:rsidRDefault="00E64B9B" w:rsidP="00E64B9B">
            <w:pPr>
              <w:autoSpaceDE w:val="0"/>
              <w:autoSpaceDN w:val="0"/>
              <w:jc w:val="center"/>
              <w:rPr>
                <w:rFonts w:eastAsia="Calibri"/>
                <w:color w:val="000000"/>
                <w:sz w:val="20"/>
                <w:szCs w:val="20"/>
                <w:lang w:eastAsia="en-US"/>
              </w:rPr>
            </w:pPr>
          </w:p>
        </w:tc>
        <w:tc>
          <w:tcPr>
            <w:tcW w:w="1203" w:type="pct"/>
            <w:tcBorders>
              <w:top w:val="nil"/>
              <w:left w:val="single" w:sz="4" w:space="0" w:color="auto"/>
              <w:bottom w:val="single" w:sz="4" w:space="0" w:color="000000"/>
              <w:right w:val="single" w:sz="4" w:space="0" w:color="auto"/>
            </w:tcBorders>
            <w:vAlign w:val="center"/>
            <w:hideMark/>
          </w:tcPr>
          <w:p w14:paraId="16F76E4F"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Серпуховский ярус</w:t>
            </w:r>
          </w:p>
        </w:tc>
        <w:tc>
          <w:tcPr>
            <w:tcW w:w="341" w:type="pct"/>
            <w:tcBorders>
              <w:top w:val="nil"/>
              <w:left w:val="single" w:sz="4" w:space="0" w:color="auto"/>
              <w:bottom w:val="single" w:sz="4" w:space="0" w:color="000000"/>
              <w:right w:val="single" w:sz="4" w:space="0" w:color="auto"/>
            </w:tcBorders>
          </w:tcPr>
          <w:p w14:paraId="2D4F784F"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1367</w:t>
            </w:r>
          </w:p>
        </w:tc>
        <w:tc>
          <w:tcPr>
            <w:tcW w:w="341" w:type="pct"/>
            <w:tcBorders>
              <w:top w:val="nil"/>
              <w:left w:val="single" w:sz="4" w:space="0" w:color="auto"/>
              <w:bottom w:val="single" w:sz="4" w:space="0" w:color="000000"/>
              <w:right w:val="single" w:sz="4" w:space="0" w:color="auto"/>
            </w:tcBorders>
          </w:tcPr>
          <w:p w14:paraId="5CC73D99"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1453</w:t>
            </w:r>
          </w:p>
        </w:tc>
        <w:tc>
          <w:tcPr>
            <w:tcW w:w="535" w:type="pct"/>
            <w:tcBorders>
              <w:top w:val="single" w:sz="4" w:space="0" w:color="auto"/>
              <w:left w:val="single" w:sz="4" w:space="0" w:color="auto"/>
              <w:bottom w:val="single" w:sz="4" w:space="0" w:color="auto"/>
              <w:right w:val="single" w:sz="4" w:space="0" w:color="auto"/>
            </w:tcBorders>
            <w:vAlign w:val="center"/>
            <w:hideMark/>
          </w:tcPr>
          <w:p w14:paraId="6292FAAF"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w:t>
            </w:r>
          </w:p>
        </w:tc>
        <w:tc>
          <w:tcPr>
            <w:tcW w:w="821" w:type="pct"/>
            <w:tcBorders>
              <w:top w:val="single" w:sz="4" w:space="0" w:color="auto"/>
              <w:left w:val="nil"/>
              <w:bottom w:val="single" w:sz="4" w:space="0" w:color="auto"/>
              <w:right w:val="single" w:sz="4" w:space="0" w:color="auto"/>
            </w:tcBorders>
            <w:vAlign w:val="center"/>
          </w:tcPr>
          <w:p w14:paraId="3BA7FF30"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w:t>
            </w:r>
          </w:p>
        </w:tc>
        <w:tc>
          <w:tcPr>
            <w:tcW w:w="1384" w:type="pct"/>
            <w:tcBorders>
              <w:top w:val="single" w:sz="4" w:space="0" w:color="auto"/>
              <w:left w:val="nil"/>
              <w:bottom w:val="single" w:sz="4" w:space="0" w:color="auto"/>
              <w:right w:val="single" w:sz="4" w:space="0" w:color="auto"/>
            </w:tcBorders>
            <w:vAlign w:val="center"/>
          </w:tcPr>
          <w:p w14:paraId="36F5B8B1"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 xml:space="preserve">Поглощения бур. </w:t>
            </w:r>
            <w:proofErr w:type="spellStart"/>
            <w:r w:rsidRPr="00E64B9B">
              <w:rPr>
                <w:rFonts w:eastAsia="Calibri"/>
                <w:color w:val="000000"/>
                <w:sz w:val="20"/>
                <w:szCs w:val="20"/>
                <w:lang w:eastAsia="en-US"/>
              </w:rPr>
              <w:t>раств</w:t>
            </w:r>
            <w:proofErr w:type="spellEnd"/>
            <w:r w:rsidRPr="00E64B9B">
              <w:rPr>
                <w:rFonts w:eastAsia="Calibri"/>
                <w:color w:val="000000"/>
                <w:sz w:val="20"/>
                <w:szCs w:val="20"/>
                <w:lang w:eastAsia="en-US"/>
              </w:rPr>
              <w:t>. (БР).</w:t>
            </w:r>
          </w:p>
        </w:tc>
      </w:tr>
      <w:tr w:rsidR="00E64B9B" w:rsidRPr="00E64B9B" w14:paraId="1FE43E8E" w14:textId="77777777" w:rsidTr="00C504BF">
        <w:trPr>
          <w:trHeight w:val="340"/>
        </w:trPr>
        <w:tc>
          <w:tcPr>
            <w:tcW w:w="375" w:type="pct"/>
            <w:vMerge/>
            <w:tcBorders>
              <w:top w:val="single" w:sz="4" w:space="0" w:color="auto"/>
              <w:left w:val="single" w:sz="4" w:space="0" w:color="auto"/>
              <w:bottom w:val="single" w:sz="4" w:space="0" w:color="auto"/>
              <w:right w:val="single" w:sz="4" w:space="0" w:color="auto"/>
            </w:tcBorders>
            <w:vAlign w:val="center"/>
            <w:hideMark/>
          </w:tcPr>
          <w:p w14:paraId="28994C6D" w14:textId="77777777" w:rsidR="00E64B9B" w:rsidRPr="00E64B9B" w:rsidRDefault="00E64B9B" w:rsidP="00E64B9B">
            <w:pPr>
              <w:autoSpaceDE w:val="0"/>
              <w:autoSpaceDN w:val="0"/>
              <w:jc w:val="center"/>
              <w:rPr>
                <w:rFonts w:eastAsia="Calibri"/>
                <w:color w:val="000000"/>
                <w:sz w:val="20"/>
                <w:szCs w:val="20"/>
                <w:lang w:eastAsia="en-US"/>
              </w:rPr>
            </w:pPr>
          </w:p>
        </w:tc>
        <w:tc>
          <w:tcPr>
            <w:tcW w:w="1203" w:type="pct"/>
            <w:tcBorders>
              <w:top w:val="single" w:sz="4" w:space="0" w:color="000000"/>
              <w:left w:val="nil"/>
              <w:bottom w:val="single" w:sz="4" w:space="0" w:color="auto"/>
              <w:right w:val="single" w:sz="4" w:space="0" w:color="auto"/>
            </w:tcBorders>
            <w:vAlign w:val="center"/>
          </w:tcPr>
          <w:p w14:paraId="1C15A72D" w14:textId="77777777" w:rsidR="00E64B9B" w:rsidRPr="00E64B9B" w:rsidRDefault="00E64B9B" w:rsidP="00E64B9B">
            <w:pPr>
              <w:autoSpaceDE w:val="0"/>
              <w:autoSpaceDN w:val="0"/>
              <w:jc w:val="center"/>
              <w:rPr>
                <w:rFonts w:eastAsia="Calibri"/>
                <w:color w:val="000000"/>
                <w:sz w:val="20"/>
                <w:szCs w:val="20"/>
                <w:lang w:eastAsia="en-US"/>
              </w:rPr>
            </w:pPr>
            <w:proofErr w:type="spellStart"/>
            <w:r w:rsidRPr="00E64B9B">
              <w:rPr>
                <w:rFonts w:eastAsia="Calibri"/>
                <w:color w:val="000000"/>
                <w:sz w:val="20"/>
                <w:szCs w:val="20"/>
                <w:lang w:eastAsia="en-US"/>
              </w:rPr>
              <w:t>Визейский</w:t>
            </w:r>
            <w:proofErr w:type="spellEnd"/>
            <w:r w:rsidRPr="00E64B9B">
              <w:rPr>
                <w:rFonts w:eastAsia="Calibri"/>
                <w:color w:val="000000"/>
                <w:sz w:val="20"/>
                <w:szCs w:val="20"/>
                <w:lang w:eastAsia="en-US"/>
              </w:rPr>
              <w:t xml:space="preserve"> ярус</w:t>
            </w:r>
          </w:p>
        </w:tc>
        <w:tc>
          <w:tcPr>
            <w:tcW w:w="341" w:type="pct"/>
            <w:tcBorders>
              <w:top w:val="single" w:sz="4" w:space="0" w:color="000000"/>
              <w:left w:val="nil"/>
              <w:bottom w:val="single" w:sz="4" w:space="0" w:color="auto"/>
              <w:right w:val="single" w:sz="4" w:space="0" w:color="auto"/>
            </w:tcBorders>
          </w:tcPr>
          <w:p w14:paraId="05BB17F5"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1453</w:t>
            </w:r>
          </w:p>
        </w:tc>
        <w:tc>
          <w:tcPr>
            <w:tcW w:w="341" w:type="pct"/>
            <w:tcBorders>
              <w:top w:val="single" w:sz="4" w:space="0" w:color="000000"/>
              <w:left w:val="nil"/>
              <w:bottom w:val="single" w:sz="4" w:space="0" w:color="auto"/>
              <w:right w:val="single" w:sz="4" w:space="0" w:color="auto"/>
            </w:tcBorders>
          </w:tcPr>
          <w:p w14:paraId="7592C4BA"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1694</w:t>
            </w:r>
          </w:p>
        </w:tc>
        <w:tc>
          <w:tcPr>
            <w:tcW w:w="535" w:type="pct"/>
            <w:tcBorders>
              <w:top w:val="single" w:sz="4" w:space="0" w:color="auto"/>
              <w:left w:val="nil"/>
              <w:bottom w:val="single" w:sz="4" w:space="0" w:color="auto"/>
              <w:right w:val="single" w:sz="4" w:space="0" w:color="auto"/>
            </w:tcBorders>
            <w:vAlign w:val="center"/>
            <w:hideMark/>
          </w:tcPr>
          <w:p w14:paraId="1A9212A7"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Нефть</w:t>
            </w:r>
          </w:p>
        </w:tc>
        <w:tc>
          <w:tcPr>
            <w:tcW w:w="821" w:type="pct"/>
            <w:vMerge w:val="restart"/>
            <w:tcBorders>
              <w:top w:val="single" w:sz="4" w:space="0" w:color="auto"/>
              <w:left w:val="single" w:sz="4" w:space="0" w:color="auto"/>
              <w:right w:val="single" w:sz="4" w:space="0" w:color="auto"/>
            </w:tcBorders>
            <w:vAlign w:val="center"/>
          </w:tcPr>
          <w:p w14:paraId="70E2468A"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От перепада давления, Осыпи</w:t>
            </w:r>
          </w:p>
        </w:tc>
        <w:tc>
          <w:tcPr>
            <w:tcW w:w="1384" w:type="pct"/>
            <w:tcBorders>
              <w:top w:val="single" w:sz="4" w:space="0" w:color="auto"/>
              <w:left w:val="single" w:sz="4" w:space="0" w:color="auto"/>
              <w:bottom w:val="single" w:sz="4" w:space="0" w:color="auto"/>
              <w:right w:val="single" w:sz="4" w:space="0" w:color="auto"/>
            </w:tcBorders>
            <w:vAlign w:val="center"/>
          </w:tcPr>
          <w:p w14:paraId="33B90CFA"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Осыпи и обвалы стенок скважины (</w:t>
            </w:r>
            <w:proofErr w:type="spellStart"/>
            <w:r w:rsidRPr="00E64B9B">
              <w:rPr>
                <w:rFonts w:eastAsia="Calibri"/>
                <w:color w:val="000000"/>
                <w:sz w:val="20"/>
                <w:szCs w:val="20"/>
                <w:lang w:eastAsia="en-US"/>
              </w:rPr>
              <w:t>Бобриковский</w:t>
            </w:r>
            <w:proofErr w:type="spellEnd"/>
            <w:r w:rsidRPr="00E64B9B">
              <w:rPr>
                <w:rFonts w:eastAsia="Calibri"/>
                <w:color w:val="000000"/>
                <w:sz w:val="20"/>
                <w:szCs w:val="20"/>
                <w:lang w:eastAsia="en-US"/>
              </w:rPr>
              <w:t xml:space="preserve"> горизонт)</w:t>
            </w:r>
          </w:p>
          <w:p w14:paraId="5D339B93"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 xml:space="preserve">Поглощения бур. </w:t>
            </w:r>
            <w:proofErr w:type="spellStart"/>
            <w:r w:rsidRPr="00E64B9B">
              <w:rPr>
                <w:rFonts w:eastAsia="Calibri"/>
                <w:color w:val="000000"/>
                <w:sz w:val="20"/>
                <w:szCs w:val="20"/>
                <w:lang w:eastAsia="en-US"/>
              </w:rPr>
              <w:t>раств</w:t>
            </w:r>
            <w:proofErr w:type="spellEnd"/>
            <w:r w:rsidRPr="00E64B9B">
              <w:rPr>
                <w:rFonts w:eastAsia="Calibri"/>
                <w:color w:val="000000"/>
                <w:sz w:val="20"/>
                <w:szCs w:val="20"/>
                <w:lang w:eastAsia="en-US"/>
              </w:rPr>
              <w:t>. (БР).</w:t>
            </w:r>
          </w:p>
        </w:tc>
      </w:tr>
      <w:tr w:rsidR="00E64B9B" w:rsidRPr="00E64B9B" w14:paraId="7A1EDEE0" w14:textId="77777777" w:rsidTr="00C504BF">
        <w:trPr>
          <w:trHeight w:val="340"/>
        </w:trPr>
        <w:tc>
          <w:tcPr>
            <w:tcW w:w="375" w:type="pct"/>
            <w:vMerge/>
            <w:tcBorders>
              <w:top w:val="single" w:sz="4" w:space="0" w:color="auto"/>
              <w:left w:val="single" w:sz="4" w:space="0" w:color="auto"/>
              <w:bottom w:val="single" w:sz="4" w:space="0" w:color="auto"/>
              <w:right w:val="single" w:sz="4" w:space="0" w:color="auto"/>
            </w:tcBorders>
            <w:vAlign w:val="center"/>
          </w:tcPr>
          <w:p w14:paraId="1240937F" w14:textId="77777777" w:rsidR="00E64B9B" w:rsidRPr="00E64B9B" w:rsidRDefault="00E64B9B" w:rsidP="00E64B9B">
            <w:pPr>
              <w:autoSpaceDE w:val="0"/>
              <w:autoSpaceDN w:val="0"/>
              <w:jc w:val="center"/>
              <w:rPr>
                <w:rFonts w:eastAsia="Calibri"/>
                <w:color w:val="000000"/>
                <w:sz w:val="20"/>
                <w:szCs w:val="20"/>
                <w:lang w:eastAsia="en-US"/>
              </w:rPr>
            </w:pPr>
          </w:p>
        </w:tc>
        <w:tc>
          <w:tcPr>
            <w:tcW w:w="1203" w:type="pct"/>
            <w:tcBorders>
              <w:top w:val="single" w:sz="4" w:space="0" w:color="auto"/>
              <w:left w:val="nil"/>
              <w:bottom w:val="single" w:sz="4" w:space="0" w:color="auto"/>
              <w:right w:val="single" w:sz="4" w:space="0" w:color="auto"/>
            </w:tcBorders>
            <w:vAlign w:val="center"/>
          </w:tcPr>
          <w:p w14:paraId="526734AB" w14:textId="77777777" w:rsidR="00E64B9B" w:rsidRPr="00E64B9B" w:rsidRDefault="00E64B9B" w:rsidP="00E64B9B">
            <w:pPr>
              <w:autoSpaceDE w:val="0"/>
              <w:autoSpaceDN w:val="0"/>
              <w:jc w:val="center"/>
              <w:rPr>
                <w:rFonts w:eastAsia="Calibri"/>
                <w:color w:val="000000"/>
                <w:sz w:val="20"/>
                <w:szCs w:val="20"/>
                <w:lang w:eastAsia="en-US"/>
              </w:rPr>
            </w:pPr>
            <w:proofErr w:type="spellStart"/>
            <w:r w:rsidRPr="00E64B9B">
              <w:rPr>
                <w:rFonts w:eastAsia="Calibri"/>
                <w:color w:val="000000"/>
                <w:sz w:val="20"/>
                <w:szCs w:val="20"/>
                <w:lang w:eastAsia="en-US"/>
              </w:rPr>
              <w:t>Турнейский</w:t>
            </w:r>
            <w:proofErr w:type="spellEnd"/>
            <w:r w:rsidRPr="00E64B9B">
              <w:rPr>
                <w:rFonts w:eastAsia="Calibri"/>
                <w:color w:val="000000"/>
                <w:sz w:val="20"/>
                <w:szCs w:val="20"/>
                <w:lang w:eastAsia="en-US"/>
              </w:rPr>
              <w:t xml:space="preserve"> ярус</w:t>
            </w:r>
          </w:p>
        </w:tc>
        <w:tc>
          <w:tcPr>
            <w:tcW w:w="341" w:type="pct"/>
            <w:tcBorders>
              <w:top w:val="single" w:sz="4" w:space="0" w:color="auto"/>
              <w:left w:val="nil"/>
              <w:bottom w:val="single" w:sz="4" w:space="0" w:color="auto"/>
              <w:right w:val="single" w:sz="4" w:space="0" w:color="auto"/>
            </w:tcBorders>
          </w:tcPr>
          <w:p w14:paraId="5C5C738A"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1694</w:t>
            </w:r>
          </w:p>
        </w:tc>
        <w:tc>
          <w:tcPr>
            <w:tcW w:w="341" w:type="pct"/>
            <w:tcBorders>
              <w:top w:val="single" w:sz="4" w:space="0" w:color="auto"/>
              <w:left w:val="nil"/>
              <w:bottom w:val="single" w:sz="4" w:space="0" w:color="auto"/>
              <w:right w:val="single" w:sz="4" w:space="0" w:color="auto"/>
            </w:tcBorders>
          </w:tcPr>
          <w:p w14:paraId="61C952CB"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ascii="Calibri" w:eastAsia="Calibri" w:hAnsi="Calibri"/>
                <w:lang w:eastAsia="en-US"/>
              </w:rPr>
              <w:t>1780</w:t>
            </w:r>
          </w:p>
        </w:tc>
        <w:tc>
          <w:tcPr>
            <w:tcW w:w="535" w:type="pct"/>
            <w:tcBorders>
              <w:top w:val="single" w:sz="4" w:space="0" w:color="auto"/>
              <w:left w:val="nil"/>
              <w:bottom w:val="single" w:sz="4" w:space="0" w:color="auto"/>
              <w:right w:val="single" w:sz="4" w:space="0" w:color="auto"/>
            </w:tcBorders>
            <w:vAlign w:val="center"/>
          </w:tcPr>
          <w:p w14:paraId="037A118A" w14:textId="77777777" w:rsidR="00E64B9B" w:rsidRPr="00E64B9B" w:rsidRDefault="00E64B9B" w:rsidP="00E64B9B">
            <w:pPr>
              <w:autoSpaceDE w:val="0"/>
              <w:autoSpaceDN w:val="0"/>
              <w:jc w:val="center"/>
              <w:rPr>
                <w:rFonts w:eastAsia="Calibri"/>
                <w:color w:val="000000"/>
                <w:sz w:val="20"/>
                <w:szCs w:val="20"/>
                <w:lang w:eastAsia="en-US"/>
              </w:rPr>
            </w:pPr>
            <w:proofErr w:type="spellStart"/>
            <w:proofErr w:type="gramStart"/>
            <w:r w:rsidRPr="00E64B9B">
              <w:rPr>
                <w:rFonts w:eastAsia="Calibri"/>
                <w:color w:val="000000"/>
                <w:sz w:val="20"/>
                <w:szCs w:val="20"/>
                <w:lang w:eastAsia="en-US"/>
              </w:rPr>
              <w:t>Пл.вода</w:t>
            </w:r>
            <w:proofErr w:type="spellEnd"/>
            <w:proofErr w:type="gramEnd"/>
            <w:r w:rsidRPr="00E64B9B">
              <w:rPr>
                <w:rFonts w:eastAsia="Calibri"/>
                <w:color w:val="000000"/>
                <w:sz w:val="20"/>
                <w:szCs w:val="20"/>
                <w:lang w:eastAsia="en-US"/>
              </w:rPr>
              <w:t>, нефть</w:t>
            </w:r>
          </w:p>
        </w:tc>
        <w:tc>
          <w:tcPr>
            <w:tcW w:w="821" w:type="pct"/>
            <w:vMerge/>
            <w:tcBorders>
              <w:left w:val="single" w:sz="4" w:space="0" w:color="auto"/>
              <w:bottom w:val="single" w:sz="4" w:space="0" w:color="auto"/>
              <w:right w:val="single" w:sz="4" w:space="0" w:color="auto"/>
            </w:tcBorders>
            <w:vAlign w:val="center"/>
          </w:tcPr>
          <w:p w14:paraId="7CFF7BCC" w14:textId="77777777" w:rsidR="00E64B9B" w:rsidRPr="00E64B9B" w:rsidRDefault="00E64B9B" w:rsidP="00E64B9B">
            <w:pPr>
              <w:autoSpaceDE w:val="0"/>
              <w:autoSpaceDN w:val="0"/>
              <w:jc w:val="center"/>
              <w:rPr>
                <w:rFonts w:eastAsia="Calibri"/>
                <w:color w:val="000000"/>
                <w:sz w:val="20"/>
                <w:szCs w:val="20"/>
                <w:lang w:eastAsia="en-US"/>
              </w:rPr>
            </w:pPr>
          </w:p>
        </w:tc>
        <w:tc>
          <w:tcPr>
            <w:tcW w:w="1384" w:type="pct"/>
            <w:tcBorders>
              <w:top w:val="single" w:sz="4" w:space="0" w:color="auto"/>
              <w:left w:val="single" w:sz="4" w:space="0" w:color="auto"/>
              <w:bottom w:val="single" w:sz="4" w:space="0" w:color="auto"/>
              <w:right w:val="single" w:sz="4" w:space="0" w:color="auto"/>
            </w:tcBorders>
            <w:vAlign w:val="center"/>
          </w:tcPr>
          <w:p w14:paraId="703D48CD" w14:textId="77777777" w:rsidR="00E64B9B" w:rsidRPr="00E64B9B" w:rsidRDefault="00E64B9B" w:rsidP="00E64B9B">
            <w:pPr>
              <w:autoSpaceDE w:val="0"/>
              <w:autoSpaceDN w:val="0"/>
              <w:jc w:val="center"/>
              <w:rPr>
                <w:rFonts w:eastAsia="Calibri"/>
                <w:color w:val="000000"/>
                <w:sz w:val="20"/>
                <w:szCs w:val="20"/>
                <w:lang w:eastAsia="en-US"/>
              </w:rPr>
            </w:pPr>
            <w:r w:rsidRPr="00E64B9B">
              <w:rPr>
                <w:rFonts w:eastAsia="Calibri"/>
                <w:color w:val="000000"/>
                <w:sz w:val="20"/>
                <w:szCs w:val="20"/>
                <w:lang w:eastAsia="en-US"/>
              </w:rPr>
              <w:t>-</w:t>
            </w:r>
          </w:p>
        </w:tc>
      </w:tr>
    </w:tbl>
    <w:p w14:paraId="7FFA5DB9" w14:textId="3FD63976" w:rsidR="00271E53" w:rsidRDefault="00271E53" w:rsidP="00271E53">
      <w:pPr>
        <w:rPr>
          <w:sz w:val="20"/>
          <w:szCs w:val="20"/>
        </w:rPr>
      </w:pPr>
    </w:p>
    <w:p w14:paraId="18672907" w14:textId="489DBE1F" w:rsidR="009058BD" w:rsidRDefault="009058BD" w:rsidP="00271E53">
      <w:pPr>
        <w:rPr>
          <w:sz w:val="20"/>
          <w:szCs w:val="20"/>
        </w:rPr>
      </w:pPr>
    </w:p>
    <w:p w14:paraId="66937729" w14:textId="77777777" w:rsidR="009058BD" w:rsidRPr="00FE62ED" w:rsidRDefault="009058BD" w:rsidP="00271E53">
      <w:pPr>
        <w:rPr>
          <w:sz w:val="20"/>
          <w:szCs w:val="20"/>
        </w:rPr>
      </w:pPr>
    </w:p>
    <w:p w14:paraId="37B6DD9E" w14:textId="7D60D88D" w:rsidR="00271E53" w:rsidRPr="00FE62ED" w:rsidRDefault="00271E53" w:rsidP="00271E53">
      <w:pPr>
        <w:rPr>
          <w:sz w:val="20"/>
          <w:szCs w:val="20"/>
        </w:rPr>
      </w:pPr>
    </w:p>
    <w:p w14:paraId="1F9FFFB6" w14:textId="6F514418" w:rsidR="00271E53" w:rsidRPr="00FE62ED" w:rsidRDefault="00271E53" w:rsidP="00271E53">
      <w:pPr>
        <w:spacing w:line="200" w:lineRule="exact"/>
        <w:rPr>
          <w:sz w:val="24"/>
          <w:szCs w:val="24"/>
        </w:rPr>
      </w:pPr>
      <w:bookmarkStart w:id="18" w:name="_Hlk110951245"/>
      <w:r w:rsidRPr="00FE62ED">
        <w:rPr>
          <w:sz w:val="24"/>
          <w:szCs w:val="24"/>
        </w:rPr>
        <w:t xml:space="preserve">Таблица </w:t>
      </w:r>
      <w:r w:rsidR="007874A3" w:rsidRPr="00FE62ED">
        <w:rPr>
          <w:sz w:val="24"/>
          <w:szCs w:val="24"/>
        </w:rPr>
        <w:t>7</w:t>
      </w:r>
      <w:r w:rsidRPr="00FE62ED">
        <w:rPr>
          <w:sz w:val="24"/>
          <w:szCs w:val="24"/>
        </w:rPr>
        <w:t xml:space="preserve"> - Характеристики промывочной жидкости.</w:t>
      </w:r>
    </w:p>
    <w:bookmarkEnd w:id="18"/>
    <w:p w14:paraId="0760977B" w14:textId="77777777" w:rsidR="00271E53" w:rsidRPr="00FE62ED" w:rsidRDefault="00271E53" w:rsidP="00271E53">
      <w:pPr>
        <w:rPr>
          <w:sz w:val="20"/>
          <w:szCs w:val="20"/>
        </w:rPr>
      </w:pPr>
    </w:p>
    <w:tbl>
      <w:tblPr>
        <w:tblW w:w="14034"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135"/>
        <w:gridCol w:w="2126"/>
        <w:gridCol w:w="1134"/>
        <w:gridCol w:w="992"/>
        <w:gridCol w:w="1559"/>
        <w:gridCol w:w="993"/>
        <w:gridCol w:w="1134"/>
        <w:gridCol w:w="4961"/>
      </w:tblGrid>
      <w:tr w:rsidR="00C07B06" w:rsidRPr="00FE62ED" w14:paraId="518480C0" w14:textId="77777777" w:rsidTr="00C15B25">
        <w:tc>
          <w:tcPr>
            <w:tcW w:w="1135"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A5945E4" w14:textId="77777777" w:rsidR="00C07B06" w:rsidRPr="00FE62ED" w:rsidRDefault="00C07B06" w:rsidP="003F5369">
            <w:pPr>
              <w:widowControl w:val="0"/>
              <w:jc w:val="center"/>
              <w:rPr>
                <w:rFonts w:eastAsia="Times New Roman"/>
                <w:snapToGrid w:val="0"/>
                <w:sz w:val="24"/>
                <w:szCs w:val="24"/>
                <w:lang w:eastAsia="en-US"/>
              </w:rPr>
            </w:pPr>
            <w:bookmarkStart w:id="19" w:name="_Hlk110951254"/>
            <w:r w:rsidRPr="00FE62ED">
              <w:rPr>
                <w:rFonts w:eastAsia="Times New Roman"/>
                <w:snapToGrid w:val="0"/>
                <w:sz w:val="24"/>
                <w:szCs w:val="24"/>
                <w:lang w:eastAsia="en-US"/>
              </w:rPr>
              <w:t>Интервал,</w:t>
            </w:r>
            <w:r w:rsidRPr="00FE62ED">
              <w:rPr>
                <w:rFonts w:eastAsia="Times New Roman"/>
                <w:snapToGrid w:val="0"/>
                <w:sz w:val="24"/>
                <w:szCs w:val="24"/>
                <w:lang w:eastAsia="en-US"/>
              </w:rPr>
              <w:br/>
              <w:t>м</w:t>
            </w:r>
          </w:p>
        </w:tc>
        <w:tc>
          <w:tcPr>
            <w:tcW w:w="212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DDB15F8" w14:textId="77777777" w:rsidR="00C07B06" w:rsidRPr="00FE62ED" w:rsidRDefault="00C07B06" w:rsidP="003F5369">
            <w:pPr>
              <w:widowControl w:val="0"/>
              <w:jc w:val="center"/>
              <w:rPr>
                <w:rFonts w:eastAsia="Times New Roman"/>
                <w:snapToGrid w:val="0"/>
                <w:sz w:val="24"/>
                <w:szCs w:val="24"/>
                <w:lang w:eastAsia="en-US"/>
              </w:rPr>
            </w:pPr>
            <w:r w:rsidRPr="00FE62ED">
              <w:rPr>
                <w:rFonts w:eastAsia="Times New Roman"/>
                <w:snapToGrid w:val="0"/>
                <w:sz w:val="24"/>
                <w:szCs w:val="24"/>
                <w:lang w:eastAsia="en-US"/>
              </w:rPr>
              <w:t>Тип</w:t>
            </w:r>
            <w:r w:rsidRPr="00FE62ED">
              <w:rPr>
                <w:rFonts w:eastAsia="Times New Roman"/>
                <w:snapToGrid w:val="0"/>
                <w:sz w:val="24"/>
                <w:szCs w:val="24"/>
                <w:lang w:eastAsia="en-US"/>
              </w:rPr>
              <w:br/>
              <w:t>промывочной</w:t>
            </w:r>
            <w:r w:rsidRPr="00FE62ED">
              <w:rPr>
                <w:rFonts w:eastAsia="Times New Roman"/>
                <w:snapToGrid w:val="0"/>
                <w:sz w:val="24"/>
                <w:szCs w:val="24"/>
                <w:lang w:eastAsia="en-US"/>
              </w:rPr>
              <w:br/>
              <w:t>жидкости</w:t>
            </w:r>
          </w:p>
        </w:tc>
        <w:tc>
          <w:tcPr>
            <w:tcW w:w="5812" w:type="dxa"/>
            <w:gridSpan w:val="5"/>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8E69247" w14:textId="77777777" w:rsidR="00C07B06" w:rsidRPr="00FE62ED" w:rsidRDefault="00C07B06" w:rsidP="003F5369">
            <w:pPr>
              <w:widowControl w:val="0"/>
              <w:jc w:val="center"/>
              <w:rPr>
                <w:rFonts w:eastAsia="Times New Roman"/>
                <w:snapToGrid w:val="0"/>
                <w:sz w:val="24"/>
                <w:szCs w:val="24"/>
                <w:lang w:eastAsia="en-US"/>
              </w:rPr>
            </w:pPr>
            <w:r w:rsidRPr="00FE62ED">
              <w:rPr>
                <w:rFonts w:eastAsia="Times New Roman"/>
                <w:snapToGrid w:val="0"/>
                <w:sz w:val="24"/>
                <w:szCs w:val="24"/>
                <w:lang w:eastAsia="en-US"/>
              </w:rPr>
              <w:t>Параметры промывочной жидкости</w:t>
            </w:r>
          </w:p>
        </w:tc>
        <w:tc>
          <w:tcPr>
            <w:tcW w:w="4961"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08676B3" w14:textId="77777777" w:rsidR="00C07B06" w:rsidRPr="00FE62ED" w:rsidRDefault="00C07B06" w:rsidP="003F5369">
            <w:pPr>
              <w:widowControl w:val="0"/>
              <w:jc w:val="center"/>
              <w:rPr>
                <w:rFonts w:eastAsia="Times New Roman"/>
                <w:snapToGrid w:val="0"/>
                <w:sz w:val="24"/>
                <w:szCs w:val="24"/>
                <w:lang w:eastAsia="en-US"/>
              </w:rPr>
            </w:pPr>
            <w:r w:rsidRPr="00FE62ED">
              <w:rPr>
                <w:rFonts w:eastAsia="Times New Roman"/>
                <w:snapToGrid w:val="0"/>
                <w:sz w:val="24"/>
                <w:szCs w:val="24"/>
                <w:lang w:eastAsia="en-US"/>
              </w:rPr>
              <w:t>Наименование</w:t>
            </w:r>
            <w:r w:rsidRPr="00FE62ED">
              <w:rPr>
                <w:rFonts w:eastAsia="Times New Roman"/>
                <w:snapToGrid w:val="0"/>
                <w:sz w:val="24"/>
                <w:szCs w:val="24"/>
                <w:lang w:eastAsia="en-US"/>
              </w:rPr>
              <w:br/>
              <w:t>химических</w:t>
            </w:r>
            <w:r w:rsidRPr="00FE62ED">
              <w:rPr>
                <w:rFonts w:eastAsia="Times New Roman"/>
                <w:snapToGrid w:val="0"/>
                <w:sz w:val="24"/>
                <w:szCs w:val="24"/>
                <w:lang w:eastAsia="en-US"/>
              </w:rPr>
              <w:br/>
              <w:t>реагентов</w:t>
            </w:r>
          </w:p>
        </w:tc>
      </w:tr>
      <w:tr w:rsidR="00C07B06" w:rsidRPr="00FE62ED" w14:paraId="10A1CA38" w14:textId="77777777" w:rsidTr="00C15B25">
        <w:tc>
          <w:tcPr>
            <w:tcW w:w="1135"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34C29C7" w14:textId="77777777" w:rsidR="00C07B06" w:rsidRPr="00FE62ED" w:rsidRDefault="00C07B06" w:rsidP="003F5369">
            <w:pPr>
              <w:widowControl w:val="0"/>
              <w:jc w:val="center"/>
              <w:rPr>
                <w:rFonts w:eastAsia="Times New Roman"/>
                <w:snapToGrid w:val="0"/>
                <w:sz w:val="24"/>
                <w:szCs w:val="24"/>
                <w:lang w:eastAsia="en-US"/>
              </w:rPr>
            </w:pPr>
          </w:p>
        </w:tc>
        <w:tc>
          <w:tcPr>
            <w:tcW w:w="212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BEBA3F0" w14:textId="77777777" w:rsidR="00C07B06" w:rsidRPr="00FE62ED" w:rsidRDefault="00C07B06" w:rsidP="003F5369">
            <w:pPr>
              <w:widowControl w:val="0"/>
              <w:jc w:val="center"/>
              <w:rPr>
                <w:rFonts w:eastAsia="Times New Roman"/>
                <w:snapToGrid w:val="0"/>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9FD1691" w14:textId="77777777" w:rsidR="00C07B06" w:rsidRPr="00FE62ED" w:rsidRDefault="00C07B06" w:rsidP="003F5369">
            <w:pPr>
              <w:widowControl w:val="0"/>
              <w:jc w:val="center"/>
              <w:rPr>
                <w:rFonts w:eastAsia="Times New Roman"/>
                <w:snapToGrid w:val="0"/>
                <w:sz w:val="24"/>
                <w:szCs w:val="24"/>
                <w:lang w:eastAsia="en-US"/>
              </w:rPr>
            </w:pPr>
            <w:r w:rsidRPr="00FE62ED">
              <w:rPr>
                <w:rFonts w:eastAsia="Times New Roman"/>
                <w:snapToGrid w:val="0"/>
                <w:sz w:val="24"/>
                <w:szCs w:val="24"/>
                <w:lang w:eastAsia="en-US"/>
              </w:rPr>
              <w:t>плот-</w:t>
            </w:r>
            <w:r w:rsidRPr="00FE62ED">
              <w:rPr>
                <w:rFonts w:eastAsia="Times New Roman"/>
                <w:snapToGrid w:val="0"/>
                <w:sz w:val="24"/>
                <w:szCs w:val="24"/>
                <w:lang w:eastAsia="en-US"/>
              </w:rPr>
              <w:br/>
            </w:r>
            <w:proofErr w:type="spellStart"/>
            <w:r w:rsidRPr="00FE62ED">
              <w:rPr>
                <w:rFonts w:eastAsia="Times New Roman"/>
                <w:snapToGrid w:val="0"/>
                <w:sz w:val="24"/>
                <w:szCs w:val="24"/>
                <w:lang w:eastAsia="en-US"/>
              </w:rPr>
              <w:t>ность</w:t>
            </w:r>
            <w:proofErr w:type="spellEnd"/>
            <w:r w:rsidRPr="00FE62ED">
              <w:rPr>
                <w:rFonts w:eastAsia="Times New Roman"/>
                <w:snapToGrid w:val="0"/>
                <w:sz w:val="24"/>
                <w:szCs w:val="24"/>
                <w:lang w:eastAsia="en-US"/>
              </w:rPr>
              <w:t>,</w:t>
            </w:r>
            <w:r w:rsidRPr="00FE62ED">
              <w:rPr>
                <w:rFonts w:eastAsia="Times New Roman"/>
                <w:snapToGrid w:val="0"/>
                <w:sz w:val="24"/>
                <w:szCs w:val="24"/>
                <w:lang w:eastAsia="en-US"/>
              </w:rPr>
              <w:br/>
              <w:t>г/см</w:t>
            </w:r>
            <w:r w:rsidRPr="00FE62ED">
              <w:rPr>
                <w:rFonts w:eastAsia="Times New Roman"/>
                <w:snapToGrid w:val="0"/>
                <w:sz w:val="24"/>
                <w:szCs w:val="24"/>
                <w:vertAlign w:val="superscript"/>
                <w:lang w:eastAsia="en-US"/>
              </w:rPr>
              <w:t>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D576D34" w14:textId="77777777" w:rsidR="00C07B06" w:rsidRPr="00FE62ED" w:rsidRDefault="00C07B06" w:rsidP="003F5369">
            <w:pPr>
              <w:widowControl w:val="0"/>
              <w:jc w:val="center"/>
              <w:rPr>
                <w:rFonts w:eastAsia="Times New Roman"/>
                <w:snapToGrid w:val="0"/>
                <w:sz w:val="24"/>
                <w:szCs w:val="24"/>
                <w:lang w:eastAsia="en-US"/>
              </w:rPr>
            </w:pPr>
            <w:proofErr w:type="gramStart"/>
            <w:r w:rsidRPr="00FE62ED">
              <w:rPr>
                <w:rFonts w:eastAsia="Times New Roman"/>
                <w:snapToGrid w:val="0"/>
                <w:sz w:val="24"/>
                <w:szCs w:val="24"/>
                <w:lang w:eastAsia="en-US"/>
              </w:rPr>
              <w:t>вязко-</w:t>
            </w:r>
            <w:proofErr w:type="spellStart"/>
            <w:r w:rsidRPr="00FE62ED">
              <w:rPr>
                <w:rFonts w:eastAsia="Times New Roman"/>
                <w:snapToGrid w:val="0"/>
                <w:sz w:val="24"/>
                <w:szCs w:val="24"/>
                <w:lang w:eastAsia="en-US"/>
              </w:rPr>
              <w:t>сть</w:t>
            </w:r>
            <w:proofErr w:type="spellEnd"/>
            <w:proofErr w:type="gramEnd"/>
            <w:r w:rsidRPr="00FE62ED">
              <w:rPr>
                <w:rFonts w:eastAsia="Times New Roman"/>
                <w:snapToGrid w:val="0"/>
                <w:sz w:val="24"/>
                <w:szCs w:val="24"/>
                <w:lang w:eastAsia="en-US"/>
              </w:rPr>
              <w:t>,</w:t>
            </w:r>
          </w:p>
          <w:p w14:paraId="3E052408" w14:textId="77777777" w:rsidR="00C07B06" w:rsidRPr="00FE62ED" w:rsidRDefault="00C07B06" w:rsidP="003F5369">
            <w:pPr>
              <w:widowControl w:val="0"/>
              <w:jc w:val="center"/>
              <w:rPr>
                <w:rFonts w:eastAsia="Times New Roman"/>
                <w:snapToGrid w:val="0"/>
                <w:sz w:val="24"/>
                <w:szCs w:val="24"/>
                <w:lang w:eastAsia="en-US"/>
              </w:rPr>
            </w:pPr>
            <w:r w:rsidRPr="00FE62ED">
              <w:rPr>
                <w:rFonts w:eastAsia="Times New Roman"/>
                <w:snapToGrid w:val="0"/>
                <w:sz w:val="24"/>
                <w:szCs w:val="24"/>
                <w:lang w:eastAsia="en-US"/>
              </w:rPr>
              <w:t>сек</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6440CF6" w14:textId="77777777" w:rsidR="00C07B06" w:rsidRPr="00FE62ED" w:rsidRDefault="00C07B06" w:rsidP="003F5369">
            <w:pPr>
              <w:widowControl w:val="0"/>
              <w:jc w:val="center"/>
              <w:rPr>
                <w:rFonts w:eastAsia="Times New Roman"/>
                <w:snapToGrid w:val="0"/>
                <w:sz w:val="24"/>
                <w:szCs w:val="24"/>
                <w:lang w:eastAsia="en-US"/>
              </w:rPr>
            </w:pPr>
            <w:r w:rsidRPr="00FE62ED">
              <w:rPr>
                <w:rFonts w:eastAsia="Times New Roman"/>
                <w:snapToGrid w:val="0"/>
                <w:sz w:val="24"/>
                <w:szCs w:val="24"/>
                <w:lang w:eastAsia="en-US"/>
              </w:rPr>
              <w:t>СНС,</w:t>
            </w:r>
            <w:r w:rsidRPr="00FE62ED">
              <w:rPr>
                <w:rFonts w:eastAsia="Times New Roman"/>
                <w:snapToGrid w:val="0"/>
                <w:sz w:val="24"/>
                <w:szCs w:val="24"/>
                <w:lang w:eastAsia="en-US"/>
              </w:rPr>
              <w:br/>
              <w:t>Па</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BB23333" w14:textId="77777777" w:rsidR="00C07B06" w:rsidRPr="00FE62ED" w:rsidRDefault="00C07B06" w:rsidP="003F5369">
            <w:pPr>
              <w:widowControl w:val="0"/>
              <w:ind w:firstLine="73"/>
              <w:jc w:val="center"/>
              <w:rPr>
                <w:rFonts w:eastAsia="Times New Roman"/>
                <w:snapToGrid w:val="0"/>
                <w:sz w:val="24"/>
                <w:szCs w:val="24"/>
                <w:lang w:eastAsia="en-US"/>
              </w:rPr>
            </w:pPr>
            <w:r w:rsidRPr="00FE62ED">
              <w:rPr>
                <w:rFonts w:eastAsia="Times New Roman"/>
                <w:snapToGrid w:val="0"/>
                <w:sz w:val="24"/>
                <w:szCs w:val="24"/>
                <w:lang w:eastAsia="en-US"/>
              </w:rPr>
              <w:t>водо-</w:t>
            </w:r>
            <w:r w:rsidRPr="00FE62ED">
              <w:rPr>
                <w:rFonts w:eastAsia="Times New Roman"/>
                <w:snapToGrid w:val="0"/>
                <w:sz w:val="24"/>
                <w:szCs w:val="24"/>
                <w:lang w:eastAsia="en-US"/>
              </w:rPr>
              <w:br/>
              <w:t>отдача,</w:t>
            </w:r>
            <w:r w:rsidRPr="00FE62ED">
              <w:rPr>
                <w:rFonts w:eastAsia="Times New Roman"/>
                <w:snapToGrid w:val="0"/>
                <w:sz w:val="24"/>
                <w:szCs w:val="24"/>
                <w:lang w:eastAsia="en-US"/>
              </w:rPr>
              <w:br/>
              <w:t>м</w:t>
            </w:r>
            <w:r w:rsidRPr="00FE62ED">
              <w:rPr>
                <w:rFonts w:eastAsia="Times New Roman"/>
                <w:snapToGrid w:val="0"/>
                <w:sz w:val="24"/>
                <w:szCs w:val="24"/>
                <w:vertAlign w:val="superscript"/>
                <w:lang w:eastAsia="en-US"/>
              </w:rPr>
              <w:t>3</w:t>
            </w:r>
            <w:r w:rsidRPr="00FE62ED">
              <w:rPr>
                <w:rFonts w:eastAsia="Times New Roman"/>
                <w:snapToGrid w:val="0"/>
                <w:sz w:val="24"/>
                <w:szCs w:val="24"/>
                <w:lang w:eastAsia="en-US"/>
              </w:rPr>
              <w:t>/30мин</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E6312B4" w14:textId="77777777" w:rsidR="00C07B06" w:rsidRPr="00FE62ED" w:rsidRDefault="00C07B06" w:rsidP="003F5369">
            <w:pPr>
              <w:widowControl w:val="0"/>
              <w:jc w:val="center"/>
              <w:rPr>
                <w:rFonts w:eastAsia="Times New Roman"/>
                <w:snapToGrid w:val="0"/>
                <w:sz w:val="24"/>
                <w:szCs w:val="24"/>
                <w:lang w:eastAsia="en-US"/>
              </w:rPr>
            </w:pPr>
            <w:r w:rsidRPr="00FE62ED">
              <w:rPr>
                <w:rFonts w:eastAsia="Times New Roman"/>
                <w:snapToGrid w:val="0"/>
                <w:sz w:val="24"/>
                <w:szCs w:val="24"/>
                <w:lang w:eastAsia="en-US"/>
              </w:rPr>
              <w:t>рН</w:t>
            </w:r>
          </w:p>
        </w:tc>
        <w:tc>
          <w:tcPr>
            <w:tcW w:w="496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9D161CE" w14:textId="77777777" w:rsidR="00C07B06" w:rsidRPr="00FE62ED" w:rsidRDefault="00C07B06" w:rsidP="003F5369">
            <w:pPr>
              <w:widowControl w:val="0"/>
              <w:jc w:val="center"/>
              <w:rPr>
                <w:rFonts w:eastAsia="Times New Roman"/>
                <w:snapToGrid w:val="0"/>
                <w:sz w:val="24"/>
                <w:szCs w:val="24"/>
                <w:lang w:eastAsia="en-US"/>
              </w:rPr>
            </w:pPr>
          </w:p>
        </w:tc>
      </w:tr>
      <w:tr w:rsidR="00C07B06" w:rsidRPr="00FE62ED" w14:paraId="0E45BE6A" w14:textId="77777777" w:rsidTr="00C15B25">
        <w:trPr>
          <w:trHeight w:val="400"/>
        </w:trPr>
        <w:tc>
          <w:tcPr>
            <w:tcW w:w="113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9D78A88" w14:textId="22AADD48" w:rsidR="00C07B06" w:rsidRPr="00FE62ED" w:rsidRDefault="00C07B06" w:rsidP="003F5369">
            <w:pPr>
              <w:jc w:val="center"/>
              <w:rPr>
                <w:rFonts w:eastAsia="Times New Roman"/>
                <w:sz w:val="24"/>
                <w:szCs w:val="24"/>
              </w:rPr>
            </w:pPr>
            <w:r w:rsidRPr="00FE62ED">
              <w:rPr>
                <w:rFonts w:eastAsia="Times New Roman"/>
                <w:sz w:val="24"/>
                <w:szCs w:val="24"/>
              </w:rPr>
              <w:t>0-</w:t>
            </w:r>
            <w:r w:rsidR="007874A3" w:rsidRPr="00FE62ED">
              <w:rPr>
                <w:rFonts w:eastAsia="Times New Roman"/>
                <w:sz w:val="24"/>
                <w:szCs w:val="24"/>
              </w:rPr>
              <w:t>4</w:t>
            </w:r>
            <w:r w:rsidRPr="00FE62ED">
              <w:rPr>
                <w:rFonts w:eastAsia="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CEA421F" w14:textId="02EAE068" w:rsidR="00C07B06" w:rsidRPr="00FE62ED" w:rsidRDefault="00C07B06" w:rsidP="003F5369">
            <w:pPr>
              <w:jc w:val="center"/>
              <w:rPr>
                <w:rFonts w:eastAsia="Times New Roman"/>
                <w:sz w:val="24"/>
                <w:szCs w:val="24"/>
              </w:rPr>
            </w:pPr>
            <w:r w:rsidRPr="00FE62ED">
              <w:rPr>
                <w:rFonts w:eastAsia="Times New Roman"/>
                <w:sz w:val="24"/>
                <w:szCs w:val="24"/>
              </w:rPr>
              <w:t>Глинистый раствор</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1F77A60" w14:textId="04B4C689" w:rsidR="00C07B06" w:rsidRPr="00FE62ED" w:rsidRDefault="00C07B06" w:rsidP="003F5369">
            <w:pPr>
              <w:widowControl w:val="0"/>
              <w:tabs>
                <w:tab w:val="left" w:pos="426"/>
                <w:tab w:val="right" w:leader="dot" w:pos="9637"/>
                <w:tab w:val="right" w:leader="dot" w:pos="9923"/>
              </w:tabs>
              <w:autoSpaceDE w:val="0"/>
              <w:autoSpaceDN w:val="0"/>
              <w:spacing w:before="120" w:after="120" w:line="360" w:lineRule="auto"/>
              <w:jc w:val="center"/>
              <w:rPr>
                <w:rFonts w:eastAsia="Times New Roman"/>
                <w:caps/>
                <w:smallCaps/>
                <w:noProof/>
                <w:sz w:val="26"/>
                <w:szCs w:val="36"/>
              </w:rPr>
            </w:pPr>
            <w:r w:rsidRPr="00FE62ED">
              <w:rPr>
                <w:rFonts w:eastAsia="Times New Roman"/>
                <w:caps/>
                <w:smallCaps/>
                <w:noProof/>
                <w:sz w:val="26"/>
                <w:szCs w:val="36"/>
                <w:lang w:val="en-US"/>
              </w:rPr>
              <w:t>1,1</w:t>
            </w:r>
            <w:r w:rsidRPr="00FE62ED">
              <w:rPr>
                <w:rFonts w:eastAsia="Times New Roman"/>
                <w:caps/>
                <w:smallCaps/>
                <w:noProof/>
                <w:sz w:val="26"/>
                <w:szCs w:val="36"/>
              </w:rPr>
              <w:t>2</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E1E89EC" w14:textId="48B0BFCD" w:rsidR="00C07B06" w:rsidRPr="00FE62ED" w:rsidRDefault="00C15B25" w:rsidP="003F5369">
            <w:pPr>
              <w:ind w:firstLine="34"/>
              <w:jc w:val="center"/>
              <w:rPr>
                <w:rFonts w:eastAsia="Times New Roman"/>
                <w:sz w:val="24"/>
                <w:szCs w:val="24"/>
              </w:rPr>
            </w:pPr>
            <w:r w:rsidRPr="00FE62ED">
              <w:rPr>
                <w:rFonts w:eastAsia="Times New Roman"/>
                <w:sz w:val="24"/>
                <w:szCs w:val="24"/>
              </w:rPr>
              <w:t>4</w:t>
            </w:r>
            <w:r w:rsidR="00C07B06" w:rsidRPr="00FE62ED">
              <w:rPr>
                <w:rFonts w:eastAsia="Times New Roman"/>
                <w:sz w:val="24"/>
                <w:szCs w:val="24"/>
              </w:rPr>
              <w:t>0-70</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49DDC6F" w14:textId="4823390C" w:rsidR="00C07B06" w:rsidRPr="00FE62ED" w:rsidRDefault="00C07B06" w:rsidP="003F5369">
            <w:pPr>
              <w:jc w:val="center"/>
              <w:rPr>
                <w:rFonts w:eastAsia="Times New Roman"/>
                <w:sz w:val="24"/>
                <w:szCs w:val="24"/>
              </w:rPr>
            </w:pPr>
            <w:r w:rsidRPr="00FE62ED">
              <w:rPr>
                <w:rFonts w:eastAsia="Times New Roman"/>
                <w:sz w:val="24"/>
                <w:szCs w:val="24"/>
              </w:rPr>
              <w:t>10-30/40-60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71E3C8F" w14:textId="17054266" w:rsidR="00C07B06" w:rsidRPr="00FE62ED" w:rsidRDefault="00C07B06" w:rsidP="003F5369">
            <w:pPr>
              <w:widowControl w:val="0"/>
              <w:tabs>
                <w:tab w:val="left" w:pos="426"/>
                <w:tab w:val="right" w:leader="dot" w:pos="9637"/>
                <w:tab w:val="right" w:leader="dot" w:pos="9923"/>
              </w:tabs>
              <w:autoSpaceDE w:val="0"/>
              <w:autoSpaceDN w:val="0"/>
              <w:spacing w:before="120" w:after="120" w:line="360" w:lineRule="auto"/>
              <w:jc w:val="center"/>
              <w:rPr>
                <w:rFonts w:eastAsia="Times New Roman"/>
                <w:caps/>
                <w:smallCaps/>
                <w:noProof/>
                <w:sz w:val="26"/>
                <w:szCs w:val="36"/>
                <w:lang w:val="en-US"/>
              </w:rPr>
            </w:pPr>
            <w:r w:rsidRPr="00FE62ED">
              <w:rPr>
                <w:rFonts w:eastAsia="Times New Roman"/>
                <w:caps/>
                <w:smallCaps/>
                <w:noProof/>
                <w:sz w:val="26"/>
                <w:szCs w:val="36"/>
                <w:lang w:val="en-US"/>
              </w:rPr>
              <w:t>10</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E05F033" w14:textId="77777777" w:rsidR="00C07B06" w:rsidRPr="00FE62ED" w:rsidRDefault="00C07B06" w:rsidP="003F5369">
            <w:pPr>
              <w:jc w:val="center"/>
              <w:rPr>
                <w:rFonts w:eastAsia="Times New Roman"/>
                <w:sz w:val="24"/>
                <w:szCs w:val="24"/>
              </w:rPr>
            </w:pPr>
            <w:r w:rsidRPr="00FE62ED">
              <w:rPr>
                <w:rFonts w:eastAsia="Times New Roman"/>
                <w:sz w:val="24"/>
                <w:szCs w:val="24"/>
              </w:rPr>
              <w:t>8-9</w:t>
            </w:r>
          </w:p>
        </w:tc>
        <w:tc>
          <w:tcPr>
            <w:tcW w:w="496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4DC9B7C" w14:textId="77777777" w:rsidR="00C07B06" w:rsidRPr="00FE62ED" w:rsidRDefault="00C07B06" w:rsidP="003F5369">
            <w:pPr>
              <w:rPr>
                <w:rFonts w:eastAsia="Times New Roman"/>
                <w:sz w:val="24"/>
                <w:szCs w:val="24"/>
              </w:rPr>
            </w:pPr>
            <w:r w:rsidRPr="00FE62ED">
              <w:rPr>
                <w:rFonts w:eastAsia="Times New Roman"/>
                <w:sz w:val="24"/>
                <w:szCs w:val="24"/>
              </w:rPr>
              <w:t>Бентонит, сода каустическая, сода кальцинированная, вода</w:t>
            </w:r>
          </w:p>
        </w:tc>
      </w:tr>
      <w:tr w:rsidR="00C07B06" w:rsidRPr="00FE62ED" w14:paraId="0A993C8F" w14:textId="77777777" w:rsidTr="00C15B25">
        <w:trPr>
          <w:trHeight w:val="1551"/>
        </w:trPr>
        <w:tc>
          <w:tcPr>
            <w:tcW w:w="113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4A69E3C" w14:textId="34742E02" w:rsidR="00C07B06" w:rsidRPr="00FE62ED" w:rsidRDefault="007874A3" w:rsidP="003F5369">
            <w:pPr>
              <w:widowControl w:val="0"/>
              <w:tabs>
                <w:tab w:val="left" w:pos="426"/>
                <w:tab w:val="right" w:leader="dot" w:pos="9637"/>
                <w:tab w:val="right" w:leader="dot" w:pos="9923"/>
              </w:tabs>
              <w:autoSpaceDE w:val="0"/>
              <w:autoSpaceDN w:val="0"/>
              <w:spacing w:before="120" w:after="120" w:line="360" w:lineRule="auto"/>
              <w:jc w:val="center"/>
              <w:rPr>
                <w:rFonts w:eastAsia="Times New Roman"/>
                <w:caps/>
                <w:smallCaps/>
                <w:noProof/>
                <w:sz w:val="26"/>
                <w:szCs w:val="36"/>
              </w:rPr>
            </w:pPr>
            <w:r w:rsidRPr="00FE62ED">
              <w:rPr>
                <w:rFonts w:eastAsia="Times New Roman"/>
                <w:caps/>
                <w:smallCaps/>
                <w:noProof/>
                <w:sz w:val="26"/>
                <w:szCs w:val="36"/>
              </w:rPr>
              <w:t>4</w:t>
            </w:r>
            <w:r w:rsidR="00C07B06" w:rsidRPr="00FE62ED">
              <w:rPr>
                <w:rFonts w:eastAsia="Times New Roman"/>
                <w:caps/>
                <w:smallCaps/>
                <w:noProof/>
                <w:sz w:val="26"/>
                <w:szCs w:val="36"/>
              </w:rPr>
              <w:t>0-200</w:t>
            </w:r>
          </w:p>
        </w:tc>
        <w:tc>
          <w:tcPr>
            <w:tcW w:w="212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7112057" w14:textId="535E1C26" w:rsidR="00C07B06" w:rsidRPr="00FE62ED" w:rsidRDefault="00C07B06" w:rsidP="003F5369">
            <w:pPr>
              <w:jc w:val="center"/>
              <w:rPr>
                <w:rFonts w:eastAsia="Times New Roman"/>
                <w:sz w:val="24"/>
                <w:szCs w:val="24"/>
              </w:rPr>
            </w:pPr>
            <w:proofErr w:type="spellStart"/>
            <w:r w:rsidRPr="00FE62ED">
              <w:rPr>
                <w:rFonts w:eastAsia="Times New Roman"/>
                <w:sz w:val="24"/>
                <w:szCs w:val="24"/>
              </w:rPr>
              <w:t>Полимер</w:t>
            </w:r>
            <w:r w:rsidR="00C15B25" w:rsidRPr="00FE62ED">
              <w:rPr>
                <w:rFonts w:eastAsia="Times New Roman"/>
                <w:sz w:val="24"/>
                <w:szCs w:val="24"/>
              </w:rPr>
              <w:t>глинистый</w:t>
            </w:r>
            <w:proofErr w:type="spellEnd"/>
          </w:p>
          <w:p w14:paraId="57127A74" w14:textId="77777777" w:rsidR="00C07B06" w:rsidRPr="00FE62ED" w:rsidRDefault="00C07B06" w:rsidP="003F5369">
            <w:pPr>
              <w:jc w:val="center"/>
              <w:rPr>
                <w:rFonts w:eastAsia="Times New Roman"/>
                <w:sz w:val="24"/>
                <w:szCs w:val="24"/>
              </w:rPr>
            </w:pPr>
            <w:r w:rsidRPr="00FE62ED">
              <w:rPr>
                <w:rFonts w:eastAsia="Times New Roman"/>
                <w:sz w:val="24"/>
                <w:szCs w:val="24"/>
              </w:rPr>
              <w:t>раствор</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AF08D9A" w14:textId="46F9C835" w:rsidR="00C07B06" w:rsidRPr="00FE62ED" w:rsidRDefault="00C07B06" w:rsidP="003F5369">
            <w:pPr>
              <w:jc w:val="center"/>
              <w:rPr>
                <w:rFonts w:eastAsia="Times New Roman"/>
                <w:sz w:val="24"/>
                <w:szCs w:val="24"/>
              </w:rPr>
            </w:pPr>
            <w:r w:rsidRPr="00FE62ED">
              <w:rPr>
                <w:rFonts w:eastAsia="Times New Roman"/>
                <w:sz w:val="24"/>
                <w:szCs w:val="24"/>
              </w:rPr>
              <w:t>1,12</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9754880" w14:textId="7D6B1970" w:rsidR="00C07B06" w:rsidRPr="00FE62ED" w:rsidRDefault="00C15B25" w:rsidP="003F5369">
            <w:pPr>
              <w:ind w:firstLine="34"/>
              <w:jc w:val="center"/>
              <w:rPr>
                <w:rFonts w:eastAsia="Times New Roman"/>
                <w:sz w:val="24"/>
                <w:szCs w:val="24"/>
              </w:rPr>
            </w:pPr>
            <w:r w:rsidRPr="00FE62ED">
              <w:rPr>
                <w:rFonts w:eastAsia="Times New Roman"/>
                <w:sz w:val="24"/>
                <w:szCs w:val="24"/>
              </w:rPr>
              <w:t>3</w:t>
            </w:r>
            <w:r w:rsidR="00C07B06" w:rsidRPr="00FE62ED">
              <w:rPr>
                <w:rFonts w:eastAsia="Times New Roman"/>
                <w:sz w:val="24"/>
                <w:szCs w:val="24"/>
              </w:rPr>
              <w:t>0-</w:t>
            </w:r>
            <w:r w:rsidRPr="00FE62ED">
              <w:rPr>
                <w:rFonts w:eastAsia="Times New Roman"/>
                <w:sz w:val="24"/>
                <w:szCs w:val="24"/>
              </w:rPr>
              <w:t>60</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36B4492" w14:textId="698255D2" w:rsidR="00C07B06" w:rsidRPr="00FE62ED" w:rsidRDefault="00C15B25" w:rsidP="003F5369">
            <w:pPr>
              <w:widowControl w:val="0"/>
              <w:tabs>
                <w:tab w:val="left" w:pos="426"/>
                <w:tab w:val="right" w:leader="dot" w:pos="9637"/>
                <w:tab w:val="right" w:leader="dot" w:pos="9923"/>
              </w:tabs>
              <w:autoSpaceDE w:val="0"/>
              <w:autoSpaceDN w:val="0"/>
              <w:spacing w:before="120" w:after="120" w:line="360" w:lineRule="auto"/>
              <w:jc w:val="center"/>
              <w:rPr>
                <w:rFonts w:eastAsia="Times New Roman"/>
                <w:caps/>
                <w:smallCaps/>
                <w:noProof/>
                <w:sz w:val="26"/>
                <w:szCs w:val="36"/>
                <w:lang w:val="en-US"/>
              </w:rPr>
            </w:pPr>
            <w:r w:rsidRPr="00FE62ED">
              <w:rPr>
                <w:rFonts w:eastAsia="Times New Roman"/>
                <w:caps/>
                <w:smallCaps/>
                <w:noProof/>
                <w:sz w:val="26"/>
                <w:szCs w:val="36"/>
              </w:rPr>
              <w:t>4</w:t>
            </w:r>
            <w:r w:rsidR="00C07B06" w:rsidRPr="00FE62ED">
              <w:rPr>
                <w:rFonts w:eastAsia="Times New Roman"/>
                <w:caps/>
                <w:smallCaps/>
                <w:noProof/>
                <w:sz w:val="26"/>
                <w:szCs w:val="36"/>
                <w:lang w:val="en-US"/>
              </w:rPr>
              <w:t>-</w:t>
            </w:r>
            <w:r w:rsidRPr="00FE62ED">
              <w:rPr>
                <w:rFonts w:eastAsia="Times New Roman"/>
                <w:caps/>
                <w:smallCaps/>
                <w:noProof/>
                <w:sz w:val="26"/>
                <w:szCs w:val="36"/>
              </w:rPr>
              <w:t>15</w:t>
            </w:r>
            <w:r w:rsidR="00C07B06" w:rsidRPr="00FE62ED">
              <w:rPr>
                <w:rFonts w:eastAsia="Times New Roman"/>
                <w:caps/>
                <w:smallCaps/>
                <w:noProof/>
                <w:sz w:val="26"/>
                <w:szCs w:val="36"/>
                <w:lang w:val="en-US"/>
              </w:rPr>
              <w:t>/</w:t>
            </w:r>
            <w:r w:rsidRPr="00FE62ED">
              <w:rPr>
                <w:rFonts w:eastAsia="Times New Roman"/>
                <w:caps/>
                <w:smallCaps/>
                <w:noProof/>
                <w:sz w:val="26"/>
                <w:szCs w:val="36"/>
              </w:rPr>
              <w:t>8</w:t>
            </w:r>
            <w:r w:rsidR="00C07B06" w:rsidRPr="00FE62ED">
              <w:rPr>
                <w:rFonts w:eastAsia="Times New Roman"/>
                <w:caps/>
                <w:smallCaps/>
                <w:noProof/>
                <w:sz w:val="26"/>
                <w:szCs w:val="36"/>
                <w:lang w:val="en-US"/>
              </w:rPr>
              <w:t>-</w:t>
            </w:r>
            <w:r w:rsidRPr="00FE62ED">
              <w:rPr>
                <w:rFonts w:eastAsia="Times New Roman"/>
                <w:caps/>
                <w:smallCaps/>
                <w:noProof/>
                <w:sz w:val="26"/>
                <w:szCs w:val="36"/>
              </w:rPr>
              <w:t>2</w:t>
            </w:r>
            <w:r w:rsidR="00C07B06" w:rsidRPr="00FE62ED">
              <w:rPr>
                <w:rFonts w:eastAsia="Times New Roman"/>
                <w:caps/>
                <w:smallCaps/>
                <w:noProof/>
                <w:sz w:val="26"/>
                <w:szCs w:val="36"/>
                <w:lang w:val="en-US"/>
              </w:rPr>
              <w:t>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532686F" w14:textId="3030EECB" w:rsidR="00C07B06" w:rsidRPr="00FE62ED" w:rsidRDefault="00C15B25" w:rsidP="003F5369">
            <w:pPr>
              <w:widowControl w:val="0"/>
              <w:tabs>
                <w:tab w:val="left" w:pos="426"/>
                <w:tab w:val="right" w:leader="dot" w:pos="9637"/>
                <w:tab w:val="right" w:leader="dot" w:pos="9923"/>
              </w:tabs>
              <w:autoSpaceDE w:val="0"/>
              <w:autoSpaceDN w:val="0"/>
              <w:spacing w:before="120" w:after="120" w:line="360" w:lineRule="auto"/>
              <w:jc w:val="center"/>
              <w:rPr>
                <w:rFonts w:eastAsia="Times New Roman"/>
                <w:caps/>
                <w:smallCaps/>
                <w:noProof/>
                <w:sz w:val="26"/>
                <w:szCs w:val="36"/>
              </w:rPr>
            </w:pPr>
            <w:r w:rsidRPr="00FE62ED">
              <w:rPr>
                <w:rFonts w:eastAsia="Times New Roman"/>
                <w:caps/>
                <w:smallCaps/>
                <w:noProof/>
                <w:sz w:val="26"/>
                <w:szCs w:val="36"/>
                <w:lang w:val="en-US"/>
              </w:rPr>
              <w:t>≤</w:t>
            </w:r>
            <w:r w:rsidRPr="00FE62ED">
              <w:rPr>
                <w:rFonts w:eastAsia="Times New Roman"/>
                <w:caps/>
                <w:smallCaps/>
                <w:noProof/>
                <w:sz w:val="26"/>
                <w:szCs w:val="36"/>
              </w:rPr>
              <w:t>18</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9DD4A88" w14:textId="66F1F58E" w:rsidR="00C07B06" w:rsidRPr="00FE62ED" w:rsidRDefault="00C07B06" w:rsidP="003F5369">
            <w:pPr>
              <w:widowControl w:val="0"/>
              <w:tabs>
                <w:tab w:val="left" w:pos="426"/>
                <w:tab w:val="right" w:leader="dot" w:pos="9637"/>
                <w:tab w:val="right" w:leader="dot" w:pos="9923"/>
              </w:tabs>
              <w:autoSpaceDE w:val="0"/>
              <w:autoSpaceDN w:val="0"/>
              <w:spacing w:before="120" w:after="120" w:line="360" w:lineRule="auto"/>
              <w:jc w:val="center"/>
              <w:rPr>
                <w:rFonts w:eastAsia="Times New Roman"/>
                <w:caps/>
                <w:smallCaps/>
                <w:noProof/>
                <w:sz w:val="26"/>
                <w:szCs w:val="36"/>
                <w:lang w:val="en-US"/>
              </w:rPr>
            </w:pPr>
            <w:r w:rsidRPr="00FE62ED">
              <w:rPr>
                <w:rFonts w:eastAsia="Times New Roman"/>
                <w:caps/>
                <w:smallCaps/>
                <w:noProof/>
                <w:sz w:val="26"/>
                <w:szCs w:val="36"/>
                <w:lang w:val="en-US"/>
              </w:rPr>
              <w:t>8-</w:t>
            </w:r>
            <w:r w:rsidR="00C15B25" w:rsidRPr="00FE62ED">
              <w:rPr>
                <w:rFonts w:eastAsia="Times New Roman"/>
                <w:caps/>
                <w:smallCaps/>
                <w:noProof/>
                <w:sz w:val="26"/>
                <w:szCs w:val="36"/>
              </w:rPr>
              <w:t>9</w:t>
            </w:r>
            <w:r w:rsidRPr="00FE62ED">
              <w:rPr>
                <w:rFonts w:eastAsia="Times New Roman"/>
                <w:caps/>
                <w:smallCaps/>
                <w:noProof/>
                <w:sz w:val="26"/>
                <w:szCs w:val="36"/>
                <w:lang w:val="en-US"/>
              </w:rPr>
              <w:t xml:space="preserve"> </w:t>
            </w:r>
          </w:p>
        </w:tc>
        <w:tc>
          <w:tcPr>
            <w:tcW w:w="496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98125F1" w14:textId="77777777" w:rsidR="00C07B06" w:rsidRPr="00FE62ED" w:rsidRDefault="00C07B06" w:rsidP="003F5369">
            <w:pPr>
              <w:rPr>
                <w:rFonts w:eastAsia="Times New Roman"/>
                <w:sz w:val="24"/>
                <w:szCs w:val="24"/>
              </w:rPr>
            </w:pPr>
            <w:r w:rsidRPr="00FE62ED">
              <w:rPr>
                <w:rFonts w:eastAsia="Times New Roman"/>
                <w:sz w:val="24"/>
                <w:szCs w:val="24"/>
              </w:rPr>
              <w:t xml:space="preserve">Бентонит, сода каустическая, сода кальцинированная, ПАЦ-НВ, ПАЦ-ВВ, </w:t>
            </w:r>
            <w:proofErr w:type="spellStart"/>
            <w:r w:rsidRPr="00FE62ED">
              <w:rPr>
                <w:rFonts w:eastAsia="Times New Roman"/>
                <w:sz w:val="24"/>
                <w:szCs w:val="24"/>
              </w:rPr>
              <w:t>окзил</w:t>
            </w:r>
            <w:proofErr w:type="spellEnd"/>
            <w:r w:rsidRPr="00FE62ED">
              <w:rPr>
                <w:rFonts w:eastAsia="Times New Roman"/>
                <w:sz w:val="24"/>
                <w:szCs w:val="24"/>
              </w:rPr>
              <w:t xml:space="preserve">, ПЭС-1, </w:t>
            </w:r>
            <w:proofErr w:type="spellStart"/>
            <w:r w:rsidRPr="00FE62ED">
              <w:rPr>
                <w:rFonts w:eastAsia="Times New Roman"/>
                <w:sz w:val="24"/>
                <w:szCs w:val="24"/>
              </w:rPr>
              <w:t>биолуб</w:t>
            </w:r>
            <w:proofErr w:type="spellEnd"/>
            <w:r w:rsidRPr="00FE62ED">
              <w:rPr>
                <w:rFonts w:eastAsia="Times New Roman"/>
                <w:sz w:val="24"/>
                <w:szCs w:val="24"/>
              </w:rPr>
              <w:t xml:space="preserve"> </w:t>
            </w:r>
            <w:r w:rsidRPr="00FE62ED">
              <w:rPr>
                <w:rFonts w:eastAsia="Times New Roman"/>
                <w:sz w:val="24"/>
                <w:szCs w:val="24"/>
                <w:lang w:val="en-US"/>
              </w:rPr>
              <w:t>LVL</w:t>
            </w:r>
            <w:r w:rsidRPr="00FE62ED">
              <w:rPr>
                <w:rFonts w:eastAsia="Times New Roman"/>
                <w:sz w:val="24"/>
                <w:szCs w:val="24"/>
              </w:rPr>
              <w:t>, известь гашеная, вода</w:t>
            </w:r>
          </w:p>
        </w:tc>
      </w:tr>
      <w:tr w:rsidR="00C07B06" w:rsidRPr="00FE62ED" w14:paraId="0E53D299" w14:textId="77777777" w:rsidTr="00C15B25">
        <w:trPr>
          <w:trHeight w:val="888"/>
        </w:trPr>
        <w:tc>
          <w:tcPr>
            <w:tcW w:w="113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3B501A8" w14:textId="157BAA93" w:rsidR="00C07B06" w:rsidRPr="00FE62ED" w:rsidRDefault="00C07B06" w:rsidP="003F5369">
            <w:pPr>
              <w:widowControl w:val="0"/>
              <w:tabs>
                <w:tab w:val="left" w:pos="426"/>
                <w:tab w:val="right" w:leader="dot" w:pos="9637"/>
                <w:tab w:val="right" w:leader="dot" w:pos="9923"/>
              </w:tabs>
              <w:autoSpaceDE w:val="0"/>
              <w:autoSpaceDN w:val="0"/>
              <w:spacing w:before="120" w:after="120" w:line="360" w:lineRule="auto"/>
              <w:jc w:val="center"/>
              <w:rPr>
                <w:rFonts w:eastAsia="Times New Roman"/>
                <w:caps/>
                <w:smallCaps/>
                <w:noProof/>
                <w:sz w:val="26"/>
                <w:szCs w:val="36"/>
              </w:rPr>
            </w:pPr>
            <w:r w:rsidRPr="00FE62ED">
              <w:rPr>
                <w:rFonts w:eastAsia="Times New Roman"/>
                <w:caps/>
                <w:smallCaps/>
                <w:noProof/>
                <w:sz w:val="26"/>
                <w:szCs w:val="36"/>
              </w:rPr>
              <w:t>200-</w:t>
            </w:r>
            <w:r w:rsidR="00BA530F">
              <w:rPr>
                <w:rFonts w:eastAsia="Times New Roman"/>
                <w:caps/>
                <w:smallCaps/>
                <w:noProof/>
                <w:sz w:val="26"/>
                <w:szCs w:val="36"/>
              </w:rPr>
              <w:t>7</w:t>
            </w:r>
            <w:r w:rsidR="00632157" w:rsidRPr="00FE62ED">
              <w:rPr>
                <w:rFonts w:eastAsia="Times New Roman"/>
                <w:caps/>
                <w:smallCaps/>
                <w:noProof/>
                <w:sz w:val="26"/>
                <w:szCs w:val="36"/>
              </w:rPr>
              <w:t>0</w:t>
            </w:r>
            <w:r w:rsidRPr="00FE62ED">
              <w:rPr>
                <w:rFonts w:eastAsia="Times New Roman"/>
                <w:caps/>
                <w:smallCaps/>
                <w:noProof/>
                <w:sz w:val="26"/>
                <w:szCs w:val="36"/>
              </w:rPr>
              <w:t>0</w:t>
            </w:r>
          </w:p>
        </w:tc>
        <w:tc>
          <w:tcPr>
            <w:tcW w:w="212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20D5D5A" w14:textId="4612643C" w:rsidR="00C07B06" w:rsidRPr="00FE62ED" w:rsidRDefault="001F7B9D" w:rsidP="003F5369">
            <w:pPr>
              <w:ind w:left="-108"/>
              <w:jc w:val="center"/>
              <w:rPr>
                <w:rFonts w:eastAsia="Times New Roman"/>
                <w:sz w:val="24"/>
                <w:szCs w:val="24"/>
              </w:rPr>
            </w:pPr>
            <w:proofErr w:type="spellStart"/>
            <w:r w:rsidRPr="00FE62ED">
              <w:rPr>
                <w:rFonts w:eastAsia="Times New Roman"/>
                <w:sz w:val="24"/>
                <w:szCs w:val="24"/>
              </w:rPr>
              <w:t>Соленасыщенный</w:t>
            </w:r>
            <w:proofErr w:type="spellEnd"/>
            <w:r w:rsidRPr="00FE62ED">
              <w:rPr>
                <w:rFonts w:eastAsia="Times New Roman"/>
                <w:sz w:val="24"/>
                <w:szCs w:val="24"/>
              </w:rPr>
              <w:t xml:space="preserve"> глинистый буровой раствор</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5C31EF0" w14:textId="5224D18D" w:rsidR="00C07B06" w:rsidRPr="00FE62ED" w:rsidRDefault="00C07B06" w:rsidP="003F5369">
            <w:pPr>
              <w:ind w:left="-108" w:right="-108"/>
              <w:jc w:val="center"/>
              <w:rPr>
                <w:rFonts w:eastAsia="Times New Roman"/>
                <w:sz w:val="24"/>
                <w:szCs w:val="24"/>
              </w:rPr>
            </w:pPr>
            <w:r w:rsidRPr="00FE62ED">
              <w:rPr>
                <w:rFonts w:eastAsia="Times New Roman"/>
                <w:sz w:val="24"/>
                <w:szCs w:val="24"/>
              </w:rPr>
              <w:t>1,26</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9869D79" w14:textId="45470F9F" w:rsidR="00C07B06" w:rsidRPr="00FE62ED" w:rsidRDefault="00C15B25" w:rsidP="003F5369">
            <w:pPr>
              <w:ind w:left="-111" w:right="-108" w:firstLine="34"/>
              <w:jc w:val="center"/>
              <w:rPr>
                <w:rFonts w:eastAsia="Times New Roman"/>
                <w:sz w:val="24"/>
                <w:szCs w:val="24"/>
              </w:rPr>
            </w:pPr>
            <w:r w:rsidRPr="00FE62ED">
              <w:rPr>
                <w:rFonts w:eastAsia="Times New Roman"/>
                <w:sz w:val="24"/>
                <w:szCs w:val="24"/>
              </w:rPr>
              <w:t>35-60</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C542551" w14:textId="777AB915" w:rsidR="00C07B06" w:rsidRPr="00FE62ED" w:rsidRDefault="00C15B25" w:rsidP="003F5369">
            <w:pPr>
              <w:widowControl w:val="0"/>
              <w:tabs>
                <w:tab w:val="left" w:pos="426"/>
                <w:tab w:val="right" w:leader="dot" w:pos="9637"/>
                <w:tab w:val="right" w:leader="dot" w:pos="9923"/>
              </w:tabs>
              <w:autoSpaceDE w:val="0"/>
              <w:autoSpaceDN w:val="0"/>
              <w:spacing w:before="120" w:after="120" w:line="360" w:lineRule="auto"/>
              <w:jc w:val="center"/>
              <w:rPr>
                <w:rFonts w:eastAsia="Times New Roman"/>
                <w:caps/>
                <w:smallCaps/>
                <w:noProof/>
                <w:sz w:val="26"/>
                <w:szCs w:val="36"/>
              </w:rPr>
            </w:pPr>
            <w:r w:rsidRPr="00FE62ED">
              <w:rPr>
                <w:rFonts w:eastAsia="Times New Roman"/>
                <w:caps/>
                <w:smallCaps/>
                <w:noProof/>
                <w:sz w:val="26"/>
                <w:szCs w:val="36"/>
              </w:rPr>
              <w:t>5-20/10-35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3285FBC" w14:textId="4ABF79BB" w:rsidR="00C07B06" w:rsidRPr="00FE62ED" w:rsidRDefault="0019121A" w:rsidP="003F5369">
            <w:pPr>
              <w:widowControl w:val="0"/>
              <w:tabs>
                <w:tab w:val="left" w:pos="426"/>
                <w:tab w:val="right" w:leader="dot" w:pos="9637"/>
                <w:tab w:val="right" w:leader="dot" w:pos="9923"/>
              </w:tabs>
              <w:autoSpaceDE w:val="0"/>
              <w:autoSpaceDN w:val="0"/>
              <w:spacing w:before="120" w:after="120" w:line="360" w:lineRule="auto"/>
              <w:jc w:val="center"/>
              <w:rPr>
                <w:rFonts w:eastAsia="Times New Roman"/>
                <w:caps/>
                <w:smallCaps/>
                <w:noProof/>
                <w:sz w:val="26"/>
                <w:szCs w:val="36"/>
              </w:rPr>
            </w:pPr>
            <w:r w:rsidRPr="00FE62ED">
              <w:rPr>
                <w:rFonts w:eastAsia="Times New Roman"/>
                <w:caps/>
                <w:smallCaps/>
                <w:noProof/>
                <w:sz w:val="26"/>
                <w:szCs w:val="36"/>
                <w:lang w:val="en-US"/>
              </w:rPr>
              <w:t>≤</w:t>
            </w:r>
            <w:r w:rsidRPr="00FE62ED">
              <w:rPr>
                <w:rFonts w:eastAsia="Times New Roman"/>
                <w:caps/>
                <w:smallCaps/>
                <w:noProof/>
                <w:sz w:val="26"/>
                <w:szCs w:val="36"/>
              </w:rPr>
              <w:t>1</w:t>
            </w:r>
            <w:r w:rsidR="00EF30E5" w:rsidRPr="00FE62ED">
              <w:rPr>
                <w:rFonts w:eastAsia="Times New Roman"/>
                <w:caps/>
                <w:smallCaps/>
                <w:noProof/>
                <w:sz w:val="26"/>
                <w:szCs w:val="36"/>
              </w:rPr>
              <w:t>2</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EED5177" w14:textId="04182D3F" w:rsidR="00C07B06" w:rsidRPr="00FE62ED" w:rsidRDefault="0019121A" w:rsidP="003F5369">
            <w:pPr>
              <w:widowControl w:val="0"/>
              <w:tabs>
                <w:tab w:val="left" w:pos="426"/>
                <w:tab w:val="right" w:leader="dot" w:pos="9637"/>
                <w:tab w:val="right" w:leader="dot" w:pos="9923"/>
              </w:tabs>
              <w:autoSpaceDE w:val="0"/>
              <w:autoSpaceDN w:val="0"/>
              <w:spacing w:before="120" w:after="120" w:line="360" w:lineRule="auto"/>
              <w:jc w:val="center"/>
              <w:rPr>
                <w:rFonts w:eastAsia="Times New Roman"/>
                <w:caps/>
                <w:smallCaps/>
                <w:noProof/>
                <w:sz w:val="26"/>
                <w:szCs w:val="36"/>
              </w:rPr>
            </w:pPr>
            <w:r w:rsidRPr="00FE62ED">
              <w:rPr>
                <w:rFonts w:eastAsia="Times New Roman"/>
                <w:caps/>
                <w:smallCaps/>
                <w:noProof/>
                <w:sz w:val="26"/>
                <w:szCs w:val="36"/>
              </w:rPr>
              <w:t>9-11</w:t>
            </w:r>
          </w:p>
        </w:tc>
        <w:tc>
          <w:tcPr>
            <w:tcW w:w="496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15B157B" w14:textId="44A66663" w:rsidR="00C07B06" w:rsidRPr="00FE62ED" w:rsidRDefault="0019121A" w:rsidP="003F5369">
            <w:pPr>
              <w:rPr>
                <w:rFonts w:eastAsia="Times New Roman"/>
                <w:sz w:val="24"/>
                <w:szCs w:val="24"/>
              </w:rPr>
            </w:pPr>
            <w:r w:rsidRPr="00FE62ED">
              <w:rPr>
                <w:rFonts w:eastAsia="Times New Roman"/>
                <w:sz w:val="24"/>
                <w:szCs w:val="24"/>
              </w:rPr>
              <w:t xml:space="preserve">Бентонит, сода каустическая, сода </w:t>
            </w:r>
            <w:proofErr w:type="spellStart"/>
            <w:r w:rsidRPr="00FE62ED">
              <w:rPr>
                <w:rFonts w:eastAsia="Times New Roman"/>
                <w:sz w:val="24"/>
                <w:szCs w:val="24"/>
              </w:rPr>
              <w:t>кальцини-рованная</w:t>
            </w:r>
            <w:proofErr w:type="spellEnd"/>
            <w:r w:rsidRPr="00FE62ED">
              <w:rPr>
                <w:rFonts w:eastAsia="Times New Roman"/>
                <w:sz w:val="24"/>
                <w:szCs w:val="24"/>
              </w:rPr>
              <w:t xml:space="preserve">, натрий хлористый, ПАЦ-НВ, ПАЦ-ВВ, </w:t>
            </w:r>
            <w:proofErr w:type="spellStart"/>
            <w:r w:rsidRPr="00FE62ED">
              <w:rPr>
                <w:rFonts w:eastAsia="Times New Roman"/>
                <w:sz w:val="24"/>
                <w:szCs w:val="24"/>
              </w:rPr>
              <w:t>окзил</w:t>
            </w:r>
            <w:proofErr w:type="spellEnd"/>
            <w:r w:rsidRPr="00FE62ED">
              <w:rPr>
                <w:rFonts w:eastAsia="Times New Roman"/>
                <w:sz w:val="24"/>
                <w:szCs w:val="24"/>
              </w:rPr>
              <w:t xml:space="preserve">, Хлорид калия, основа ГС, ПЭС-1, </w:t>
            </w:r>
            <w:r w:rsidRPr="00FE62ED">
              <w:rPr>
                <w:rFonts w:eastAsia="Times New Roman"/>
                <w:sz w:val="24"/>
                <w:szCs w:val="24"/>
              </w:rPr>
              <w:lastRenderedPageBreak/>
              <w:t xml:space="preserve">мраморная крошка, </w:t>
            </w:r>
            <w:proofErr w:type="spellStart"/>
            <w:r w:rsidRPr="00FE62ED">
              <w:rPr>
                <w:rFonts w:eastAsia="Times New Roman"/>
                <w:sz w:val="24"/>
                <w:szCs w:val="24"/>
              </w:rPr>
              <w:t>биолуб</w:t>
            </w:r>
            <w:proofErr w:type="spellEnd"/>
            <w:r w:rsidRPr="00FE62ED">
              <w:rPr>
                <w:rFonts w:eastAsia="Times New Roman"/>
                <w:sz w:val="24"/>
                <w:szCs w:val="24"/>
              </w:rPr>
              <w:t xml:space="preserve"> LVL, известь </w:t>
            </w:r>
            <w:proofErr w:type="spellStart"/>
            <w:r w:rsidRPr="00FE62ED">
              <w:rPr>
                <w:rFonts w:eastAsia="Times New Roman"/>
                <w:sz w:val="24"/>
                <w:szCs w:val="24"/>
              </w:rPr>
              <w:t>гаше-ная</w:t>
            </w:r>
            <w:proofErr w:type="spellEnd"/>
            <w:r w:rsidRPr="00FE62ED">
              <w:rPr>
                <w:rFonts w:eastAsia="Times New Roman"/>
                <w:sz w:val="24"/>
                <w:szCs w:val="24"/>
              </w:rPr>
              <w:t>, MgO2, вода</w:t>
            </w:r>
          </w:p>
        </w:tc>
      </w:tr>
      <w:tr w:rsidR="00C07B06" w:rsidRPr="00FE62ED" w14:paraId="424E23D3" w14:textId="77777777" w:rsidTr="00C15B25">
        <w:trPr>
          <w:trHeight w:val="2307"/>
        </w:trPr>
        <w:tc>
          <w:tcPr>
            <w:tcW w:w="113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0C2F2ED" w14:textId="54CFC806" w:rsidR="00C07B06" w:rsidRPr="00FE62ED" w:rsidRDefault="00BA530F" w:rsidP="003F5369">
            <w:pPr>
              <w:widowControl w:val="0"/>
              <w:tabs>
                <w:tab w:val="left" w:pos="426"/>
                <w:tab w:val="right" w:leader="dot" w:pos="9637"/>
                <w:tab w:val="right" w:leader="dot" w:pos="9923"/>
              </w:tabs>
              <w:autoSpaceDE w:val="0"/>
              <w:autoSpaceDN w:val="0"/>
              <w:spacing w:before="120" w:after="120" w:line="360" w:lineRule="auto"/>
              <w:jc w:val="center"/>
              <w:rPr>
                <w:rFonts w:eastAsia="Times New Roman"/>
                <w:caps/>
                <w:smallCaps/>
                <w:noProof/>
                <w:sz w:val="26"/>
                <w:szCs w:val="36"/>
              </w:rPr>
            </w:pPr>
            <w:r>
              <w:rPr>
                <w:rFonts w:eastAsia="Times New Roman"/>
                <w:caps/>
                <w:smallCaps/>
                <w:noProof/>
                <w:sz w:val="26"/>
                <w:szCs w:val="36"/>
              </w:rPr>
              <w:lastRenderedPageBreak/>
              <w:t>7</w:t>
            </w:r>
            <w:r w:rsidR="00632157" w:rsidRPr="00FE62ED">
              <w:rPr>
                <w:rFonts w:eastAsia="Times New Roman"/>
                <w:caps/>
                <w:smallCaps/>
                <w:noProof/>
                <w:sz w:val="26"/>
                <w:szCs w:val="36"/>
              </w:rPr>
              <w:t>0</w:t>
            </w:r>
            <w:r w:rsidR="00C07B06" w:rsidRPr="00FE62ED">
              <w:rPr>
                <w:rFonts w:eastAsia="Times New Roman"/>
                <w:caps/>
                <w:smallCaps/>
                <w:noProof/>
                <w:sz w:val="26"/>
                <w:szCs w:val="36"/>
              </w:rPr>
              <w:t>0-</w:t>
            </w:r>
            <w:r w:rsidR="00C144F2" w:rsidRPr="00FE62ED">
              <w:rPr>
                <w:rFonts w:eastAsia="Times New Roman"/>
                <w:caps/>
                <w:smallCaps/>
                <w:noProof/>
                <w:sz w:val="26"/>
                <w:szCs w:val="36"/>
                <w:lang w:val="en-US"/>
              </w:rPr>
              <w:t>2</w:t>
            </w:r>
            <w:r>
              <w:rPr>
                <w:rFonts w:eastAsia="Times New Roman"/>
                <w:caps/>
                <w:smallCaps/>
                <w:noProof/>
                <w:sz w:val="26"/>
                <w:szCs w:val="36"/>
              </w:rPr>
              <w:t>2</w:t>
            </w:r>
            <w:r w:rsidR="00F24B67">
              <w:rPr>
                <w:rFonts w:eastAsia="Times New Roman"/>
                <w:caps/>
                <w:smallCaps/>
                <w:noProof/>
                <w:sz w:val="26"/>
                <w:szCs w:val="36"/>
              </w:rPr>
              <w:t>0</w:t>
            </w:r>
            <w:r w:rsidR="006825D5" w:rsidRPr="00FE62ED">
              <w:rPr>
                <w:rFonts w:eastAsia="Times New Roman"/>
                <w:caps/>
                <w:smallCaps/>
                <w:noProof/>
                <w:sz w:val="26"/>
                <w:szCs w:val="36"/>
              </w:rPr>
              <w:t>0</w:t>
            </w:r>
          </w:p>
        </w:tc>
        <w:tc>
          <w:tcPr>
            <w:tcW w:w="212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1EE428C" w14:textId="78ED17FF" w:rsidR="00C07B06" w:rsidRPr="00FE62ED" w:rsidRDefault="00576DE0" w:rsidP="003F5369">
            <w:pPr>
              <w:jc w:val="center"/>
              <w:rPr>
                <w:rFonts w:eastAsia="Times New Roman"/>
                <w:sz w:val="24"/>
                <w:szCs w:val="24"/>
              </w:rPr>
            </w:pPr>
            <w:proofErr w:type="spellStart"/>
            <w:r w:rsidRPr="00576DE0">
              <w:rPr>
                <w:rFonts w:eastAsia="Times New Roman"/>
                <w:sz w:val="24"/>
                <w:szCs w:val="24"/>
              </w:rPr>
              <w:t>Хлоркалиевый</w:t>
            </w:r>
            <w:proofErr w:type="spellEnd"/>
            <w:r w:rsidRPr="00576DE0">
              <w:rPr>
                <w:rFonts w:eastAsia="Times New Roman"/>
                <w:sz w:val="24"/>
                <w:szCs w:val="24"/>
              </w:rPr>
              <w:t xml:space="preserve"> </w:t>
            </w:r>
            <w:proofErr w:type="spellStart"/>
            <w:proofErr w:type="gramStart"/>
            <w:r w:rsidRPr="00576DE0">
              <w:rPr>
                <w:rFonts w:eastAsia="Times New Roman"/>
                <w:sz w:val="24"/>
                <w:szCs w:val="24"/>
              </w:rPr>
              <w:t>гипсо</w:t>
            </w:r>
            <w:proofErr w:type="spellEnd"/>
            <w:r w:rsidRPr="00576DE0">
              <w:rPr>
                <w:rFonts w:eastAsia="Times New Roman"/>
                <w:sz w:val="24"/>
                <w:szCs w:val="24"/>
              </w:rPr>
              <w:t>-известковый</w:t>
            </w:r>
            <w:proofErr w:type="gramEnd"/>
            <w:r w:rsidRPr="00576DE0">
              <w:rPr>
                <w:rFonts w:eastAsia="Times New Roman"/>
                <w:sz w:val="24"/>
                <w:szCs w:val="24"/>
              </w:rPr>
              <w:t xml:space="preserve"> </w:t>
            </w:r>
            <w:r w:rsidR="00C07B06" w:rsidRPr="00FE62ED">
              <w:rPr>
                <w:rFonts w:eastAsia="Times New Roman"/>
                <w:sz w:val="24"/>
                <w:szCs w:val="24"/>
              </w:rPr>
              <w:t>биополимерный</w:t>
            </w:r>
          </w:p>
          <w:p w14:paraId="7C7B9D2B" w14:textId="77777777" w:rsidR="00C07B06" w:rsidRPr="00FE62ED" w:rsidRDefault="00C07B06" w:rsidP="003F5369">
            <w:pPr>
              <w:jc w:val="center"/>
              <w:rPr>
                <w:rFonts w:eastAsia="Times New Roman"/>
                <w:sz w:val="24"/>
                <w:szCs w:val="24"/>
              </w:rPr>
            </w:pPr>
            <w:r w:rsidRPr="00FE62ED">
              <w:rPr>
                <w:rFonts w:eastAsia="Times New Roman"/>
                <w:sz w:val="24"/>
                <w:szCs w:val="24"/>
              </w:rPr>
              <w:t>раствор</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D49702F" w14:textId="06D45ACC" w:rsidR="00C07B06" w:rsidRPr="00FE62ED" w:rsidRDefault="00C07B06" w:rsidP="003F5369">
            <w:pPr>
              <w:jc w:val="center"/>
              <w:rPr>
                <w:rFonts w:eastAsia="Times New Roman"/>
                <w:sz w:val="24"/>
                <w:szCs w:val="24"/>
              </w:rPr>
            </w:pPr>
            <w:r w:rsidRPr="00FE62ED">
              <w:rPr>
                <w:rFonts w:eastAsia="Times New Roman"/>
                <w:sz w:val="24"/>
                <w:szCs w:val="24"/>
              </w:rPr>
              <w:t>1,1</w:t>
            </w:r>
            <w:r w:rsidR="0019121A" w:rsidRPr="00FE62ED">
              <w:rPr>
                <w:rFonts w:eastAsia="Times New Roman"/>
                <w:sz w:val="24"/>
                <w:szCs w:val="24"/>
              </w:rPr>
              <w:t>2-1,</w:t>
            </w:r>
            <w:r w:rsidR="0068695D" w:rsidRPr="00FE62ED">
              <w:rPr>
                <w:rFonts w:eastAsia="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56194C3" w14:textId="77777777" w:rsidR="00C07B06" w:rsidRPr="00FE62ED" w:rsidRDefault="00C07B06" w:rsidP="003F5369">
            <w:pPr>
              <w:ind w:firstLine="34"/>
              <w:jc w:val="center"/>
              <w:rPr>
                <w:rFonts w:eastAsia="Times New Roman"/>
                <w:sz w:val="24"/>
                <w:szCs w:val="24"/>
              </w:rPr>
            </w:pPr>
            <w:r w:rsidRPr="00FE62ED">
              <w:rPr>
                <w:rFonts w:eastAsia="Times New Roman"/>
                <w:sz w:val="24"/>
                <w:szCs w:val="24"/>
              </w:rPr>
              <w:t>45-50</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B94E6F0" w14:textId="7EA4FB1F" w:rsidR="00C07B06" w:rsidRPr="00FE62ED" w:rsidRDefault="0019121A" w:rsidP="003F5369">
            <w:pPr>
              <w:widowControl w:val="0"/>
              <w:tabs>
                <w:tab w:val="left" w:pos="426"/>
                <w:tab w:val="right" w:leader="dot" w:pos="9637"/>
                <w:tab w:val="right" w:leader="dot" w:pos="9923"/>
              </w:tabs>
              <w:autoSpaceDE w:val="0"/>
              <w:autoSpaceDN w:val="0"/>
              <w:spacing w:before="120" w:after="120" w:line="360" w:lineRule="auto"/>
              <w:jc w:val="center"/>
              <w:rPr>
                <w:rFonts w:eastAsia="Times New Roman"/>
                <w:caps/>
                <w:smallCaps/>
                <w:noProof/>
                <w:sz w:val="26"/>
                <w:szCs w:val="36"/>
              </w:rPr>
            </w:pPr>
            <w:r w:rsidRPr="00FE62ED">
              <w:rPr>
                <w:rFonts w:eastAsia="Times New Roman"/>
                <w:caps/>
                <w:smallCaps/>
                <w:noProof/>
                <w:sz w:val="26"/>
                <w:szCs w:val="36"/>
              </w:rPr>
              <w:t>4</w:t>
            </w:r>
            <w:r w:rsidR="00C07B06" w:rsidRPr="00FE62ED">
              <w:rPr>
                <w:rFonts w:eastAsia="Times New Roman"/>
                <w:caps/>
                <w:smallCaps/>
                <w:noProof/>
                <w:sz w:val="26"/>
                <w:szCs w:val="36"/>
                <w:lang w:val="en-US"/>
              </w:rPr>
              <w:t>-</w:t>
            </w:r>
            <w:r w:rsidRPr="00FE62ED">
              <w:rPr>
                <w:rFonts w:eastAsia="Times New Roman"/>
                <w:caps/>
                <w:smallCaps/>
                <w:noProof/>
                <w:sz w:val="26"/>
                <w:szCs w:val="36"/>
              </w:rPr>
              <w:t>15</w:t>
            </w:r>
            <w:r w:rsidR="00C07B06" w:rsidRPr="00FE62ED">
              <w:rPr>
                <w:rFonts w:eastAsia="Times New Roman"/>
                <w:caps/>
                <w:smallCaps/>
                <w:noProof/>
                <w:sz w:val="26"/>
                <w:szCs w:val="36"/>
                <w:lang w:val="en-US"/>
              </w:rPr>
              <w:t>/5-</w:t>
            </w:r>
            <w:r w:rsidRPr="00FE62ED">
              <w:rPr>
                <w:rFonts w:eastAsia="Times New Roman"/>
                <w:caps/>
                <w:smallCaps/>
                <w:noProof/>
                <w:sz w:val="26"/>
                <w:szCs w:val="36"/>
              </w:rPr>
              <w:t>26</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A6C66D1" w14:textId="50836B61" w:rsidR="00C07B06" w:rsidRPr="00FE62ED" w:rsidRDefault="0019121A" w:rsidP="003F5369">
            <w:pPr>
              <w:widowControl w:val="0"/>
              <w:tabs>
                <w:tab w:val="left" w:pos="426"/>
                <w:tab w:val="right" w:leader="dot" w:pos="9637"/>
                <w:tab w:val="right" w:leader="dot" w:pos="9923"/>
              </w:tabs>
              <w:autoSpaceDE w:val="0"/>
              <w:autoSpaceDN w:val="0"/>
              <w:spacing w:before="120" w:after="120" w:line="360" w:lineRule="auto"/>
              <w:jc w:val="center"/>
              <w:rPr>
                <w:rFonts w:eastAsia="Times New Roman"/>
                <w:caps/>
                <w:smallCaps/>
                <w:noProof/>
                <w:sz w:val="26"/>
                <w:szCs w:val="36"/>
              </w:rPr>
            </w:pPr>
            <w:r w:rsidRPr="00FE62ED">
              <w:rPr>
                <w:rFonts w:eastAsia="Times New Roman"/>
                <w:caps/>
                <w:smallCaps/>
                <w:noProof/>
                <w:sz w:val="26"/>
                <w:szCs w:val="36"/>
                <w:lang w:val="en-US"/>
              </w:rPr>
              <w:t>≤</w:t>
            </w:r>
            <w:r w:rsidRPr="00FE62ED">
              <w:rPr>
                <w:rFonts w:eastAsia="Times New Roman"/>
                <w:caps/>
                <w:smallCaps/>
                <w:noProof/>
                <w:sz w:val="26"/>
                <w:szCs w:val="36"/>
              </w:rPr>
              <w:t>5</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BB153C5" w14:textId="43B28026" w:rsidR="00C07B06" w:rsidRPr="00FE62ED" w:rsidRDefault="00C07B06" w:rsidP="003F5369">
            <w:pPr>
              <w:widowControl w:val="0"/>
              <w:tabs>
                <w:tab w:val="left" w:pos="426"/>
                <w:tab w:val="right" w:leader="dot" w:pos="9637"/>
                <w:tab w:val="right" w:leader="dot" w:pos="9923"/>
              </w:tabs>
              <w:autoSpaceDE w:val="0"/>
              <w:autoSpaceDN w:val="0"/>
              <w:spacing w:before="120" w:after="120" w:line="360" w:lineRule="auto"/>
              <w:jc w:val="center"/>
              <w:rPr>
                <w:rFonts w:eastAsia="Times New Roman"/>
                <w:caps/>
                <w:smallCaps/>
                <w:noProof/>
                <w:sz w:val="26"/>
                <w:szCs w:val="36"/>
              </w:rPr>
            </w:pPr>
            <w:r w:rsidRPr="00FE62ED">
              <w:rPr>
                <w:rFonts w:eastAsia="Times New Roman"/>
                <w:caps/>
                <w:smallCaps/>
                <w:noProof/>
                <w:sz w:val="26"/>
                <w:szCs w:val="36"/>
                <w:lang w:val="en-US"/>
              </w:rPr>
              <w:t>9</w:t>
            </w:r>
            <w:r w:rsidRPr="00FE62ED">
              <w:rPr>
                <w:rFonts w:eastAsia="Times New Roman"/>
                <w:caps/>
                <w:smallCaps/>
                <w:noProof/>
                <w:sz w:val="26"/>
                <w:szCs w:val="36"/>
              </w:rPr>
              <w:t>-1</w:t>
            </w:r>
            <w:r w:rsidR="007B1E5D" w:rsidRPr="00FE62ED">
              <w:rPr>
                <w:rFonts w:eastAsia="Times New Roman"/>
                <w:caps/>
                <w:smallCaps/>
                <w:noProof/>
                <w:sz w:val="26"/>
                <w:szCs w:val="36"/>
              </w:rPr>
              <w:t>1</w:t>
            </w:r>
          </w:p>
        </w:tc>
        <w:tc>
          <w:tcPr>
            <w:tcW w:w="496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CE75900" w14:textId="5DCA875F" w:rsidR="00C07B06" w:rsidRPr="00FE62ED" w:rsidRDefault="00C07B06" w:rsidP="003F5369">
            <w:pPr>
              <w:rPr>
                <w:rFonts w:eastAsia="Times New Roman"/>
                <w:sz w:val="24"/>
                <w:szCs w:val="24"/>
              </w:rPr>
            </w:pPr>
            <w:r w:rsidRPr="00FE62ED">
              <w:rPr>
                <w:rFonts w:eastAsia="Times New Roman"/>
                <w:sz w:val="24"/>
                <w:szCs w:val="24"/>
              </w:rPr>
              <w:t>Бентонит, сода каустическая, сода кальцинированная</w:t>
            </w:r>
            <w:r w:rsidR="0019121A" w:rsidRPr="00FE62ED">
              <w:rPr>
                <w:rFonts w:eastAsia="Times New Roman"/>
                <w:sz w:val="24"/>
                <w:szCs w:val="24"/>
              </w:rPr>
              <w:t xml:space="preserve">, </w:t>
            </w:r>
            <w:r w:rsidRPr="00FE62ED">
              <w:rPr>
                <w:rFonts w:eastAsia="Times New Roman"/>
                <w:sz w:val="24"/>
                <w:szCs w:val="24"/>
              </w:rPr>
              <w:t xml:space="preserve">ПАЦ-НВ, ПАЦ-ВВ, </w:t>
            </w:r>
            <w:proofErr w:type="spellStart"/>
            <w:r w:rsidRPr="00FE62ED">
              <w:rPr>
                <w:rFonts w:eastAsia="Times New Roman"/>
                <w:sz w:val="24"/>
                <w:szCs w:val="24"/>
              </w:rPr>
              <w:t>окзил</w:t>
            </w:r>
            <w:proofErr w:type="spellEnd"/>
            <w:r w:rsidRPr="00FE62ED">
              <w:rPr>
                <w:rFonts w:eastAsia="Times New Roman"/>
                <w:sz w:val="24"/>
                <w:szCs w:val="24"/>
              </w:rPr>
              <w:t>, Хлорид кали</w:t>
            </w:r>
            <w:r w:rsidR="0019121A" w:rsidRPr="00FE62ED">
              <w:rPr>
                <w:rFonts w:eastAsia="Times New Roman"/>
                <w:sz w:val="24"/>
                <w:szCs w:val="24"/>
              </w:rPr>
              <w:t>я</w:t>
            </w:r>
            <w:r w:rsidRPr="00FE62ED">
              <w:rPr>
                <w:rFonts w:eastAsia="Times New Roman"/>
                <w:sz w:val="24"/>
                <w:szCs w:val="24"/>
              </w:rPr>
              <w:t xml:space="preserve">, основа ГС, ПЭС-1, мраморная крошка, </w:t>
            </w:r>
            <w:proofErr w:type="spellStart"/>
            <w:r w:rsidRPr="00FE62ED">
              <w:rPr>
                <w:rFonts w:eastAsia="Times New Roman"/>
                <w:sz w:val="24"/>
                <w:szCs w:val="24"/>
              </w:rPr>
              <w:t>биолуб</w:t>
            </w:r>
            <w:proofErr w:type="spellEnd"/>
            <w:r w:rsidRPr="00FE62ED">
              <w:rPr>
                <w:rFonts w:eastAsia="Times New Roman"/>
                <w:sz w:val="24"/>
                <w:szCs w:val="24"/>
              </w:rPr>
              <w:t xml:space="preserve"> </w:t>
            </w:r>
            <w:r w:rsidRPr="00FE62ED">
              <w:rPr>
                <w:rFonts w:eastAsia="Times New Roman"/>
                <w:sz w:val="24"/>
                <w:szCs w:val="24"/>
                <w:lang w:val="en-US"/>
              </w:rPr>
              <w:t>LVL</w:t>
            </w:r>
            <w:r w:rsidRPr="00FE62ED">
              <w:rPr>
                <w:rFonts w:eastAsia="Times New Roman"/>
                <w:sz w:val="24"/>
                <w:szCs w:val="24"/>
              </w:rPr>
              <w:t xml:space="preserve">, известь гашеная, </w:t>
            </w:r>
            <w:r w:rsidRPr="00FE62ED">
              <w:rPr>
                <w:rFonts w:eastAsia="Times New Roman"/>
                <w:sz w:val="24"/>
                <w:szCs w:val="24"/>
                <w:lang w:val="en-US"/>
              </w:rPr>
              <w:t>MgO</w:t>
            </w:r>
            <w:r w:rsidRPr="00FE62ED">
              <w:rPr>
                <w:rFonts w:eastAsia="Times New Roman"/>
                <w:sz w:val="24"/>
                <w:szCs w:val="24"/>
                <w:vertAlign w:val="subscript"/>
              </w:rPr>
              <w:t>2</w:t>
            </w:r>
            <w:r w:rsidRPr="00FE62ED">
              <w:rPr>
                <w:rFonts w:eastAsia="Times New Roman"/>
                <w:sz w:val="24"/>
                <w:szCs w:val="24"/>
              </w:rPr>
              <w:t>, вода</w:t>
            </w:r>
          </w:p>
        </w:tc>
      </w:tr>
      <w:bookmarkEnd w:id="19"/>
    </w:tbl>
    <w:p w14:paraId="6E6B54C6" w14:textId="34E68C64" w:rsidR="00271E53" w:rsidRPr="00FE62ED" w:rsidRDefault="00271E53" w:rsidP="00770416">
      <w:pPr>
        <w:ind w:left="14220"/>
        <w:rPr>
          <w:sz w:val="20"/>
          <w:szCs w:val="20"/>
        </w:rPr>
        <w:sectPr w:rsidR="00271E53" w:rsidRPr="00FE62ED" w:rsidSect="00EA3814">
          <w:pgSz w:w="16840" w:h="11906" w:orient="landscape"/>
          <w:pgMar w:top="962" w:right="1098" w:bottom="0" w:left="1380" w:header="0" w:footer="0" w:gutter="0"/>
          <w:cols w:space="720" w:equalWidth="0">
            <w:col w:w="14360"/>
          </w:cols>
        </w:sectPr>
      </w:pPr>
    </w:p>
    <w:p w14:paraId="66BD2434" w14:textId="77777777" w:rsidR="00D6252D" w:rsidRPr="00D13414" w:rsidRDefault="00D6252D" w:rsidP="00D6252D">
      <w:pPr>
        <w:spacing w:line="110" w:lineRule="exact"/>
        <w:rPr>
          <w:sz w:val="20"/>
          <w:szCs w:val="20"/>
          <w:highlight w:val="yellow"/>
        </w:rPr>
      </w:pPr>
    </w:p>
    <w:p w14:paraId="52E2EEDA" w14:textId="77777777" w:rsidR="009E1BFB" w:rsidRPr="00267F35" w:rsidRDefault="009E1BFB" w:rsidP="009E1BFB">
      <w:pPr>
        <w:numPr>
          <w:ilvl w:val="0"/>
          <w:numId w:val="6"/>
        </w:numPr>
        <w:contextualSpacing/>
        <w:rPr>
          <w:rFonts w:eastAsia="Calibri"/>
          <w:b/>
          <w:sz w:val="24"/>
          <w:szCs w:val="24"/>
        </w:rPr>
      </w:pPr>
      <w:r w:rsidRPr="00267F35">
        <w:rPr>
          <w:rFonts w:eastAsia="Calibri"/>
          <w:b/>
          <w:sz w:val="24"/>
          <w:szCs w:val="24"/>
        </w:rPr>
        <w:t xml:space="preserve">Основные показатели, используемые при оценке предложений контрагентов: </w:t>
      </w:r>
    </w:p>
    <w:p w14:paraId="1070BCCC" w14:textId="685E8B7B" w:rsidR="00095AC9" w:rsidRPr="00F24B67" w:rsidRDefault="00095AC9" w:rsidP="008C2192">
      <w:pPr>
        <w:numPr>
          <w:ilvl w:val="0"/>
          <w:numId w:val="7"/>
        </w:numPr>
        <w:ind w:left="0" w:firstLine="284"/>
        <w:contextualSpacing/>
        <w:jc w:val="both"/>
        <w:rPr>
          <w:rFonts w:eastAsia="Calibri"/>
          <w:sz w:val="24"/>
          <w:szCs w:val="24"/>
        </w:rPr>
      </w:pPr>
      <w:bookmarkStart w:id="20" w:name="_Hlk83970694"/>
      <w:r w:rsidRPr="00F24B67">
        <w:rPr>
          <w:rFonts w:eastAsia="Calibri"/>
          <w:sz w:val="24"/>
          <w:szCs w:val="24"/>
        </w:rPr>
        <w:t xml:space="preserve">Готовность к плановой дате </w:t>
      </w:r>
      <w:proofErr w:type="spellStart"/>
      <w:r w:rsidRPr="00F24B67">
        <w:rPr>
          <w:rFonts w:eastAsia="Calibri"/>
          <w:sz w:val="24"/>
          <w:szCs w:val="24"/>
        </w:rPr>
        <w:t>забурки</w:t>
      </w:r>
      <w:proofErr w:type="spellEnd"/>
      <w:r w:rsidRPr="00F24B67">
        <w:rPr>
          <w:rFonts w:eastAsia="Calibri"/>
          <w:sz w:val="24"/>
          <w:szCs w:val="24"/>
        </w:rPr>
        <w:t xml:space="preserve">. Буровая установка (в соответствии приложением № 1.1 «Требования к спецификация БУ») не старше </w:t>
      </w:r>
      <w:r w:rsidR="003F5369" w:rsidRPr="00F24B67">
        <w:rPr>
          <w:rFonts w:eastAsia="Calibri"/>
          <w:sz w:val="24"/>
          <w:szCs w:val="24"/>
        </w:rPr>
        <w:t xml:space="preserve">2015 года </w:t>
      </w:r>
      <w:r w:rsidRPr="00F24B67">
        <w:rPr>
          <w:rFonts w:eastAsia="Calibri"/>
          <w:sz w:val="24"/>
          <w:szCs w:val="24"/>
        </w:rPr>
        <w:t>с указанием заводского (идентификационного) номера, подготовленная к планируемой дате для бурения скважины, непротиворечащая ПБ и имеющая соответствующие разрешения Ростехнадзора РФ;</w:t>
      </w:r>
    </w:p>
    <w:p w14:paraId="5007951B" w14:textId="77777777" w:rsidR="00095AC9" w:rsidRPr="00F24B67" w:rsidRDefault="00095AC9" w:rsidP="008C2192">
      <w:pPr>
        <w:numPr>
          <w:ilvl w:val="0"/>
          <w:numId w:val="7"/>
        </w:numPr>
        <w:ind w:left="0" w:firstLine="284"/>
        <w:contextualSpacing/>
        <w:jc w:val="both"/>
        <w:rPr>
          <w:rFonts w:eastAsia="Calibri"/>
          <w:sz w:val="24"/>
          <w:szCs w:val="24"/>
        </w:rPr>
      </w:pPr>
      <w:r w:rsidRPr="00F24B67">
        <w:rPr>
          <w:rFonts w:eastAsia="Calibri"/>
          <w:sz w:val="24"/>
          <w:szCs w:val="24"/>
        </w:rPr>
        <w:t>Услуги включают в себя комплекс работ по строительству скважин на условие «под ключ»:</w:t>
      </w:r>
    </w:p>
    <w:p w14:paraId="4DF01316" w14:textId="40E7E3BC" w:rsidR="00095AC9" w:rsidRPr="00F24B67" w:rsidRDefault="00095AC9" w:rsidP="008C2192">
      <w:pPr>
        <w:numPr>
          <w:ilvl w:val="0"/>
          <w:numId w:val="23"/>
        </w:numPr>
        <w:tabs>
          <w:tab w:val="left" w:pos="567"/>
        </w:tabs>
        <w:ind w:left="567" w:hanging="141"/>
        <w:jc w:val="both"/>
        <w:rPr>
          <w:rFonts w:eastAsia="Times New Roman"/>
          <w:sz w:val="24"/>
          <w:szCs w:val="24"/>
        </w:rPr>
      </w:pPr>
      <w:r w:rsidRPr="00F24B67">
        <w:rPr>
          <w:rFonts w:eastAsia="Times New Roman"/>
          <w:sz w:val="24"/>
          <w:szCs w:val="24"/>
        </w:rPr>
        <w:t>подготовка площадки (снятие гумуса, устройство и гидроизоляция амбара</w:t>
      </w:r>
      <w:r w:rsidR="00576DE0">
        <w:rPr>
          <w:rFonts w:eastAsia="Times New Roman"/>
          <w:sz w:val="24"/>
          <w:szCs w:val="24"/>
        </w:rPr>
        <w:t>, водяная скважина</w:t>
      </w:r>
      <w:r w:rsidRPr="00F24B67">
        <w:rPr>
          <w:rFonts w:eastAsia="Times New Roman"/>
          <w:sz w:val="24"/>
          <w:szCs w:val="24"/>
        </w:rPr>
        <w:t>)</w:t>
      </w:r>
      <w:r w:rsidR="00576DE0">
        <w:rPr>
          <w:rFonts w:eastAsia="Times New Roman"/>
          <w:sz w:val="24"/>
          <w:szCs w:val="24"/>
        </w:rPr>
        <w:t xml:space="preserve">, расширение площадки в случае начала работ на подготовленной </w:t>
      </w:r>
      <w:r w:rsidR="008C2192">
        <w:rPr>
          <w:rFonts w:eastAsia="Times New Roman"/>
          <w:sz w:val="24"/>
          <w:szCs w:val="24"/>
        </w:rPr>
        <w:t>площадке</w:t>
      </w:r>
      <w:r w:rsidR="00576DE0">
        <w:rPr>
          <w:rFonts w:eastAsia="Times New Roman"/>
          <w:sz w:val="24"/>
          <w:szCs w:val="24"/>
        </w:rPr>
        <w:t xml:space="preserve">. </w:t>
      </w:r>
    </w:p>
    <w:p w14:paraId="0E190A83" w14:textId="77777777" w:rsidR="00095AC9" w:rsidRPr="00F24B67" w:rsidRDefault="00095AC9" w:rsidP="008C2192">
      <w:pPr>
        <w:numPr>
          <w:ilvl w:val="0"/>
          <w:numId w:val="23"/>
        </w:numPr>
        <w:tabs>
          <w:tab w:val="left" w:pos="567"/>
          <w:tab w:val="left" w:pos="709"/>
        </w:tabs>
        <w:ind w:left="709" w:hanging="283"/>
        <w:jc w:val="both"/>
        <w:rPr>
          <w:rFonts w:eastAsia="Times New Roman"/>
          <w:sz w:val="24"/>
          <w:szCs w:val="24"/>
        </w:rPr>
      </w:pPr>
      <w:r w:rsidRPr="00F24B67">
        <w:rPr>
          <w:rFonts w:eastAsia="Times New Roman"/>
          <w:sz w:val="24"/>
          <w:szCs w:val="24"/>
        </w:rPr>
        <w:t>мобилизация БУ, бурового оборудования и бригадного хозяйства</w:t>
      </w:r>
    </w:p>
    <w:p w14:paraId="71B4FD0F" w14:textId="77777777" w:rsidR="00095AC9" w:rsidRPr="00F24B67" w:rsidRDefault="00095AC9" w:rsidP="008C2192">
      <w:pPr>
        <w:numPr>
          <w:ilvl w:val="0"/>
          <w:numId w:val="23"/>
        </w:numPr>
        <w:tabs>
          <w:tab w:val="left" w:pos="567"/>
          <w:tab w:val="left" w:pos="709"/>
        </w:tabs>
        <w:ind w:left="709" w:hanging="283"/>
        <w:jc w:val="both"/>
        <w:rPr>
          <w:rFonts w:eastAsia="Times New Roman"/>
          <w:sz w:val="24"/>
          <w:szCs w:val="24"/>
        </w:rPr>
      </w:pPr>
      <w:r w:rsidRPr="00F24B67">
        <w:rPr>
          <w:rFonts w:eastAsia="Times New Roman"/>
          <w:sz w:val="24"/>
          <w:szCs w:val="24"/>
        </w:rPr>
        <w:t>вышкомонтажные работы, пуско-наладочные работы</w:t>
      </w:r>
    </w:p>
    <w:p w14:paraId="475D0E80" w14:textId="77777777" w:rsidR="00095AC9" w:rsidRPr="00F24B67" w:rsidRDefault="00095AC9" w:rsidP="008C2192">
      <w:pPr>
        <w:numPr>
          <w:ilvl w:val="0"/>
          <w:numId w:val="23"/>
        </w:numPr>
        <w:tabs>
          <w:tab w:val="left" w:pos="567"/>
        </w:tabs>
        <w:ind w:left="567" w:hanging="141"/>
        <w:contextualSpacing/>
        <w:jc w:val="both"/>
        <w:rPr>
          <w:rFonts w:eastAsia="Times New Roman"/>
          <w:sz w:val="24"/>
          <w:szCs w:val="24"/>
        </w:rPr>
      </w:pPr>
      <w:r w:rsidRPr="00F24B67">
        <w:rPr>
          <w:rFonts w:eastAsia="Times New Roman"/>
          <w:sz w:val="24"/>
          <w:szCs w:val="24"/>
        </w:rPr>
        <w:t>бурение скважин под «ключ»</w:t>
      </w:r>
    </w:p>
    <w:p w14:paraId="58022DA0" w14:textId="77777777" w:rsidR="00095AC9" w:rsidRPr="00F24B67" w:rsidRDefault="00095AC9" w:rsidP="008C2192">
      <w:pPr>
        <w:numPr>
          <w:ilvl w:val="0"/>
          <w:numId w:val="23"/>
        </w:numPr>
        <w:tabs>
          <w:tab w:val="left" w:pos="567"/>
        </w:tabs>
        <w:ind w:left="567" w:hanging="141"/>
        <w:contextualSpacing/>
        <w:jc w:val="both"/>
        <w:rPr>
          <w:rFonts w:eastAsia="Times New Roman"/>
          <w:sz w:val="24"/>
          <w:szCs w:val="24"/>
        </w:rPr>
      </w:pPr>
      <w:r w:rsidRPr="00F24B67">
        <w:rPr>
          <w:rFonts w:eastAsiaTheme="minorHAnsi"/>
          <w:sz w:val="24"/>
          <w:szCs w:val="24"/>
        </w:rPr>
        <w:t>Передвижка, переезд, демобилизация БУ, бурового оборудования и бригадного хозяйства, зачистка и передача буровой площадки после демобилизации БУ.</w:t>
      </w:r>
    </w:p>
    <w:p w14:paraId="669D26E5" w14:textId="1A908AF9" w:rsidR="00095AC9" w:rsidRPr="00F24B67" w:rsidRDefault="00095AC9" w:rsidP="008C2192">
      <w:pPr>
        <w:numPr>
          <w:ilvl w:val="0"/>
          <w:numId w:val="7"/>
        </w:numPr>
        <w:ind w:left="0" w:firstLine="284"/>
        <w:jc w:val="both"/>
        <w:rPr>
          <w:rFonts w:eastAsia="Calibri"/>
          <w:sz w:val="24"/>
          <w:szCs w:val="24"/>
        </w:rPr>
      </w:pPr>
      <w:r w:rsidRPr="00F24B67">
        <w:rPr>
          <w:rFonts w:eastAsia="Calibri"/>
          <w:sz w:val="24"/>
          <w:szCs w:val="24"/>
        </w:rPr>
        <w:t>Наличие верхнего силового привода грузоподъемностью не менее 1</w:t>
      </w:r>
      <w:r w:rsidR="00632157" w:rsidRPr="00F24B67">
        <w:rPr>
          <w:rFonts w:eastAsia="Calibri"/>
          <w:sz w:val="24"/>
          <w:szCs w:val="24"/>
        </w:rPr>
        <w:t>8</w:t>
      </w:r>
      <w:r w:rsidRPr="00F24B67">
        <w:rPr>
          <w:rFonts w:eastAsia="Calibri"/>
          <w:sz w:val="24"/>
          <w:szCs w:val="24"/>
        </w:rPr>
        <w:t>0 т. Регулируемое количество оборотов ВСП от 5 до 200 об. /мин. Момент на ВСП при 120 об/мин – не менее 29 000 Н*м.</w:t>
      </w:r>
    </w:p>
    <w:p w14:paraId="35E9FBE1" w14:textId="77777777" w:rsidR="00095AC9" w:rsidRPr="00F24B67" w:rsidRDefault="00095AC9" w:rsidP="008C2192">
      <w:pPr>
        <w:numPr>
          <w:ilvl w:val="0"/>
          <w:numId w:val="7"/>
        </w:numPr>
        <w:ind w:left="0" w:firstLine="284"/>
        <w:contextualSpacing/>
        <w:jc w:val="both"/>
        <w:rPr>
          <w:rFonts w:eastAsia="Calibri"/>
          <w:sz w:val="24"/>
          <w:szCs w:val="24"/>
        </w:rPr>
      </w:pPr>
      <w:r w:rsidRPr="00F24B67">
        <w:rPr>
          <w:rFonts w:eastAsia="Calibri"/>
          <w:sz w:val="24"/>
          <w:szCs w:val="24"/>
        </w:rPr>
        <w:t>Наличие современной 4-ех ступенчатой системы очистки, импортного производства;</w:t>
      </w:r>
    </w:p>
    <w:p w14:paraId="6C70B4A9" w14:textId="77777777" w:rsidR="00095AC9" w:rsidRPr="00F24B67" w:rsidRDefault="00095AC9" w:rsidP="008C2192">
      <w:pPr>
        <w:numPr>
          <w:ilvl w:val="0"/>
          <w:numId w:val="7"/>
        </w:numPr>
        <w:ind w:left="0" w:firstLine="284"/>
        <w:jc w:val="both"/>
        <w:rPr>
          <w:rFonts w:cs="Arial"/>
          <w:sz w:val="24"/>
          <w:szCs w:val="24"/>
        </w:rPr>
      </w:pPr>
      <w:r w:rsidRPr="00F24B67">
        <w:rPr>
          <w:rFonts w:eastAsia="Calibri"/>
          <w:sz w:val="24"/>
          <w:szCs w:val="24"/>
        </w:rPr>
        <w:t>Буровые насосы: 2 триплекса с мощностью каждого не менее 950 кВт позволяющие пускать буровые насосы без нагрузки с постепенным выводом их на рабочий режим (при контроле давления).</w:t>
      </w:r>
      <w:r w:rsidRPr="00F24B67">
        <w:rPr>
          <w:rFonts w:cs="Arial"/>
          <w:sz w:val="24"/>
          <w:szCs w:val="24"/>
        </w:rPr>
        <w:t xml:space="preserve"> Пуск буровых насосов в работу должен производиться с местного поста управления, регулировка их работы и остановка – с пульта бурильщика и местного поста управления. Максимальное рабочее давление на выкидке каждого насоса не менее 32 МПа. Обеспечивать требуемый расход промывочной жидкости необходимый для безостановочного бурения с одним буровым насосом, при одновременном проведении ремонта или регламентных работ на втором буровом насосе (при бурении под секции эксплуатационной колонны и «хвостовик»).</w:t>
      </w:r>
      <w:r w:rsidRPr="00F24B67">
        <w:rPr>
          <w:rFonts w:eastAsia="Calibri"/>
          <w:sz w:val="24"/>
          <w:szCs w:val="24"/>
        </w:rPr>
        <w:t xml:space="preserve"> </w:t>
      </w:r>
      <w:r w:rsidRPr="00F24B67">
        <w:rPr>
          <w:rFonts w:cs="Arial"/>
          <w:sz w:val="24"/>
          <w:szCs w:val="24"/>
        </w:rPr>
        <w:t>Наличие запасного комплекта втулок, клапанов, поршней нужного диаметра.</w:t>
      </w:r>
    </w:p>
    <w:p w14:paraId="3ACFB400" w14:textId="77777777" w:rsidR="00095AC9" w:rsidRPr="00F24B67" w:rsidRDefault="00095AC9" w:rsidP="003F5369">
      <w:pPr>
        <w:numPr>
          <w:ilvl w:val="0"/>
          <w:numId w:val="7"/>
        </w:numPr>
        <w:ind w:left="0" w:firstLine="284"/>
        <w:rPr>
          <w:rFonts w:cs="Arial"/>
          <w:sz w:val="24"/>
          <w:szCs w:val="24"/>
        </w:rPr>
      </w:pPr>
      <w:proofErr w:type="spellStart"/>
      <w:r w:rsidRPr="00F24B67">
        <w:rPr>
          <w:rFonts w:cs="Arial"/>
          <w:sz w:val="24"/>
          <w:szCs w:val="24"/>
        </w:rPr>
        <w:t>Манифольд</w:t>
      </w:r>
      <w:proofErr w:type="spellEnd"/>
      <w:r w:rsidRPr="00F24B67">
        <w:rPr>
          <w:rFonts w:cs="Arial"/>
          <w:sz w:val="24"/>
          <w:szCs w:val="24"/>
        </w:rPr>
        <w:t xml:space="preserve"> буровых насосов и поверхностная обвязка (вертлюг, грязевый шланг, стояк и т.д.) должны быть рассчитаны на рабочее давление 35 МПа.</w:t>
      </w:r>
    </w:p>
    <w:p w14:paraId="4D394089" w14:textId="77777777" w:rsidR="00095AC9" w:rsidRPr="00F24B67" w:rsidRDefault="00095AC9" w:rsidP="003F5369">
      <w:pPr>
        <w:numPr>
          <w:ilvl w:val="0"/>
          <w:numId w:val="7"/>
        </w:numPr>
        <w:ind w:left="0" w:firstLine="284"/>
        <w:jc w:val="both"/>
        <w:rPr>
          <w:rFonts w:cs="Arial"/>
          <w:sz w:val="24"/>
          <w:szCs w:val="24"/>
        </w:rPr>
      </w:pPr>
      <w:r w:rsidRPr="00F24B67">
        <w:rPr>
          <w:rFonts w:eastAsia="Calibri"/>
          <w:sz w:val="24"/>
          <w:szCs w:val="24"/>
        </w:rPr>
        <w:t>Наличие на буровой площадке 2 ВШН и не менее 1 резервного, наличие резервного комплекта буровых рукавов;</w:t>
      </w:r>
    </w:p>
    <w:p w14:paraId="286DAE20" w14:textId="77777777" w:rsidR="00095AC9" w:rsidRPr="00F24B67" w:rsidRDefault="00095AC9" w:rsidP="003F5369">
      <w:pPr>
        <w:numPr>
          <w:ilvl w:val="0"/>
          <w:numId w:val="7"/>
        </w:numPr>
        <w:ind w:left="0" w:firstLine="284"/>
        <w:jc w:val="both"/>
        <w:rPr>
          <w:rFonts w:eastAsia="Calibri"/>
          <w:sz w:val="24"/>
          <w:szCs w:val="24"/>
        </w:rPr>
      </w:pPr>
      <w:r w:rsidRPr="00F24B67">
        <w:rPr>
          <w:rFonts w:eastAsia="Calibri"/>
          <w:sz w:val="24"/>
          <w:szCs w:val="24"/>
        </w:rPr>
        <w:t>Наличие ограничителя веса на крюке.</w:t>
      </w:r>
    </w:p>
    <w:p w14:paraId="12BDB9C0" w14:textId="77777777" w:rsidR="00095AC9" w:rsidRPr="00F24B67" w:rsidRDefault="00095AC9" w:rsidP="003F5369">
      <w:pPr>
        <w:numPr>
          <w:ilvl w:val="0"/>
          <w:numId w:val="7"/>
        </w:numPr>
        <w:ind w:left="0" w:firstLine="284"/>
        <w:jc w:val="both"/>
        <w:rPr>
          <w:rFonts w:cs="Arial"/>
          <w:sz w:val="24"/>
          <w:szCs w:val="24"/>
        </w:rPr>
      </w:pPr>
      <w:r w:rsidRPr="00F24B67">
        <w:rPr>
          <w:rFonts w:cs="Arial"/>
          <w:sz w:val="24"/>
          <w:szCs w:val="24"/>
        </w:rPr>
        <w:t xml:space="preserve">Наличие </w:t>
      </w:r>
      <w:proofErr w:type="spellStart"/>
      <w:r w:rsidRPr="00F24B67">
        <w:rPr>
          <w:rFonts w:cs="Arial"/>
          <w:sz w:val="24"/>
          <w:szCs w:val="24"/>
        </w:rPr>
        <w:t>противосифонной</w:t>
      </w:r>
      <w:proofErr w:type="spellEnd"/>
      <w:r w:rsidRPr="00F24B67">
        <w:rPr>
          <w:rFonts w:cs="Arial"/>
          <w:sz w:val="24"/>
          <w:szCs w:val="24"/>
        </w:rPr>
        <w:t xml:space="preserve"> юбки заводского исполнения, обеспечивающей надежную герметичность при подъеме колонны бурильных труб с сифоном.</w:t>
      </w:r>
    </w:p>
    <w:p w14:paraId="138BB01A" w14:textId="77777777" w:rsidR="00095AC9" w:rsidRPr="00F24B67" w:rsidRDefault="00095AC9" w:rsidP="003F5369">
      <w:pPr>
        <w:numPr>
          <w:ilvl w:val="0"/>
          <w:numId w:val="7"/>
        </w:numPr>
        <w:ind w:left="0" w:firstLine="284"/>
        <w:jc w:val="both"/>
        <w:rPr>
          <w:rFonts w:cs="Arial"/>
          <w:sz w:val="24"/>
          <w:szCs w:val="24"/>
        </w:rPr>
      </w:pPr>
      <w:r w:rsidRPr="00F24B67">
        <w:rPr>
          <w:rFonts w:cs="Arial"/>
          <w:sz w:val="24"/>
          <w:szCs w:val="24"/>
        </w:rPr>
        <w:t>Блок приготовления раствора БПР – 30 м³.</w:t>
      </w:r>
    </w:p>
    <w:p w14:paraId="70EF9582" w14:textId="77777777" w:rsidR="00095AC9" w:rsidRPr="00F24B67" w:rsidRDefault="00095AC9" w:rsidP="003F5369">
      <w:pPr>
        <w:numPr>
          <w:ilvl w:val="0"/>
          <w:numId w:val="7"/>
        </w:numPr>
        <w:ind w:left="0" w:firstLine="284"/>
        <w:jc w:val="both"/>
        <w:rPr>
          <w:rFonts w:cs="Arial"/>
          <w:sz w:val="24"/>
          <w:szCs w:val="24"/>
        </w:rPr>
      </w:pPr>
      <w:r w:rsidRPr="00F24B67">
        <w:rPr>
          <w:rFonts w:cs="Arial"/>
          <w:sz w:val="24"/>
          <w:szCs w:val="24"/>
        </w:rPr>
        <w:t>Наличие не менее двух гидравлических воронок (установленных в легкодоступном месте для производства работ) для приготовления бурового раствора, обвязанных с каждой емкостью.</w:t>
      </w:r>
    </w:p>
    <w:p w14:paraId="324781AE" w14:textId="77777777" w:rsidR="00095AC9" w:rsidRPr="00F24B67" w:rsidRDefault="00095AC9" w:rsidP="003F5369">
      <w:pPr>
        <w:numPr>
          <w:ilvl w:val="0"/>
          <w:numId w:val="7"/>
        </w:numPr>
        <w:ind w:left="0" w:firstLine="284"/>
        <w:jc w:val="both"/>
        <w:rPr>
          <w:rFonts w:cs="Arial"/>
          <w:sz w:val="24"/>
          <w:szCs w:val="24"/>
        </w:rPr>
      </w:pPr>
      <w:r w:rsidRPr="00F24B67">
        <w:rPr>
          <w:rFonts w:cs="Arial"/>
          <w:sz w:val="24"/>
          <w:szCs w:val="24"/>
        </w:rPr>
        <w:t>Обеспечение возможности приготовления бурового раствора с одновременным бурением.</w:t>
      </w:r>
    </w:p>
    <w:p w14:paraId="7C46C7F3" w14:textId="77777777" w:rsidR="00095AC9" w:rsidRPr="00F24B67" w:rsidRDefault="00095AC9" w:rsidP="003F5369">
      <w:pPr>
        <w:numPr>
          <w:ilvl w:val="0"/>
          <w:numId w:val="7"/>
        </w:numPr>
        <w:ind w:left="0" w:firstLine="284"/>
        <w:jc w:val="both"/>
        <w:rPr>
          <w:rFonts w:cs="Arial"/>
          <w:sz w:val="24"/>
          <w:szCs w:val="24"/>
        </w:rPr>
      </w:pPr>
      <w:proofErr w:type="spellStart"/>
      <w:r w:rsidRPr="00F24B67">
        <w:rPr>
          <w:rFonts w:cs="Arial"/>
          <w:sz w:val="24"/>
          <w:szCs w:val="24"/>
        </w:rPr>
        <w:t>Доливная</w:t>
      </w:r>
      <w:proofErr w:type="spellEnd"/>
      <w:r w:rsidRPr="00F24B67">
        <w:rPr>
          <w:rFonts w:cs="Arial"/>
          <w:sz w:val="24"/>
          <w:szCs w:val="24"/>
        </w:rPr>
        <w:t xml:space="preserve"> емкость - 6 м³.</w:t>
      </w:r>
      <w:r w:rsidRPr="00F24B67">
        <w:rPr>
          <w:rFonts w:ascii="Arial" w:eastAsiaTheme="minorHAnsi" w:hAnsi="Arial" w:cs="Arial"/>
          <w:sz w:val="24"/>
          <w:szCs w:val="24"/>
          <w:lang w:eastAsia="en-US"/>
        </w:rPr>
        <w:t xml:space="preserve"> </w:t>
      </w:r>
      <w:r w:rsidRPr="00F24B67">
        <w:rPr>
          <w:rFonts w:cs="Arial"/>
          <w:sz w:val="24"/>
          <w:szCs w:val="24"/>
        </w:rPr>
        <w:t>Ёмкость должна быть оборудована механическим и электронным уровнемером со шкалой, имеющей цену деления не более 0,1 м3 (МБУ) и 0,2 м3 (БУ). Ёмкость должна быть оборудована датчиком уровня станции ГТИ с выводом показаний на пульт бурильщика и оператора ГТИ.</w:t>
      </w:r>
      <w:r w:rsidRPr="00F24B67">
        <w:rPr>
          <w:rFonts w:ascii="Arial" w:eastAsiaTheme="minorHAnsi" w:hAnsi="Arial" w:cs="Arial"/>
          <w:sz w:val="24"/>
          <w:szCs w:val="24"/>
          <w:lang w:eastAsia="en-US"/>
        </w:rPr>
        <w:t xml:space="preserve"> </w:t>
      </w:r>
      <w:r w:rsidRPr="00F24B67">
        <w:rPr>
          <w:rFonts w:cs="Arial"/>
          <w:sz w:val="24"/>
          <w:szCs w:val="24"/>
        </w:rPr>
        <w:t>Режим долива должен быть постоянным, обеспечена постоянная циркуляция промывочной жидкости.</w:t>
      </w:r>
      <w:r w:rsidRPr="00F24B67">
        <w:rPr>
          <w:rFonts w:ascii="Arial" w:eastAsiaTheme="minorHAnsi" w:hAnsi="Arial" w:cs="Arial"/>
          <w:sz w:val="24"/>
          <w:szCs w:val="24"/>
          <w:lang w:eastAsia="en-US"/>
        </w:rPr>
        <w:t xml:space="preserve"> </w:t>
      </w:r>
      <w:r w:rsidRPr="00F24B67">
        <w:rPr>
          <w:rFonts w:cs="Arial"/>
          <w:sz w:val="24"/>
          <w:szCs w:val="24"/>
        </w:rPr>
        <w:t>Подача доливаемой жидкости в скважину осуществляется принудительно насосом.</w:t>
      </w:r>
    </w:p>
    <w:p w14:paraId="4271AA04" w14:textId="77777777" w:rsidR="00095AC9" w:rsidRPr="00F24B67" w:rsidRDefault="00095AC9" w:rsidP="003F5369">
      <w:pPr>
        <w:numPr>
          <w:ilvl w:val="0"/>
          <w:numId w:val="7"/>
        </w:numPr>
        <w:ind w:left="0" w:firstLine="284"/>
        <w:jc w:val="both"/>
        <w:rPr>
          <w:rFonts w:cs="Arial"/>
          <w:sz w:val="24"/>
          <w:szCs w:val="24"/>
        </w:rPr>
      </w:pPr>
      <w:r w:rsidRPr="00F24B67">
        <w:rPr>
          <w:rFonts w:cs="Arial"/>
          <w:sz w:val="24"/>
          <w:szCs w:val="24"/>
        </w:rPr>
        <w:t>Возможность контроля момента с записью в модуль памяти на механических ключах при сборке КНБК, предоставление данных по требованию Заказчика.</w:t>
      </w:r>
    </w:p>
    <w:p w14:paraId="1D94354B" w14:textId="77777777" w:rsidR="00095AC9" w:rsidRPr="00F24B67" w:rsidRDefault="00095AC9" w:rsidP="003F5369">
      <w:pPr>
        <w:numPr>
          <w:ilvl w:val="0"/>
          <w:numId w:val="7"/>
        </w:numPr>
        <w:ind w:left="0" w:firstLine="284"/>
        <w:jc w:val="both"/>
        <w:rPr>
          <w:rFonts w:cs="Arial"/>
          <w:sz w:val="24"/>
          <w:szCs w:val="24"/>
        </w:rPr>
      </w:pPr>
      <w:r w:rsidRPr="00F24B67">
        <w:rPr>
          <w:rFonts w:cs="Arial"/>
          <w:sz w:val="24"/>
          <w:szCs w:val="24"/>
        </w:rPr>
        <w:t>Индикатор веса на крюке, с функцией записи и сохранения показателей, с предоставлением по требованию Заказчика.</w:t>
      </w:r>
    </w:p>
    <w:p w14:paraId="59CD4FEB" w14:textId="598AD601" w:rsidR="00095AC9" w:rsidRPr="00F24B67" w:rsidRDefault="00095AC9" w:rsidP="003F5369">
      <w:pPr>
        <w:numPr>
          <w:ilvl w:val="0"/>
          <w:numId w:val="7"/>
        </w:numPr>
        <w:ind w:left="0" w:firstLine="284"/>
        <w:jc w:val="both"/>
        <w:rPr>
          <w:rFonts w:cs="Arial"/>
          <w:sz w:val="24"/>
          <w:szCs w:val="24"/>
        </w:rPr>
      </w:pPr>
      <w:r w:rsidRPr="00F24B67">
        <w:rPr>
          <w:rFonts w:cs="Arial"/>
          <w:sz w:val="24"/>
          <w:szCs w:val="24"/>
        </w:rPr>
        <w:t xml:space="preserve">Гидравлический ключ для спуска обсадных колонн, с возможностью заворота и крепления обсадных труб диаметром от 324 мм до 114 мм с сохранением в памяти показаний </w:t>
      </w:r>
      <w:proofErr w:type="spellStart"/>
      <w:r w:rsidRPr="00F24B67">
        <w:rPr>
          <w:rFonts w:cs="Arial"/>
          <w:sz w:val="24"/>
          <w:szCs w:val="24"/>
        </w:rPr>
        <w:t>м</w:t>
      </w:r>
      <w:r w:rsidR="004C4C07">
        <w:rPr>
          <w:rFonts w:cs="Arial"/>
          <w:sz w:val="24"/>
          <w:szCs w:val="24"/>
        </w:rPr>
        <w:t>о</w:t>
      </w:r>
      <w:r w:rsidRPr="00F24B67">
        <w:rPr>
          <w:rFonts w:cs="Arial"/>
          <w:sz w:val="24"/>
          <w:szCs w:val="24"/>
        </w:rPr>
        <w:t>ментомера</w:t>
      </w:r>
      <w:proofErr w:type="spellEnd"/>
      <w:r w:rsidRPr="00F24B67">
        <w:rPr>
          <w:rFonts w:cs="Arial"/>
          <w:sz w:val="24"/>
          <w:szCs w:val="24"/>
        </w:rPr>
        <w:t>.</w:t>
      </w:r>
    </w:p>
    <w:p w14:paraId="347FC3C3" w14:textId="00B180B8" w:rsidR="00095AC9" w:rsidRPr="00F24B67" w:rsidRDefault="00095AC9" w:rsidP="003F5369">
      <w:pPr>
        <w:numPr>
          <w:ilvl w:val="0"/>
          <w:numId w:val="7"/>
        </w:numPr>
        <w:ind w:left="0" w:firstLine="284"/>
        <w:jc w:val="both"/>
        <w:rPr>
          <w:rFonts w:cs="Arial"/>
          <w:sz w:val="24"/>
          <w:szCs w:val="24"/>
        </w:rPr>
      </w:pPr>
      <w:r w:rsidRPr="00F24B67">
        <w:rPr>
          <w:rFonts w:cs="Arial"/>
          <w:sz w:val="24"/>
          <w:szCs w:val="24"/>
        </w:rPr>
        <w:lastRenderedPageBreak/>
        <w:t>Иметь шаблоны из легко разбуриваемого материала под собственный бурильный инструмент и обсадные колонны.</w:t>
      </w:r>
    </w:p>
    <w:p w14:paraId="34A3C19A" w14:textId="424E403F" w:rsidR="00EF30E5" w:rsidRPr="00F24B67" w:rsidRDefault="00EF30E5" w:rsidP="00EF30E5">
      <w:pPr>
        <w:numPr>
          <w:ilvl w:val="0"/>
          <w:numId w:val="7"/>
        </w:numPr>
        <w:ind w:left="0" w:firstLine="284"/>
        <w:jc w:val="both"/>
        <w:rPr>
          <w:rFonts w:cs="Arial"/>
          <w:sz w:val="24"/>
          <w:szCs w:val="24"/>
        </w:rPr>
      </w:pPr>
      <w:r w:rsidRPr="00F24B67">
        <w:rPr>
          <w:rFonts w:cs="Arial"/>
          <w:sz w:val="24"/>
          <w:szCs w:val="24"/>
        </w:rPr>
        <w:t xml:space="preserve">КЛС Наружный диаметр 214,3мм. </w:t>
      </w:r>
      <w:bookmarkStart w:id="21" w:name="_Hlk111447679"/>
      <w:r w:rsidRPr="00F24B67">
        <w:rPr>
          <w:rFonts w:cs="Arial"/>
          <w:sz w:val="24"/>
          <w:szCs w:val="24"/>
        </w:rPr>
        <w:t xml:space="preserve">КЛС Наружный диаметр 139,7мм.  </w:t>
      </w:r>
      <w:bookmarkEnd w:id="21"/>
      <w:r w:rsidRPr="00F24B67">
        <w:rPr>
          <w:rFonts w:cs="Arial"/>
          <w:sz w:val="24"/>
          <w:szCs w:val="24"/>
        </w:rPr>
        <w:t xml:space="preserve">КЛС Наружный диаметр 142,9мм.  </w:t>
      </w:r>
    </w:p>
    <w:p w14:paraId="2485DE11" w14:textId="5803BD93" w:rsidR="00095AC9" w:rsidRPr="00B61D03" w:rsidRDefault="00095AC9" w:rsidP="003F5369">
      <w:pPr>
        <w:numPr>
          <w:ilvl w:val="0"/>
          <w:numId w:val="7"/>
        </w:numPr>
        <w:ind w:left="0" w:firstLine="284"/>
        <w:jc w:val="both"/>
        <w:rPr>
          <w:rFonts w:eastAsia="Calibri"/>
          <w:sz w:val="24"/>
          <w:szCs w:val="24"/>
        </w:rPr>
      </w:pPr>
      <w:r w:rsidRPr="00B61D03">
        <w:rPr>
          <w:rFonts w:eastAsia="Calibri"/>
          <w:sz w:val="24"/>
          <w:szCs w:val="24"/>
        </w:rPr>
        <w:t>Комплект бурильного инструмента СБТ-127х9,19мм</w:t>
      </w:r>
      <w:r w:rsidR="00D81057" w:rsidRPr="00D81057">
        <w:rPr>
          <w:rFonts w:eastAsia="Calibri"/>
          <w:sz w:val="24"/>
          <w:szCs w:val="24"/>
        </w:rPr>
        <w:t xml:space="preserve"> </w:t>
      </w:r>
      <w:r w:rsidRPr="00B61D03">
        <w:rPr>
          <w:rFonts w:eastAsia="Calibri"/>
          <w:sz w:val="24"/>
          <w:szCs w:val="24"/>
        </w:rPr>
        <w:t>класса Premium (API), группы прочности не ниже G-105 (или Российский аналог) с конусными заплечиками 18° L- 2</w:t>
      </w:r>
      <w:r w:rsidR="004C4C07">
        <w:rPr>
          <w:rFonts w:eastAsia="Calibri"/>
          <w:sz w:val="24"/>
          <w:szCs w:val="24"/>
        </w:rPr>
        <w:t>2</w:t>
      </w:r>
      <w:r w:rsidRPr="00B61D03">
        <w:rPr>
          <w:rFonts w:eastAsia="Calibri"/>
          <w:sz w:val="24"/>
          <w:szCs w:val="24"/>
        </w:rPr>
        <w:t>00 м.</w:t>
      </w:r>
    </w:p>
    <w:p w14:paraId="3EA4FDEE" w14:textId="06272C9C" w:rsidR="00095AC9" w:rsidRPr="00B61D03" w:rsidRDefault="00095AC9" w:rsidP="003F5369">
      <w:pPr>
        <w:numPr>
          <w:ilvl w:val="0"/>
          <w:numId w:val="7"/>
        </w:numPr>
        <w:ind w:left="0" w:firstLine="284"/>
        <w:jc w:val="both"/>
        <w:rPr>
          <w:rFonts w:eastAsia="Calibri"/>
          <w:sz w:val="24"/>
          <w:szCs w:val="24"/>
        </w:rPr>
      </w:pPr>
      <w:r w:rsidRPr="00B61D03">
        <w:rPr>
          <w:rFonts w:eastAsia="Calibri"/>
          <w:sz w:val="24"/>
          <w:szCs w:val="24"/>
        </w:rPr>
        <w:t>Комплект бурильного инструмента СБТ-88,9х9,35мм класса Premium (API), группы прочности не ниже G-105 (или Российский аналог) с конусными заплечиками 18° L-</w:t>
      </w:r>
      <w:r w:rsidR="00F24B67">
        <w:rPr>
          <w:rFonts w:eastAsia="Calibri"/>
          <w:sz w:val="24"/>
          <w:szCs w:val="24"/>
        </w:rPr>
        <w:t>2</w:t>
      </w:r>
      <w:r w:rsidR="004C4C07">
        <w:rPr>
          <w:rFonts w:eastAsia="Calibri"/>
          <w:sz w:val="24"/>
          <w:szCs w:val="24"/>
        </w:rPr>
        <w:t>2</w:t>
      </w:r>
      <w:r w:rsidRPr="00B61D03">
        <w:rPr>
          <w:rFonts w:eastAsia="Calibri"/>
          <w:sz w:val="24"/>
          <w:szCs w:val="24"/>
        </w:rPr>
        <w:t>00м.</w:t>
      </w:r>
    </w:p>
    <w:p w14:paraId="5AAE5F70" w14:textId="77777777" w:rsidR="00095AC9" w:rsidRPr="00B61D03" w:rsidRDefault="00095AC9" w:rsidP="003F5369">
      <w:pPr>
        <w:numPr>
          <w:ilvl w:val="0"/>
          <w:numId w:val="7"/>
        </w:numPr>
        <w:ind w:left="0" w:firstLine="284"/>
        <w:jc w:val="both"/>
        <w:rPr>
          <w:rFonts w:eastAsia="Calibri"/>
          <w:sz w:val="24"/>
          <w:szCs w:val="24"/>
        </w:rPr>
      </w:pPr>
      <w:proofErr w:type="spellStart"/>
      <w:r w:rsidRPr="00B61D03">
        <w:rPr>
          <w:rFonts w:eastAsia="Calibri"/>
          <w:sz w:val="24"/>
          <w:szCs w:val="24"/>
        </w:rPr>
        <w:t>Опрессовочный</w:t>
      </w:r>
      <w:proofErr w:type="spellEnd"/>
      <w:r w:rsidRPr="00B61D03">
        <w:rPr>
          <w:rFonts w:eastAsia="Calibri"/>
          <w:sz w:val="24"/>
          <w:szCs w:val="24"/>
        </w:rPr>
        <w:t xml:space="preserve"> узел для опрессовки бурильного инструмента (при необходимости по требованию Заказчика), переводники заводского исполнения по стандарту API, превосходящих по растягивающей нагрузке и максимальному крутящему моменту бурильные трубы с наибольшими прочностными характеристиками (механические свойства металла тела переводников должны соответствовать следующим требованиям:</w:t>
      </w:r>
    </w:p>
    <w:p w14:paraId="6E902C91" w14:textId="77777777" w:rsidR="00095AC9" w:rsidRPr="00B61D03" w:rsidRDefault="00095AC9" w:rsidP="003F5369">
      <w:pPr>
        <w:ind w:left="284" w:firstLine="425"/>
        <w:jc w:val="both"/>
        <w:rPr>
          <w:rFonts w:eastAsia="Calibri"/>
          <w:sz w:val="24"/>
          <w:szCs w:val="24"/>
        </w:rPr>
      </w:pPr>
      <w:r w:rsidRPr="00B61D03">
        <w:rPr>
          <w:rFonts w:eastAsia="Calibri"/>
          <w:sz w:val="24"/>
          <w:szCs w:val="24"/>
        </w:rPr>
        <w:t>- предел текучести – не менее 931 МПа;</w:t>
      </w:r>
    </w:p>
    <w:p w14:paraId="2C0AB18F" w14:textId="77777777" w:rsidR="00095AC9" w:rsidRPr="00B61D03" w:rsidRDefault="00095AC9" w:rsidP="003F5369">
      <w:pPr>
        <w:ind w:left="284" w:firstLine="425"/>
        <w:jc w:val="both"/>
        <w:rPr>
          <w:rFonts w:eastAsia="Calibri"/>
          <w:sz w:val="24"/>
          <w:szCs w:val="24"/>
        </w:rPr>
      </w:pPr>
      <w:r w:rsidRPr="00B61D03">
        <w:rPr>
          <w:rFonts w:eastAsia="Calibri"/>
          <w:sz w:val="24"/>
          <w:szCs w:val="24"/>
        </w:rPr>
        <w:t>- предел прочности – не менее 1000 МПа;</w:t>
      </w:r>
    </w:p>
    <w:p w14:paraId="314A9098" w14:textId="77777777" w:rsidR="00095AC9" w:rsidRPr="00B61D03" w:rsidRDefault="00095AC9" w:rsidP="003F5369">
      <w:pPr>
        <w:ind w:left="709"/>
        <w:jc w:val="both"/>
        <w:rPr>
          <w:rFonts w:eastAsia="Calibri"/>
          <w:sz w:val="24"/>
          <w:szCs w:val="24"/>
        </w:rPr>
      </w:pPr>
      <w:r w:rsidRPr="00B61D03">
        <w:rPr>
          <w:rFonts w:eastAsia="Calibri"/>
          <w:sz w:val="24"/>
          <w:szCs w:val="24"/>
        </w:rPr>
        <w:t>- средняя поглощенная энергия удара при испытании на ударный изгиб по Шарпи – не менее 54 Дж/см²).</w:t>
      </w:r>
    </w:p>
    <w:p w14:paraId="1499E24D" w14:textId="77777777" w:rsidR="00095AC9" w:rsidRPr="00B61D03" w:rsidRDefault="00095AC9" w:rsidP="003F5369">
      <w:pPr>
        <w:numPr>
          <w:ilvl w:val="0"/>
          <w:numId w:val="7"/>
        </w:numPr>
        <w:ind w:left="0" w:firstLine="284"/>
        <w:jc w:val="both"/>
        <w:rPr>
          <w:rFonts w:eastAsia="Calibri"/>
          <w:sz w:val="24"/>
          <w:szCs w:val="24"/>
        </w:rPr>
      </w:pPr>
      <w:r w:rsidRPr="00B61D03">
        <w:rPr>
          <w:rFonts w:eastAsia="Calibri"/>
          <w:sz w:val="24"/>
          <w:szCs w:val="24"/>
        </w:rPr>
        <w:t>Площадка для хранения хим. реагентов, оборудованная стеллажами либо поддонами.</w:t>
      </w:r>
    </w:p>
    <w:p w14:paraId="6E8B5799" w14:textId="77777777" w:rsidR="00095AC9" w:rsidRPr="00B61D03" w:rsidRDefault="00095AC9" w:rsidP="003F5369">
      <w:pPr>
        <w:numPr>
          <w:ilvl w:val="0"/>
          <w:numId w:val="7"/>
        </w:numPr>
        <w:ind w:left="0" w:firstLine="284"/>
        <w:jc w:val="both"/>
        <w:rPr>
          <w:rFonts w:eastAsia="Calibri"/>
          <w:sz w:val="24"/>
          <w:szCs w:val="24"/>
        </w:rPr>
      </w:pPr>
      <w:r w:rsidRPr="00B61D03">
        <w:rPr>
          <w:rFonts w:eastAsia="Calibri"/>
          <w:sz w:val="24"/>
          <w:szCs w:val="24"/>
        </w:rPr>
        <w:t>Наличие нефтяной емкости с обвязкой, позволяющей установку нефтяных ванн при помощи буровых насосов.</w:t>
      </w:r>
    </w:p>
    <w:p w14:paraId="72AC6830" w14:textId="7F1E27A3" w:rsidR="00095AC9" w:rsidRPr="00B61D03" w:rsidRDefault="00095AC9" w:rsidP="003F5369">
      <w:pPr>
        <w:numPr>
          <w:ilvl w:val="0"/>
          <w:numId w:val="7"/>
        </w:numPr>
        <w:ind w:left="0" w:firstLine="284"/>
        <w:contextualSpacing/>
        <w:jc w:val="both"/>
        <w:rPr>
          <w:rFonts w:eastAsia="Calibri"/>
          <w:sz w:val="24"/>
          <w:szCs w:val="24"/>
        </w:rPr>
      </w:pPr>
      <w:r w:rsidRPr="00B61D03">
        <w:rPr>
          <w:rFonts w:eastAsia="Calibri"/>
          <w:sz w:val="24"/>
          <w:szCs w:val="24"/>
        </w:rPr>
        <w:t xml:space="preserve">Наличие </w:t>
      </w:r>
      <w:r w:rsidR="00EF30E5" w:rsidRPr="00EF30E5">
        <w:rPr>
          <w:rFonts w:eastAsia="Calibri"/>
          <w:sz w:val="24"/>
          <w:szCs w:val="24"/>
        </w:rPr>
        <w:t>нефти (не менее 10м3)</w:t>
      </w:r>
      <w:r w:rsidRPr="00B61D03">
        <w:rPr>
          <w:rFonts w:eastAsia="Calibri"/>
          <w:sz w:val="24"/>
          <w:szCs w:val="24"/>
        </w:rPr>
        <w:t>, кислоты для установки ванн</w:t>
      </w:r>
      <w:r w:rsidR="00F03154">
        <w:rPr>
          <w:rFonts w:eastAsia="Calibri"/>
          <w:sz w:val="24"/>
          <w:szCs w:val="24"/>
        </w:rPr>
        <w:t xml:space="preserve"> (не менее 5м3)</w:t>
      </w:r>
      <w:r w:rsidRPr="00B61D03">
        <w:rPr>
          <w:rFonts w:eastAsia="Calibri"/>
          <w:sz w:val="24"/>
          <w:szCs w:val="24"/>
        </w:rPr>
        <w:t>.</w:t>
      </w:r>
    </w:p>
    <w:p w14:paraId="5B25F0F2" w14:textId="77777777" w:rsidR="00095AC9" w:rsidRPr="00B61D03" w:rsidRDefault="00095AC9" w:rsidP="003F5369">
      <w:pPr>
        <w:numPr>
          <w:ilvl w:val="0"/>
          <w:numId w:val="7"/>
        </w:numPr>
        <w:ind w:left="0" w:firstLine="284"/>
        <w:jc w:val="both"/>
        <w:rPr>
          <w:rFonts w:eastAsia="Calibri"/>
          <w:sz w:val="24"/>
          <w:szCs w:val="24"/>
        </w:rPr>
      </w:pPr>
      <w:r w:rsidRPr="00B61D03">
        <w:rPr>
          <w:rFonts w:eastAsia="Calibri"/>
          <w:sz w:val="24"/>
          <w:szCs w:val="24"/>
        </w:rPr>
        <w:t>Дежурная спец. техника (бульдозер, автокран на кустовой площадке).</w:t>
      </w:r>
    </w:p>
    <w:p w14:paraId="59996953" w14:textId="77777777" w:rsidR="00095AC9" w:rsidRPr="00B61D03" w:rsidRDefault="00095AC9" w:rsidP="003F5369">
      <w:pPr>
        <w:numPr>
          <w:ilvl w:val="0"/>
          <w:numId w:val="7"/>
        </w:numPr>
        <w:ind w:left="0" w:firstLine="284"/>
        <w:jc w:val="both"/>
        <w:rPr>
          <w:rFonts w:eastAsia="Calibri"/>
          <w:sz w:val="24"/>
          <w:szCs w:val="24"/>
        </w:rPr>
      </w:pPr>
      <w:r w:rsidRPr="00B61D03">
        <w:rPr>
          <w:rFonts w:eastAsia="Calibri"/>
          <w:sz w:val="24"/>
          <w:szCs w:val="24"/>
        </w:rPr>
        <w:t xml:space="preserve">Специальная техника в зависимости от вида работ по заявочной системе (ППУ, ЦА-320, бойлер, </w:t>
      </w:r>
      <w:proofErr w:type="spellStart"/>
      <w:r w:rsidRPr="00B61D03">
        <w:rPr>
          <w:rFonts w:eastAsia="Calibri"/>
          <w:sz w:val="24"/>
          <w:szCs w:val="24"/>
        </w:rPr>
        <w:t>кислотник</w:t>
      </w:r>
      <w:proofErr w:type="spellEnd"/>
      <w:r w:rsidRPr="00B61D03">
        <w:rPr>
          <w:rFonts w:eastAsia="Calibri"/>
          <w:sz w:val="24"/>
          <w:szCs w:val="24"/>
        </w:rPr>
        <w:t xml:space="preserve"> или др.). Дежурство ЦА-320 при спуске э/колонны и «хвостовика».</w:t>
      </w:r>
    </w:p>
    <w:p w14:paraId="6D6A8731" w14:textId="77777777" w:rsidR="00095AC9" w:rsidRPr="00B61D03" w:rsidRDefault="00095AC9" w:rsidP="003F5369">
      <w:pPr>
        <w:numPr>
          <w:ilvl w:val="0"/>
          <w:numId w:val="7"/>
        </w:numPr>
        <w:ind w:left="0" w:firstLine="284"/>
        <w:jc w:val="both"/>
        <w:rPr>
          <w:rFonts w:eastAsia="Calibri"/>
          <w:sz w:val="24"/>
          <w:szCs w:val="24"/>
        </w:rPr>
      </w:pPr>
      <w:r w:rsidRPr="00B61D03">
        <w:rPr>
          <w:rFonts w:eastAsia="Calibri"/>
          <w:sz w:val="24"/>
          <w:szCs w:val="24"/>
        </w:rPr>
        <w:t>Дополнительный бульдозер на паводковый и зимний период.</w:t>
      </w:r>
    </w:p>
    <w:p w14:paraId="2AD14E2D" w14:textId="77777777" w:rsidR="00095AC9" w:rsidRPr="00B61D03" w:rsidRDefault="00095AC9" w:rsidP="003F5369">
      <w:pPr>
        <w:numPr>
          <w:ilvl w:val="0"/>
          <w:numId w:val="7"/>
        </w:numPr>
        <w:ind w:left="0" w:firstLine="284"/>
        <w:jc w:val="both"/>
        <w:rPr>
          <w:rFonts w:eastAsia="Calibri"/>
          <w:sz w:val="24"/>
          <w:szCs w:val="24"/>
        </w:rPr>
      </w:pPr>
      <w:r w:rsidRPr="00B61D03">
        <w:rPr>
          <w:rFonts w:eastAsia="Calibri"/>
          <w:sz w:val="24"/>
          <w:szCs w:val="24"/>
        </w:rPr>
        <w:t>Наличие действующего Договора с противофонтанной службой.</w:t>
      </w:r>
    </w:p>
    <w:p w14:paraId="3AB0D310" w14:textId="77777777" w:rsidR="00095AC9" w:rsidRPr="00B61D03" w:rsidRDefault="00095AC9" w:rsidP="003F5369">
      <w:pPr>
        <w:numPr>
          <w:ilvl w:val="0"/>
          <w:numId w:val="7"/>
        </w:numPr>
        <w:ind w:left="0" w:firstLine="284"/>
        <w:jc w:val="both"/>
        <w:rPr>
          <w:rFonts w:eastAsia="Calibri"/>
          <w:sz w:val="24"/>
          <w:szCs w:val="24"/>
        </w:rPr>
      </w:pPr>
      <w:r w:rsidRPr="00B61D03">
        <w:rPr>
          <w:rFonts w:eastAsia="Calibri"/>
          <w:sz w:val="24"/>
          <w:szCs w:val="24"/>
        </w:rPr>
        <w:t>Наличие действующего Договора на сервис по ликвидации аварий.</w:t>
      </w:r>
    </w:p>
    <w:p w14:paraId="2C9DE7ED" w14:textId="77777777" w:rsidR="00095AC9" w:rsidRPr="00B61D03" w:rsidRDefault="00095AC9" w:rsidP="003F5369">
      <w:pPr>
        <w:numPr>
          <w:ilvl w:val="0"/>
          <w:numId w:val="7"/>
        </w:numPr>
        <w:ind w:left="0" w:firstLine="284"/>
        <w:jc w:val="both"/>
        <w:rPr>
          <w:rFonts w:eastAsia="Calibri"/>
          <w:sz w:val="24"/>
          <w:szCs w:val="24"/>
        </w:rPr>
      </w:pPr>
      <w:r w:rsidRPr="00B61D03">
        <w:rPr>
          <w:rFonts w:eastAsia="Calibri"/>
          <w:sz w:val="24"/>
          <w:szCs w:val="24"/>
        </w:rPr>
        <w:t>Оборудование водозаборной скважины (при наличии скважины на кусте/скважине) узлом учета водопотребления и трубопроводом для подачи воды в насосно-емкостной блок буровой установки.</w:t>
      </w:r>
    </w:p>
    <w:p w14:paraId="40D74424" w14:textId="77777777" w:rsidR="00095AC9" w:rsidRPr="00B61D03" w:rsidRDefault="00095AC9" w:rsidP="003F5369">
      <w:pPr>
        <w:numPr>
          <w:ilvl w:val="0"/>
          <w:numId w:val="7"/>
        </w:numPr>
        <w:ind w:left="0" w:firstLine="284"/>
        <w:jc w:val="both"/>
        <w:rPr>
          <w:rFonts w:eastAsia="Calibri"/>
          <w:sz w:val="24"/>
          <w:szCs w:val="24"/>
        </w:rPr>
      </w:pPr>
      <w:r w:rsidRPr="00B61D03">
        <w:rPr>
          <w:rFonts w:eastAsia="Calibri"/>
          <w:sz w:val="24"/>
          <w:szCs w:val="24"/>
        </w:rPr>
        <w:t>Подключение водозаборной скважины к электроснабжению и запуск в эксплуатацию.</w:t>
      </w:r>
    </w:p>
    <w:p w14:paraId="1D5DF923" w14:textId="77777777" w:rsidR="00095AC9" w:rsidRPr="00B61D03" w:rsidRDefault="00095AC9" w:rsidP="003F5369">
      <w:pPr>
        <w:numPr>
          <w:ilvl w:val="0"/>
          <w:numId w:val="7"/>
        </w:numPr>
        <w:ind w:left="0" w:firstLine="284"/>
        <w:jc w:val="both"/>
        <w:rPr>
          <w:rFonts w:eastAsia="Calibri"/>
          <w:sz w:val="24"/>
          <w:szCs w:val="24"/>
        </w:rPr>
      </w:pPr>
      <w:r w:rsidRPr="00B61D03">
        <w:rPr>
          <w:rFonts w:eastAsia="Calibri"/>
          <w:sz w:val="24"/>
          <w:szCs w:val="24"/>
        </w:rPr>
        <w:t>Наличие дополнительных стеллажей для хранения ВЗД, обсадных труб, фондовой трубы и т.д.</w:t>
      </w:r>
    </w:p>
    <w:p w14:paraId="392B884F" w14:textId="77777777" w:rsidR="00095AC9" w:rsidRPr="00B61D03" w:rsidRDefault="00095AC9" w:rsidP="003F5369">
      <w:pPr>
        <w:numPr>
          <w:ilvl w:val="0"/>
          <w:numId w:val="7"/>
        </w:numPr>
        <w:ind w:left="0" w:firstLine="284"/>
        <w:jc w:val="both"/>
        <w:rPr>
          <w:rFonts w:eastAsia="Calibri"/>
          <w:sz w:val="24"/>
          <w:szCs w:val="24"/>
        </w:rPr>
      </w:pPr>
      <w:r w:rsidRPr="00B61D03">
        <w:rPr>
          <w:rFonts w:eastAsia="Calibri"/>
          <w:sz w:val="24"/>
          <w:szCs w:val="24"/>
        </w:rPr>
        <w:t>Наличие оборудованных площадок согласно нормативным документам для хранения металлолома, отходов ТБО и т.д.</w:t>
      </w:r>
    </w:p>
    <w:p w14:paraId="56191B4F" w14:textId="77777777" w:rsidR="00095AC9" w:rsidRPr="00B61D03" w:rsidRDefault="00095AC9" w:rsidP="003F5369">
      <w:pPr>
        <w:numPr>
          <w:ilvl w:val="0"/>
          <w:numId w:val="7"/>
        </w:numPr>
        <w:ind w:left="0" w:firstLine="284"/>
        <w:jc w:val="both"/>
        <w:rPr>
          <w:rFonts w:eastAsia="Calibri"/>
          <w:sz w:val="24"/>
          <w:szCs w:val="24"/>
        </w:rPr>
      </w:pPr>
      <w:r w:rsidRPr="00B61D03">
        <w:rPr>
          <w:rFonts w:eastAsia="Calibri"/>
          <w:sz w:val="24"/>
          <w:szCs w:val="24"/>
        </w:rPr>
        <w:t>Минимальный перечень аварийного инструмента на объекте в количестве и номенклатуре согласованном с Заказчиком, необходимом для выполнения всех аварийных работ. Всё оборудование паспортизовано и проведена дефектоскопия (Приложение №1.8).</w:t>
      </w:r>
    </w:p>
    <w:p w14:paraId="1C399306" w14:textId="77777777" w:rsidR="00095AC9" w:rsidRPr="00B61D03" w:rsidRDefault="00095AC9" w:rsidP="003F5369">
      <w:pPr>
        <w:numPr>
          <w:ilvl w:val="0"/>
          <w:numId w:val="7"/>
        </w:numPr>
        <w:ind w:left="0" w:firstLine="284"/>
        <w:jc w:val="both"/>
        <w:rPr>
          <w:rFonts w:eastAsia="Calibri"/>
          <w:sz w:val="24"/>
          <w:szCs w:val="24"/>
        </w:rPr>
      </w:pPr>
      <w:r w:rsidRPr="00B61D03">
        <w:rPr>
          <w:rFonts w:eastAsia="Calibri"/>
          <w:sz w:val="24"/>
          <w:szCs w:val="24"/>
        </w:rPr>
        <w:t>При возникновении специфических аварий и инцидентов, требующих дополнительного аварийного оборудования для их ликвидации, буровой подрядчик предоставляет данное оборудование собственными силами с баз производственного обслуживания, либо с баз предприятий, специализирующихся на ликвидации аварий, с которыми заключены соответствующие договора. В случае аварии, инцидента не по вине бурового подрядчика, Заказчик компенсирует стоимость данного дополнительного оборудования согласно сметному расчету, подтверждающему фактические понесенные подрядчиком затраты.</w:t>
      </w:r>
    </w:p>
    <w:p w14:paraId="67CA012E" w14:textId="35BAF6BA" w:rsidR="00095AC9" w:rsidRPr="00B61D03" w:rsidRDefault="00095AC9" w:rsidP="003F5369">
      <w:pPr>
        <w:numPr>
          <w:ilvl w:val="0"/>
          <w:numId w:val="7"/>
        </w:numPr>
        <w:ind w:left="0" w:firstLine="284"/>
        <w:contextualSpacing/>
        <w:jc w:val="both"/>
        <w:rPr>
          <w:rFonts w:eastAsia="Calibri"/>
          <w:sz w:val="24"/>
          <w:szCs w:val="24"/>
        </w:rPr>
      </w:pPr>
      <w:r w:rsidRPr="00B61D03">
        <w:rPr>
          <w:rFonts w:eastAsia="Calibri"/>
          <w:sz w:val="24"/>
          <w:szCs w:val="24"/>
        </w:rPr>
        <w:t xml:space="preserve">Расчетные сроки монтажа и ПНР буровой установки (с учетом мобилизации): не более </w:t>
      </w:r>
      <w:r w:rsidR="006317AB" w:rsidRPr="006317AB">
        <w:rPr>
          <w:rFonts w:eastAsia="Calibri"/>
          <w:sz w:val="24"/>
          <w:szCs w:val="24"/>
        </w:rPr>
        <w:t>21 суток- первичный,</w:t>
      </w:r>
      <w:r w:rsidR="0012762F">
        <w:rPr>
          <w:rFonts w:eastAsia="Calibri"/>
          <w:sz w:val="24"/>
          <w:szCs w:val="24"/>
        </w:rPr>
        <w:t xml:space="preserve"> не более 9 суток - </w:t>
      </w:r>
      <w:r w:rsidR="006317AB" w:rsidRPr="006317AB">
        <w:rPr>
          <w:rFonts w:eastAsia="Calibri"/>
          <w:sz w:val="24"/>
          <w:szCs w:val="24"/>
        </w:rPr>
        <w:t>передвижка</w:t>
      </w:r>
      <w:r w:rsidR="0086482B">
        <w:rPr>
          <w:rFonts w:eastAsia="Calibri"/>
          <w:sz w:val="24"/>
          <w:szCs w:val="24"/>
        </w:rPr>
        <w:t xml:space="preserve"> (до </w:t>
      </w:r>
      <w:r w:rsidR="00563CEA">
        <w:rPr>
          <w:rFonts w:eastAsia="Calibri"/>
          <w:sz w:val="24"/>
          <w:szCs w:val="24"/>
        </w:rPr>
        <w:t>3</w:t>
      </w:r>
      <w:r w:rsidR="0086482B">
        <w:rPr>
          <w:rFonts w:eastAsia="Calibri"/>
          <w:sz w:val="24"/>
          <w:szCs w:val="24"/>
        </w:rPr>
        <w:t>0м)</w:t>
      </w:r>
      <w:r w:rsidR="0012762F">
        <w:rPr>
          <w:rFonts w:eastAsia="Calibri"/>
          <w:sz w:val="24"/>
          <w:szCs w:val="24"/>
        </w:rPr>
        <w:t xml:space="preserve"> с учетом демонтажа и сдачи устья в освоение</w:t>
      </w:r>
      <w:r w:rsidR="004074A8">
        <w:rPr>
          <w:rFonts w:eastAsia="Calibri"/>
          <w:sz w:val="24"/>
          <w:szCs w:val="24"/>
        </w:rPr>
        <w:t xml:space="preserve"> – 5 суток</w:t>
      </w:r>
      <w:r w:rsidR="006317AB" w:rsidRPr="006317AB">
        <w:rPr>
          <w:rFonts w:eastAsia="Calibri"/>
          <w:sz w:val="24"/>
          <w:szCs w:val="24"/>
        </w:rPr>
        <w:t>, не более 1</w:t>
      </w:r>
      <w:r w:rsidR="0012762F">
        <w:rPr>
          <w:rFonts w:eastAsia="Calibri"/>
          <w:sz w:val="24"/>
          <w:szCs w:val="24"/>
        </w:rPr>
        <w:t>3</w:t>
      </w:r>
      <w:r w:rsidR="006317AB" w:rsidRPr="006317AB">
        <w:rPr>
          <w:rFonts w:eastAsia="Calibri"/>
          <w:sz w:val="24"/>
          <w:szCs w:val="24"/>
        </w:rPr>
        <w:t xml:space="preserve"> суток – переезд</w:t>
      </w:r>
      <w:r w:rsidR="004074A8">
        <w:rPr>
          <w:rFonts w:eastAsia="Calibri"/>
          <w:sz w:val="24"/>
          <w:szCs w:val="24"/>
        </w:rPr>
        <w:t xml:space="preserve"> (с учетом расстояния между кустовыми площадками согласно КП)</w:t>
      </w:r>
      <w:r w:rsidR="006317AB" w:rsidRPr="006317AB">
        <w:rPr>
          <w:rFonts w:eastAsia="Calibri"/>
          <w:sz w:val="24"/>
          <w:szCs w:val="24"/>
        </w:rPr>
        <w:t xml:space="preserve">, </w:t>
      </w:r>
      <w:r w:rsidR="0012762F">
        <w:rPr>
          <w:rFonts w:eastAsia="Calibri"/>
          <w:sz w:val="24"/>
          <w:szCs w:val="24"/>
        </w:rPr>
        <w:t xml:space="preserve">не более 6 суток - </w:t>
      </w:r>
      <w:r w:rsidR="006317AB" w:rsidRPr="006317AB">
        <w:rPr>
          <w:rFonts w:eastAsia="Calibri"/>
          <w:sz w:val="24"/>
          <w:szCs w:val="24"/>
        </w:rPr>
        <w:t>монтаж и ПНР</w:t>
      </w:r>
      <w:r w:rsidR="0012762F">
        <w:rPr>
          <w:rFonts w:eastAsia="Calibri"/>
          <w:sz w:val="24"/>
          <w:szCs w:val="24"/>
        </w:rPr>
        <w:t xml:space="preserve"> после переезда</w:t>
      </w:r>
      <w:r w:rsidR="006317AB" w:rsidRPr="006317AB">
        <w:rPr>
          <w:rFonts w:eastAsia="Calibri"/>
          <w:sz w:val="24"/>
          <w:szCs w:val="24"/>
        </w:rPr>
        <w:t>;</w:t>
      </w:r>
    </w:p>
    <w:p w14:paraId="4B9C1DCC" w14:textId="77777777" w:rsidR="00095AC9" w:rsidRPr="00B61D03" w:rsidRDefault="00095AC9" w:rsidP="003F5369">
      <w:pPr>
        <w:numPr>
          <w:ilvl w:val="0"/>
          <w:numId w:val="7"/>
        </w:numPr>
        <w:ind w:left="0" w:firstLine="284"/>
        <w:contextualSpacing/>
        <w:jc w:val="both"/>
        <w:rPr>
          <w:rFonts w:eastAsia="Calibri"/>
          <w:sz w:val="24"/>
          <w:szCs w:val="24"/>
        </w:rPr>
      </w:pPr>
      <w:r w:rsidRPr="00B61D03">
        <w:rPr>
          <w:rFonts w:eastAsia="Calibri"/>
          <w:sz w:val="24"/>
          <w:szCs w:val="24"/>
        </w:rPr>
        <w:t>Наличие опыта работы в соответствующих климатических и горно-геологических условиях;</w:t>
      </w:r>
    </w:p>
    <w:p w14:paraId="79E8536F" w14:textId="77777777" w:rsidR="00095AC9" w:rsidRPr="00B61D03" w:rsidRDefault="00095AC9" w:rsidP="003F5369">
      <w:pPr>
        <w:numPr>
          <w:ilvl w:val="0"/>
          <w:numId w:val="7"/>
        </w:numPr>
        <w:ind w:left="0" w:firstLine="284"/>
        <w:contextualSpacing/>
        <w:jc w:val="both"/>
        <w:rPr>
          <w:rFonts w:eastAsia="Calibri"/>
          <w:sz w:val="24"/>
          <w:szCs w:val="24"/>
        </w:rPr>
      </w:pPr>
      <w:r w:rsidRPr="00B61D03">
        <w:rPr>
          <w:rFonts w:eastAsia="Calibri"/>
          <w:sz w:val="24"/>
          <w:szCs w:val="24"/>
        </w:rPr>
        <w:t>До начала ВМР подрядчик в обязательном порядке должен согласовать с Заказчиком схему инженерной подготовки (если требуется), расположения оборудования на площадке и коммуникаций;</w:t>
      </w:r>
    </w:p>
    <w:p w14:paraId="60D5C4E1" w14:textId="35D22E89" w:rsidR="00095AC9" w:rsidRDefault="00095AC9" w:rsidP="003F5369">
      <w:pPr>
        <w:numPr>
          <w:ilvl w:val="0"/>
          <w:numId w:val="7"/>
        </w:numPr>
        <w:ind w:left="0" w:firstLine="284"/>
        <w:contextualSpacing/>
        <w:jc w:val="both"/>
        <w:rPr>
          <w:rFonts w:eastAsia="Calibri"/>
          <w:sz w:val="24"/>
          <w:szCs w:val="24"/>
        </w:rPr>
      </w:pPr>
      <w:r w:rsidRPr="00B61D03">
        <w:rPr>
          <w:rFonts w:eastAsia="Calibri"/>
          <w:sz w:val="24"/>
          <w:szCs w:val="24"/>
        </w:rPr>
        <w:lastRenderedPageBreak/>
        <w:t>Показатели качества строительства скважин, которые являются наиболее важными для Заказчика это сохранение естественной продуктивности пласта, качественное крепление, соблюдение проектного профиля скважины, охрана окружающей природной среды, безаварийное строительство скважины, увеличение коммерческой скорости строительства за счет достижения высоких механических скоростей бурения и минимизации НПВ менее 5%.</w:t>
      </w:r>
    </w:p>
    <w:p w14:paraId="5F29A84A" w14:textId="77777777" w:rsidR="007B1E5D" w:rsidRPr="00B61D03" w:rsidRDefault="007B1E5D" w:rsidP="007B1E5D">
      <w:pPr>
        <w:contextualSpacing/>
        <w:jc w:val="both"/>
        <w:rPr>
          <w:rFonts w:eastAsia="Calibri"/>
          <w:sz w:val="24"/>
          <w:szCs w:val="24"/>
        </w:rPr>
      </w:pPr>
    </w:p>
    <w:p w14:paraId="03EED9D0" w14:textId="77777777" w:rsidR="00095AC9" w:rsidRPr="00B61D03" w:rsidRDefault="00095AC9" w:rsidP="003F5369">
      <w:pPr>
        <w:numPr>
          <w:ilvl w:val="0"/>
          <w:numId w:val="21"/>
        </w:numPr>
        <w:contextualSpacing/>
        <w:jc w:val="both"/>
        <w:rPr>
          <w:rFonts w:eastAsia="Calibri"/>
          <w:b/>
          <w:sz w:val="24"/>
          <w:szCs w:val="24"/>
        </w:rPr>
      </w:pPr>
      <w:r w:rsidRPr="00B61D03">
        <w:rPr>
          <w:rFonts w:eastAsia="Calibri"/>
          <w:b/>
          <w:sz w:val="24"/>
          <w:szCs w:val="24"/>
        </w:rPr>
        <w:t>Подрядчик обеспечивает:</w:t>
      </w:r>
    </w:p>
    <w:p w14:paraId="7D26AD84" w14:textId="77777777" w:rsidR="00095AC9" w:rsidRPr="00B61D03" w:rsidRDefault="00095AC9" w:rsidP="003F5369">
      <w:pPr>
        <w:numPr>
          <w:ilvl w:val="0"/>
          <w:numId w:val="22"/>
        </w:numPr>
        <w:ind w:left="0" w:firstLine="284"/>
        <w:contextualSpacing/>
        <w:jc w:val="both"/>
        <w:rPr>
          <w:rFonts w:eastAsia="Calibri"/>
          <w:sz w:val="24"/>
          <w:szCs w:val="24"/>
        </w:rPr>
      </w:pPr>
      <w:r w:rsidRPr="00B61D03">
        <w:rPr>
          <w:rFonts w:eastAsia="Calibri"/>
          <w:sz w:val="24"/>
          <w:szCs w:val="24"/>
        </w:rPr>
        <w:t xml:space="preserve">    - наличие на буровой площадке и доставку всего необходимого оборудования, инструмента, включая аварийную корзину и переводников с резьбовыми соединениями (согласно приложения №3 требования к спецификации БУ), иметь паспорта, сертификаты проведенной дефектоскопии по стандартам </w:t>
      </w:r>
      <w:r w:rsidRPr="00B61D03">
        <w:rPr>
          <w:rFonts w:eastAsia="Calibri"/>
          <w:sz w:val="24"/>
          <w:szCs w:val="24"/>
          <w:lang w:val="en-US"/>
        </w:rPr>
        <w:t>DS</w:t>
      </w:r>
      <w:r w:rsidRPr="00B61D03">
        <w:rPr>
          <w:rFonts w:eastAsia="Calibri"/>
          <w:sz w:val="24"/>
          <w:szCs w:val="24"/>
        </w:rPr>
        <w:t xml:space="preserve">-1 не ниже 4 категории, или </w:t>
      </w:r>
      <w:r w:rsidRPr="00B61D03">
        <w:rPr>
          <w:rFonts w:eastAsia="Calibri"/>
          <w:sz w:val="24"/>
          <w:szCs w:val="24"/>
          <w:lang w:val="en-US"/>
        </w:rPr>
        <w:t>API</w:t>
      </w:r>
      <w:r w:rsidRPr="00B61D03">
        <w:rPr>
          <w:rFonts w:eastAsia="Calibri"/>
          <w:sz w:val="24"/>
          <w:szCs w:val="24"/>
        </w:rPr>
        <w:t xml:space="preserve"> </w:t>
      </w:r>
      <w:r w:rsidRPr="00B61D03">
        <w:rPr>
          <w:rFonts w:eastAsia="Calibri"/>
          <w:sz w:val="24"/>
          <w:szCs w:val="24"/>
          <w:lang w:val="en-US"/>
        </w:rPr>
        <w:t>RP</w:t>
      </w:r>
      <w:r w:rsidRPr="00B61D03">
        <w:rPr>
          <w:rFonts w:eastAsia="Calibri"/>
          <w:sz w:val="24"/>
          <w:szCs w:val="24"/>
        </w:rPr>
        <w:t>7</w:t>
      </w:r>
      <w:r w:rsidRPr="00B61D03">
        <w:rPr>
          <w:rFonts w:eastAsia="Calibri"/>
          <w:sz w:val="24"/>
          <w:szCs w:val="24"/>
          <w:lang w:val="en-US"/>
        </w:rPr>
        <w:t>G</w:t>
      </w:r>
      <w:r w:rsidRPr="00B61D03">
        <w:rPr>
          <w:rFonts w:eastAsia="Calibri"/>
          <w:sz w:val="24"/>
          <w:szCs w:val="24"/>
        </w:rPr>
        <w:t>-2, а также полностью отвечать современным требованиям, нормам и правилам ТБ, ОТ и ООС.</w:t>
      </w:r>
      <w:r w:rsidRPr="00B61D03">
        <w:rPr>
          <w:rFonts w:ascii="Arial" w:eastAsiaTheme="minorHAnsi" w:hAnsi="Arial" w:cs="Arial"/>
          <w:sz w:val="24"/>
          <w:szCs w:val="24"/>
          <w:lang w:eastAsia="en-US"/>
        </w:rPr>
        <w:t xml:space="preserve"> </w:t>
      </w:r>
      <w:r w:rsidRPr="00B61D03">
        <w:rPr>
          <w:rFonts w:eastAsia="Calibri"/>
          <w:sz w:val="24"/>
          <w:szCs w:val="24"/>
        </w:rPr>
        <w:t>Периодичность проведения экспертизы:</w:t>
      </w:r>
    </w:p>
    <w:p w14:paraId="4FDBA08E" w14:textId="77777777" w:rsidR="00095AC9" w:rsidRPr="00B61D03" w:rsidRDefault="00095AC9" w:rsidP="003F5369">
      <w:pPr>
        <w:ind w:left="284"/>
        <w:contextualSpacing/>
        <w:rPr>
          <w:rFonts w:eastAsia="Calibri"/>
          <w:sz w:val="24"/>
          <w:szCs w:val="24"/>
        </w:rPr>
      </w:pPr>
      <w:r w:rsidRPr="00B61D03">
        <w:rPr>
          <w:rFonts w:eastAsia="Calibri"/>
          <w:sz w:val="24"/>
          <w:szCs w:val="24"/>
        </w:rPr>
        <w:t xml:space="preserve">-  переводники, ТБТ, УБТ – подвергаются инспекции в соответствие с требованиями стандарта </w:t>
      </w:r>
      <w:r w:rsidRPr="00B61D03">
        <w:rPr>
          <w:rFonts w:eastAsia="Calibri"/>
          <w:sz w:val="24"/>
          <w:szCs w:val="24"/>
          <w:lang w:val="en-US"/>
        </w:rPr>
        <w:t>DS</w:t>
      </w:r>
      <w:r w:rsidRPr="00B61D03">
        <w:rPr>
          <w:rFonts w:eastAsia="Calibri"/>
          <w:sz w:val="24"/>
          <w:szCs w:val="24"/>
        </w:rPr>
        <w:t>-1, не ниже 4 категории, не более чем через каждые 1500 часов циркуляции.</w:t>
      </w:r>
    </w:p>
    <w:p w14:paraId="37AB4E50" w14:textId="77777777" w:rsidR="00095AC9" w:rsidRPr="00B61D03" w:rsidRDefault="00095AC9" w:rsidP="003F5369">
      <w:pPr>
        <w:ind w:left="284"/>
        <w:contextualSpacing/>
        <w:jc w:val="both"/>
        <w:rPr>
          <w:rFonts w:eastAsia="Calibri"/>
          <w:sz w:val="24"/>
          <w:szCs w:val="24"/>
        </w:rPr>
      </w:pPr>
      <w:r w:rsidRPr="00B61D03">
        <w:rPr>
          <w:rFonts w:eastAsia="Calibri"/>
          <w:sz w:val="24"/>
          <w:szCs w:val="24"/>
        </w:rPr>
        <w:t xml:space="preserve">-  бурильный инструмент – подвергается инспекции в соответствие с требованиями стандарта </w:t>
      </w:r>
      <w:r w:rsidRPr="00B61D03">
        <w:rPr>
          <w:rFonts w:eastAsia="Calibri"/>
          <w:sz w:val="24"/>
          <w:szCs w:val="24"/>
          <w:lang w:val="en-US"/>
        </w:rPr>
        <w:t>DS</w:t>
      </w:r>
      <w:r w:rsidRPr="00B61D03">
        <w:rPr>
          <w:rFonts w:eastAsia="Calibri"/>
          <w:sz w:val="24"/>
          <w:szCs w:val="24"/>
        </w:rPr>
        <w:t xml:space="preserve">-1, </w:t>
      </w:r>
      <w:bookmarkStart w:id="22" w:name="_Hlk83901496"/>
      <w:r w:rsidRPr="00B61D03">
        <w:rPr>
          <w:rFonts w:eastAsia="Calibri"/>
          <w:sz w:val="24"/>
          <w:szCs w:val="24"/>
        </w:rPr>
        <w:t xml:space="preserve">не ниже 4 категории, </w:t>
      </w:r>
      <w:bookmarkEnd w:id="22"/>
      <w:r w:rsidRPr="00B61D03">
        <w:rPr>
          <w:rFonts w:eastAsia="Calibri"/>
          <w:sz w:val="24"/>
          <w:szCs w:val="24"/>
        </w:rPr>
        <w:t>не более чем через каждые 1500 часов циркуляции.</w:t>
      </w:r>
    </w:p>
    <w:p w14:paraId="41E82E07" w14:textId="77777777" w:rsidR="00095AC9" w:rsidRPr="00B61D03" w:rsidRDefault="00095AC9" w:rsidP="003F5369">
      <w:pPr>
        <w:ind w:left="284"/>
        <w:contextualSpacing/>
        <w:jc w:val="both"/>
        <w:rPr>
          <w:rFonts w:eastAsia="Calibri"/>
          <w:sz w:val="24"/>
          <w:szCs w:val="24"/>
        </w:rPr>
      </w:pPr>
      <w:r w:rsidRPr="00B61D03">
        <w:rPr>
          <w:rFonts w:eastAsia="Calibri"/>
          <w:sz w:val="24"/>
          <w:szCs w:val="24"/>
        </w:rPr>
        <w:t>-  элеваторы – не реже 1 раза в полгода.</w:t>
      </w:r>
    </w:p>
    <w:p w14:paraId="033A89A7" w14:textId="77777777" w:rsidR="00095AC9" w:rsidRPr="00B61D03" w:rsidRDefault="00095AC9" w:rsidP="003F5369">
      <w:pPr>
        <w:ind w:left="284"/>
        <w:contextualSpacing/>
        <w:jc w:val="both"/>
        <w:rPr>
          <w:rFonts w:eastAsia="Calibri"/>
          <w:sz w:val="24"/>
          <w:szCs w:val="24"/>
        </w:rPr>
      </w:pPr>
      <w:r w:rsidRPr="00B61D03">
        <w:rPr>
          <w:rFonts w:eastAsia="Calibri"/>
          <w:sz w:val="24"/>
          <w:szCs w:val="24"/>
        </w:rPr>
        <w:t>- проведение инспекции в соответствие с требованиями стандарта DS-1 осуществляется только независимым субподрядчиком, имеющим соответствующую лицензию.</w:t>
      </w:r>
    </w:p>
    <w:p w14:paraId="77BF8D9A" w14:textId="77777777" w:rsidR="00095AC9" w:rsidRPr="00B61D03" w:rsidRDefault="00095AC9" w:rsidP="003F5369">
      <w:pPr>
        <w:numPr>
          <w:ilvl w:val="0"/>
          <w:numId w:val="22"/>
        </w:numPr>
        <w:ind w:left="709" w:hanging="425"/>
        <w:contextualSpacing/>
        <w:jc w:val="both"/>
        <w:rPr>
          <w:rFonts w:eastAsia="Calibri"/>
          <w:sz w:val="24"/>
          <w:szCs w:val="24"/>
        </w:rPr>
      </w:pPr>
      <w:r w:rsidRPr="00B61D03">
        <w:rPr>
          <w:rFonts w:eastAsia="Calibri"/>
          <w:sz w:val="24"/>
          <w:szCs w:val="24"/>
        </w:rPr>
        <w:t>- комплектность оборудования должна обеспечивать качественное и безостановочное проведение работ, а также возможность оперативного ремонта, либо замены в случае поломки.</w:t>
      </w:r>
    </w:p>
    <w:p w14:paraId="0AA84729" w14:textId="77777777" w:rsidR="00095AC9" w:rsidRPr="00B61D03" w:rsidRDefault="00095AC9" w:rsidP="003F5369">
      <w:pPr>
        <w:numPr>
          <w:ilvl w:val="0"/>
          <w:numId w:val="22"/>
        </w:numPr>
        <w:ind w:left="0" w:firstLine="284"/>
        <w:contextualSpacing/>
        <w:jc w:val="both"/>
        <w:rPr>
          <w:rFonts w:eastAsia="Calibri"/>
          <w:sz w:val="24"/>
          <w:szCs w:val="24"/>
        </w:rPr>
      </w:pPr>
      <w:r w:rsidRPr="00B61D03">
        <w:rPr>
          <w:rFonts w:eastAsia="Calibri"/>
          <w:sz w:val="24"/>
          <w:szCs w:val="24"/>
        </w:rPr>
        <w:t>– технологическую оснастку для всех обсадных колонн.</w:t>
      </w:r>
    </w:p>
    <w:p w14:paraId="74BE9DD3" w14:textId="77777777" w:rsidR="00095AC9" w:rsidRPr="00B61D03" w:rsidRDefault="00095AC9" w:rsidP="003F5369">
      <w:pPr>
        <w:numPr>
          <w:ilvl w:val="0"/>
          <w:numId w:val="22"/>
        </w:numPr>
        <w:ind w:left="0" w:firstLine="284"/>
        <w:contextualSpacing/>
        <w:jc w:val="both"/>
        <w:rPr>
          <w:rFonts w:eastAsia="Calibri"/>
          <w:sz w:val="24"/>
          <w:szCs w:val="24"/>
        </w:rPr>
      </w:pPr>
      <w:r w:rsidRPr="00B61D03">
        <w:rPr>
          <w:rFonts w:eastAsia="Calibri"/>
          <w:sz w:val="24"/>
          <w:szCs w:val="24"/>
        </w:rPr>
        <w:t>- 7 точек размещения камер, включая буровую площадку, мачту (верховой), буровые насосы, вибросита, зону приемного желоба, ПВО, машинное отделение и лебедку. Передача сигнала на пульт бурильщика, в офис супервайзера и офис Заказчика.</w:t>
      </w:r>
      <w:r w:rsidRPr="00B61D03">
        <w:rPr>
          <w:sz w:val="28"/>
          <w:szCs w:val="24"/>
        </w:rPr>
        <w:t xml:space="preserve"> </w:t>
      </w:r>
      <w:r w:rsidRPr="00B61D03">
        <w:rPr>
          <w:rFonts w:eastAsia="Calibri"/>
          <w:sz w:val="24"/>
          <w:szCs w:val="24"/>
        </w:rPr>
        <w:t>У Бурового подрядчика имеется архив с камер видеонаблюдения. В случае необходимости Заказчик делает запрос в адрес Подрядчика к архиву Бурового подрядчика на предоставление необходимых данных.</w:t>
      </w:r>
    </w:p>
    <w:p w14:paraId="4FB98EC1" w14:textId="157C7DDE" w:rsidR="00095AC9" w:rsidRPr="008B1808" w:rsidRDefault="00095AC9" w:rsidP="008B1808">
      <w:pPr>
        <w:numPr>
          <w:ilvl w:val="0"/>
          <w:numId w:val="22"/>
        </w:numPr>
        <w:ind w:left="0" w:firstLine="284"/>
        <w:contextualSpacing/>
        <w:jc w:val="both"/>
        <w:rPr>
          <w:rFonts w:eastAsia="Calibri"/>
          <w:sz w:val="24"/>
          <w:szCs w:val="24"/>
        </w:rPr>
      </w:pPr>
      <w:r w:rsidRPr="00B61D03">
        <w:rPr>
          <w:rFonts w:eastAsia="Calibri"/>
          <w:sz w:val="24"/>
          <w:szCs w:val="24"/>
        </w:rPr>
        <w:t>- наличие у сервисных субподрядчиков (см. раздел 26 требования к сервисам ННБ</w:t>
      </w:r>
      <w:r w:rsidR="00F03154">
        <w:rPr>
          <w:rFonts w:eastAsia="Calibri"/>
          <w:sz w:val="24"/>
          <w:szCs w:val="24"/>
        </w:rPr>
        <w:t xml:space="preserve">, </w:t>
      </w:r>
      <w:r w:rsidRPr="00B61D03">
        <w:rPr>
          <w:rFonts w:eastAsia="Calibri"/>
          <w:sz w:val="24"/>
          <w:szCs w:val="24"/>
        </w:rPr>
        <w:t>раздел 27 требования к сервису по долотам</w:t>
      </w:r>
      <w:r w:rsidR="00F03154">
        <w:rPr>
          <w:rFonts w:eastAsia="Calibri"/>
          <w:sz w:val="24"/>
          <w:szCs w:val="24"/>
        </w:rPr>
        <w:t>,</w:t>
      </w:r>
      <w:r w:rsidR="00F03154" w:rsidRPr="00F03154">
        <w:t xml:space="preserve"> </w:t>
      </w:r>
      <w:r w:rsidR="00F03154">
        <w:t xml:space="preserve">раздел </w:t>
      </w:r>
      <w:r w:rsidR="00F03154" w:rsidRPr="00F03154">
        <w:rPr>
          <w:rFonts w:eastAsia="Calibri"/>
          <w:sz w:val="24"/>
          <w:szCs w:val="24"/>
        </w:rPr>
        <w:t>28</w:t>
      </w:r>
      <w:r w:rsidR="00F03154">
        <w:rPr>
          <w:rFonts w:eastAsia="Calibri"/>
          <w:sz w:val="24"/>
          <w:szCs w:val="24"/>
        </w:rPr>
        <w:t xml:space="preserve"> т</w:t>
      </w:r>
      <w:r w:rsidR="00F03154" w:rsidRPr="00F03154">
        <w:rPr>
          <w:rFonts w:eastAsia="Calibri"/>
          <w:sz w:val="24"/>
          <w:szCs w:val="24"/>
        </w:rPr>
        <w:t>ребования к услугам по технологическому сопровождению буровых растворов</w:t>
      </w:r>
      <w:r w:rsidR="00F03154">
        <w:rPr>
          <w:rFonts w:eastAsia="Calibri"/>
          <w:sz w:val="24"/>
          <w:szCs w:val="24"/>
        </w:rPr>
        <w:t xml:space="preserve"> и раздела 29 т</w:t>
      </w:r>
      <w:r w:rsidR="00F03154" w:rsidRPr="00F03154">
        <w:rPr>
          <w:rFonts w:eastAsia="Calibri"/>
          <w:bCs/>
          <w:sz w:val="24"/>
          <w:szCs w:val="24"/>
        </w:rPr>
        <w:t>ребовани</w:t>
      </w:r>
      <w:r w:rsidR="00F03154">
        <w:rPr>
          <w:rFonts w:eastAsia="Calibri"/>
          <w:bCs/>
          <w:sz w:val="24"/>
          <w:szCs w:val="24"/>
        </w:rPr>
        <w:t>я</w:t>
      </w:r>
      <w:r w:rsidR="00F03154" w:rsidRPr="00F03154">
        <w:rPr>
          <w:rFonts w:eastAsia="Calibri"/>
          <w:bCs/>
          <w:sz w:val="24"/>
          <w:szCs w:val="24"/>
        </w:rPr>
        <w:t xml:space="preserve"> к услугам по цементированию скважин</w:t>
      </w:r>
      <w:r w:rsidR="00F03154">
        <w:rPr>
          <w:rFonts w:eastAsia="Calibri"/>
          <w:bCs/>
          <w:sz w:val="24"/>
          <w:szCs w:val="24"/>
        </w:rPr>
        <w:t>)</w:t>
      </w:r>
      <w:r w:rsidR="008B1808">
        <w:rPr>
          <w:rFonts w:eastAsia="Calibri"/>
          <w:bCs/>
          <w:sz w:val="24"/>
          <w:szCs w:val="24"/>
        </w:rPr>
        <w:t xml:space="preserve"> </w:t>
      </w:r>
      <w:r w:rsidRPr="008B1808">
        <w:rPr>
          <w:rFonts w:eastAsia="Calibri"/>
          <w:sz w:val="24"/>
          <w:szCs w:val="24"/>
        </w:rPr>
        <w:t>запасного и готового к работе комплекта оборудования на случай выхода из строя оборудования, задействованного в скважине, непосредственно на рабочей площадке, это не приводит к какому-либо повышению расценок.</w:t>
      </w:r>
    </w:p>
    <w:p w14:paraId="1CA6598F" w14:textId="46F4B987" w:rsidR="00095AC9" w:rsidRPr="00B61D03" w:rsidRDefault="00095AC9" w:rsidP="003F5369">
      <w:pPr>
        <w:numPr>
          <w:ilvl w:val="0"/>
          <w:numId w:val="22"/>
        </w:numPr>
        <w:ind w:left="0" w:firstLine="284"/>
        <w:jc w:val="both"/>
        <w:rPr>
          <w:rFonts w:eastAsia="Times New Roman"/>
          <w:sz w:val="24"/>
          <w:szCs w:val="24"/>
        </w:rPr>
      </w:pPr>
      <w:r w:rsidRPr="00B61D03">
        <w:rPr>
          <w:rFonts w:eastAsia="Times New Roman"/>
          <w:sz w:val="24"/>
          <w:szCs w:val="24"/>
        </w:rPr>
        <w:t xml:space="preserve">- обязуется поддерживать технологическую и производственную дисциплину, порядок среди своего персонала. </w:t>
      </w:r>
      <w:r w:rsidR="006C2D39">
        <w:rPr>
          <w:rFonts w:eastAsia="Times New Roman"/>
          <w:sz w:val="24"/>
          <w:szCs w:val="24"/>
        </w:rPr>
        <w:t xml:space="preserve">Подрядчик согласовывает с Заказчиком сервисные компании привлекаемые для строительства скважины с Заказчиком (Приложение 1.7). </w:t>
      </w:r>
      <w:r w:rsidRPr="00B61D03">
        <w:rPr>
          <w:rFonts w:eastAsia="Times New Roman"/>
          <w:sz w:val="24"/>
          <w:szCs w:val="24"/>
        </w:rPr>
        <w:t>Квалификация персонала Подрядчика и его Субподрядчиков должна обеспечивать надлежащее качество предоставляемых услуг. Если Заказчик выдвинет обоснованное письменное требование отстранить Персонал от работы ввиду того, что его дальнейшее пребывание может нанести ущерб качеству оказания Услуг, Подрядчик немедленно согласится с таким требованием и приложит все разумные усилия для того, чтобы в кратчайший срок обеспечить подходящую замену.</w:t>
      </w:r>
    </w:p>
    <w:p w14:paraId="34C67574" w14:textId="77777777" w:rsidR="00095AC9" w:rsidRPr="00B61D03" w:rsidRDefault="00095AC9" w:rsidP="003F5369">
      <w:pPr>
        <w:numPr>
          <w:ilvl w:val="0"/>
          <w:numId w:val="22"/>
        </w:numPr>
        <w:ind w:left="0" w:firstLine="284"/>
        <w:jc w:val="both"/>
        <w:rPr>
          <w:rFonts w:eastAsia="Times New Roman"/>
          <w:sz w:val="24"/>
          <w:szCs w:val="24"/>
        </w:rPr>
      </w:pPr>
      <w:r w:rsidRPr="00B61D03">
        <w:rPr>
          <w:rFonts w:eastAsia="Times New Roman"/>
          <w:sz w:val="24"/>
          <w:szCs w:val="24"/>
        </w:rPr>
        <w:t>- обеспечивает проведение инженерных расчетов всех КНБК и применяемых режимов бурения и гидравлических расчетов с представлением Заказчику (Супервайзеру на объекте и в офис Заказчика по согласованным спискам рассылки).</w:t>
      </w:r>
    </w:p>
    <w:p w14:paraId="3C94A6F4" w14:textId="1C142AD7" w:rsidR="00095AC9" w:rsidRPr="00B61D03" w:rsidRDefault="00095AC9" w:rsidP="003F5369">
      <w:pPr>
        <w:numPr>
          <w:ilvl w:val="0"/>
          <w:numId w:val="22"/>
        </w:numPr>
        <w:ind w:left="0" w:firstLine="284"/>
        <w:jc w:val="both"/>
        <w:rPr>
          <w:rFonts w:eastAsia="Times New Roman"/>
          <w:sz w:val="24"/>
          <w:szCs w:val="24"/>
        </w:rPr>
      </w:pPr>
      <w:r w:rsidRPr="00B61D03">
        <w:rPr>
          <w:rFonts w:eastAsia="Times New Roman"/>
          <w:sz w:val="24"/>
          <w:szCs w:val="24"/>
        </w:rPr>
        <w:t xml:space="preserve">- не позднее чем за 2 дня до начала бурения скважины, обеспечивает подготовку и согласование с Заказчиком комплексной программы бурения и графика в формате глубина-день (в форме Приложение № </w:t>
      </w:r>
      <w:r w:rsidR="008C2192">
        <w:rPr>
          <w:rFonts w:eastAsia="Times New Roman"/>
          <w:sz w:val="24"/>
          <w:szCs w:val="24"/>
        </w:rPr>
        <w:t>1.2</w:t>
      </w:r>
      <w:r w:rsidR="00F03154">
        <w:rPr>
          <w:rFonts w:eastAsia="Times New Roman"/>
          <w:sz w:val="24"/>
          <w:szCs w:val="24"/>
        </w:rPr>
        <w:t xml:space="preserve"> договора</w:t>
      </w:r>
      <w:r w:rsidRPr="00B61D03">
        <w:rPr>
          <w:rFonts w:eastAsia="Times New Roman"/>
          <w:sz w:val="24"/>
          <w:szCs w:val="24"/>
        </w:rPr>
        <w:t>). Подрядчик несет ответственность за выполнение согласованной с Заказчиком программы бурения. Проведение совещания «бурение на бумаге» до начала бурения скважины со всеми участниками процесса (буровой подрядчик и технологические сервиса).</w:t>
      </w:r>
    </w:p>
    <w:p w14:paraId="2DD5A0E1" w14:textId="77777777" w:rsidR="00095AC9" w:rsidRPr="00B61D03" w:rsidRDefault="00095AC9" w:rsidP="003F5369">
      <w:pPr>
        <w:numPr>
          <w:ilvl w:val="0"/>
          <w:numId w:val="22"/>
        </w:numPr>
        <w:ind w:left="0" w:firstLine="284"/>
        <w:contextualSpacing/>
        <w:rPr>
          <w:rFonts w:eastAsia="Calibri"/>
          <w:b/>
          <w:sz w:val="24"/>
          <w:szCs w:val="24"/>
        </w:rPr>
      </w:pPr>
      <w:r w:rsidRPr="00B61D03">
        <w:rPr>
          <w:rFonts w:eastAsia="Calibri"/>
          <w:sz w:val="24"/>
          <w:szCs w:val="24"/>
        </w:rPr>
        <w:t>– предоставляет сетевой график: мобилизация и монтажа БУ.</w:t>
      </w:r>
    </w:p>
    <w:p w14:paraId="7789A117" w14:textId="77777777" w:rsidR="00095AC9" w:rsidRPr="00B61D03" w:rsidRDefault="00095AC9" w:rsidP="003F5369">
      <w:pPr>
        <w:numPr>
          <w:ilvl w:val="0"/>
          <w:numId w:val="22"/>
        </w:numPr>
        <w:ind w:left="0" w:firstLine="284"/>
        <w:contextualSpacing/>
        <w:rPr>
          <w:rFonts w:eastAsia="Calibri"/>
          <w:sz w:val="24"/>
          <w:szCs w:val="24"/>
        </w:rPr>
      </w:pPr>
      <w:r w:rsidRPr="0064685E">
        <w:rPr>
          <w:rFonts w:eastAsia="Calibri"/>
          <w:sz w:val="24"/>
          <w:szCs w:val="24"/>
        </w:rPr>
        <w:t>– в</w:t>
      </w:r>
      <w:r w:rsidRPr="00B61D03">
        <w:rPr>
          <w:rFonts w:eastAsia="Calibri"/>
          <w:sz w:val="24"/>
          <w:szCs w:val="24"/>
        </w:rPr>
        <w:t>озможны корректировки абсолютных отметок в процессе бурения.</w:t>
      </w:r>
    </w:p>
    <w:p w14:paraId="75F5E8E3" w14:textId="77777777" w:rsidR="00095AC9" w:rsidRPr="00B61D03" w:rsidRDefault="00095AC9" w:rsidP="00095AC9">
      <w:pPr>
        <w:numPr>
          <w:ilvl w:val="0"/>
          <w:numId w:val="22"/>
        </w:numPr>
        <w:ind w:left="0" w:firstLine="284"/>
        <w:contextualSpacing/>
        <w:rPr>
          <w:rFonts w:eastAsia="Calibri"/>
          <w:sz w:val="24"/>
          <w:szCs w:val="24"/>
        </w:rPr>
      </w:pPr>
      <w:r w:rsidRPr="0064685E">
        <w:rPr>
          <w:rFonts w:eastAsia="Calibri"/>
          <w:sz w:val="24"/>
          <w:szCs w:val="24"/>
        </w:rPr>
        <w:lastRenderedPageBreak/>
        <w:t>– п</w:t>
      </w:r>
      <w:r w:rsidRPr="00B61D03">
        <w:rPr>
          <w:rFonts w:eastAsia="Calibri"/>
          <w:sz w:val="24"/>
          <w:szCs w:val="24"/>
        </w:rPr>
        <w:t>одрядчик должен обеспечить режим бурения:</w:t>
      </w:r>
    </w:p>
    <w:tbl>
      <w:tblPr>
        <w:tblStyle w:val="1"/>
        <w:tblpPr w:leftFromText="180" w:rightFromText="180" w:vertAnchor="text" w:horzAnchor="margin" w:tblpY="156"/>
        <w:tblW w:w="5000" w:type="pct"/>
        <w:tblLook w:val="04A0" w:firstRow="1" w:lastRow="0" w:firstColumn="1" w:lastColumn="0" w:noHBand="0" w:noVBand="1"/>
      </w:tblPr>
      <w:tblGrid>
        <w:gridCol w:w="925"/>
        <w:gridCol w:w="1578"/>
        <w:gridCol w:w="1612"/>
        <w:gridCol w:w="2399"/>
        <w:gridCol w:w="3130"/>
      </w:tblGrid>
      <w:tr w:rsidR="00AF3A5D" w:rsidRPr="00267F35" w14:paraId="3B9A7EFD" w14:textId="77777777" w:rsidTr="003F7643">
        <w:trPr>
          <w:trHeight w:val="20"/>
        </w:trPr>
        <w:tc>
          <w:tcPr>
            <w:tcW w:w="479" w:type="pct"/>
            <w:shd w:val="clear" w:color="auto" w:fill="8EAADB" w:themeFill="accent1" w:themeFillTint="99"/>
            <w:vAlign w:val="center"/>
          </w:tcPr>
          <w:bookmarkEnd w:id="20"/>
          <w:p w14:paraId="0CDDAABD" w14:textId="77777777" w:rsidR="00AF3A5D" w:rsidRPr="00267F35" w:rsidRDefault="00AF3A5D" w:rsidP="003F5369">
            <w:pPr>
              <w:contextualSpacing/>
              <w:jc w:val="center"/>
              <w:rPr>
                <w:sz w:val="16"/>
              </w:rPr>
            </w:pPr>
            <w:r w:rsidRPr="00267F35">
              <w:rPr>
                <w:sz w:val="16"/>
              </w:rPr>
              <w:t>Диаметр долота, мм</w:t>
            </w:r>
          </w:p>
        </w:tc>
        <w:tc>
          <w:tcPr>
            <w:tcW w:w="818" w:type="pct"/>
            <w:shd w:val="clear" w:color="auto" w:fill="8EAADB" w:themeFill="accent1" w:themeFillTint="99"/>
            <w:vAlign w:val="center"/>
          </w:tcPr>
          <w:p w14:paraId="2EEBC571" w14:textId="77777777" w:rsidR="00AF3A5D" w:rsidRPr="00267F35" w:rsidRDefault="00AF3A5D" w:rsidP="003F5369">
            <w:pPr>
              <w:contextualSpacing/>
              <w:jc w:val="center"/>
              <w:rPr>
                <w:sz w:val="16"/>
              </w:rPr>
            </w:pPr>
            <w:r w:rsidRPr="00267F35">
              <w:rPr>
                <w:sz w:val="16"/>
              </w:rPr>
              <w:t>Размер ВЗД</w:t>
            </w:r>
          </w:p>
        </w:tc>
        <w:tc>
          <w:tcPr>
            <w:tcW w:w="836" w:type="pct"/>
            <w:shd w:val="clear" w:color="auto" w:fill="8EAADB" w:themeFill="accent1" w:themeFillTint="99"/>
            <w:vAlign w:val="center"/>
          </w:tcPr>
          <w:p w14:paraId="26023D0B" w14:textId="77777777" w:rsidR="00AF3A5D" w:rsidRPr="00267F35" w:rsidRDefault="00AF3A5D" w:rsidP="003F5369">
            <w:pPr>
              <w:jc w:val="center"/>
              <w:rPr>
                <w:sz w:val="16"/>
              </w:rPr>
            </w:pPr>
            <w:r w:rsidRPr="00267F35">
              <w:rPr>
                <w:sz w:val="16"/>
              </w:rPr>
              <w:t>Максимально допустимая осевая нагрузка (не менее), т</w:t>
            </w:r>
          </w:p>
        </w:tc>
        <w:tc>
          <w:tcPr>
            <w:tcW w:w="1244" w:type="pct"/>
            <w:shd w:val="clear" w:color="auto" w:fill="8EAADB" w:themeFill="accent1" w:themeFillTint="99"/>
            <w:vAlign w:val="center"/>
          </w:tcPr>
          <w:p w14:paraId="3EECA34A" w14:textId="77777777" w:rsidR="00AF3A5D" w:rsidRPr="00267F35" w:rsidRDefault="00AF3A5D" w:rsidP="003F5369">
            <w:pPr>
              <w:contextualSpacing/>
              <w:jc w:val="center"/>
              <w:rPr>
                <w:sz w:val="16"/>
              </w:rPr>
            </w:pPr>
            <w:r w:rsidRPr="00267F35">
              <w:rPr>
                <w:sz w:val="16"/>
              </w:rPr>
              <w:t xml:space="preserve">Расход промывочной жидкости, </w:t>
            </w:r>
            <w:r>
              <w:rPr>
                <w:sz w:val="16"/>
              </w:rPr>
              <w:t xml:space="preserve">при бурении / при проработках (промывках) </w:t>
            </w:r>
            <w:r w:rsidRPr="00267F35">
              <w:rPr>
                <w:sz w:val="16"/>
              </w:rPr>
              <w:t>л/</w:t>
            </w:r>
            <w:r>
              <w:rPr>
                <w:sz w:val="16"/>
              </w:rPr>
              <w:t>с</w:t>
            </w:r>
          </w:p>
        </w:tc>
        <w:tc>
          <w:tcPr>
            <w:tcW w:w="1624" w:type="pct"/>
            <w:shd w:val="clear" w:color="auto" w:fill="8EAADB" w:themeFill="accent1" w:themeFillTint="99"/>
            <w:vAlign w:val="center"/>
          </w:tcPr>
          <w:p w14:paraId="174134FD" w14:textId="77777777" w:rsidR="00AF3A5D" w:rsidRPr="00267F35" w:rsidRDefault="00AF3A5D" w:rsidP="003F5369">
            <w:pPr>
              <w:contextualSpacing/>
              <w:jc w:val="center"/>
              <w:rPr>
                <w:sz w:val="16"/>
              </w:rPr>
            </w:pPr>
            <w:r w:rsidRPr="00267F35">
              <w:rPr>
                <w:sz w:val="16"/>
              </w:rPr>
              <w:t xml:space="preserve">Обороты </w:t>
            </w:r>
            <w:r>
              <w:rPr>
                <w:sz w:val="16"/>
              </w:rPr>
              <w:t>ВСП</w:t>
            </w:r>
            <w:r w:rsidRPr="00267F35">
              <w:rPr>
                <w:sz w:val="16"/>
              </w:rPr>
              <w:t>,</w:t>
            </w:r>
            <w:r>
              <w:rPr>
                <w:sz w:val="16"/>
              </w:rPr>
              <w:t xml:space="preserve"> при бурении / при проработках (</w:t>
            </w:r>
            <w:proofErr w:type="gramStart"/>
            <w:r>
              <w:rPr>
                <w:sz w:val="16"/>
              </w:rPr>
              <w:t xml:space="preserve">промывках) </w:t>
            </w:r>
            <w:r w:rsidRPr="00267F35">
              <w:rPr>
                <w:sz w:val="16"/>
              </w:rPr>
              <w:t xml:space="preserve"> об</w:t>
            </w:r>
            <w:proofErr w:type="gramEnd"/>
            <w:r w:rsidRPr="00267F35">
              <w:rPr>
                <w:sz w:val="16"/>
              </w:rPr>
              <w:t>/</w:t>
            </w:r>
            <w:r>
              <w:rPr>
                <w:sz w:val="16"/>
              </w:rPr>
              <w:t xml:space="preserve">мин </w:t>
            </w:r>
          </w:p>
        </w:tc>
      </w:tr>
      <w:tr w:rsidR="00AF3A5D" w:rsidRPr="00267F35" w14:paraId="40E115F9" w14:textId="77777777" w:rsidTr="003F7643">
        <w:trPr>
          <w:trHeight w:val="20"/>
        </w:trPr>
        <w:tc>
          <w:tcPr>
            <w:tcW w:w="479" w:type="pct"/>
            <w:vAlign w:val="center"/>
          </w:tcPr>
          <w:p w14:paraId="310688C7" w14:textId="77777777" w:rsidR="00AF3A5D" w:rsidRPr="00267F35" w:rsidRDefault="00AF3A5D" w:rsidP="003F5369">
            <w:pPr>
              <w:contextualSpacing/>
              <w:jc w:val="center"/>
              <w:rPr>
                <w:sz w:val="16"/>
              </w:rPr>
            </w:pPr>
            <w:r w:rsidRPr="00267F35">
              <w:rPr>
                <w:sz w:val="16"/>
              </w:rPr>
              <w:t>393,7</w:t>
            </w:r>
          </w:p>
        </w:tc>
        <w:tc>
          <w:tcPr>
            <w:tcW w:w="818" w:type="pct"/>
            <w:vAlign w:val="center"/>
          </w:tcPr>
          <w:p w14:paraId="62B9FE1A" w14:textId="77777777" w:rsidR="00AF3A5D" w:rsidRPr="00267F35" w:rsidRDefault="00AF3A5D" w:rsidP="003F5369">
            <w:pPr>
              <w:contextualSpacing/>
              <w:jc w:val="center"/>
              <w:rPr>
                <w:sz w:val="16"/>
              </w:rPr>
            </w:pPr>
            <w:r w:rsidRPr="00267F35">
              <w:rPr>
                <w:sz w:val="16"/>
              </w:rPr>
              <w:t>240</w:t>
            </w:r>
          </w:p>
        </w:tc>
        <w:tc>
          <w:tcPr>
            <w:tcW w:w="836" w:type="pct"/>
            <w:vAlign w:val="center"/>
          </w:tcPr>
          <w:p w14:paraId="1456140C" w14:textId="33D9CCC6" w:rsidR="00AF3A5D" w:rsidRPr="00267F35" w:rsidRDefault="003D154F" w:rsidP="003F5369">
            <w:pPr>
              <w:contextualSpacing/>
              <w:jc w:val="center"/>
              <w:rPr>
                <w:sz w:val="16"/>
              </w:rPr>
            </w:pPr>
            <w:r>
              <w:rPr>
                <w:sz w:val="16"/>
              </w:rPr>
              <w:t>20</w:t>
            </w:r>
          </w:p>
        </w:tc>
        <w:tc>
          <w:tcPr>
            <w:tcW w:w="1244" w:type="pct"/>
            <w:vAlign w:val="center"/>
          </w:tcPr>
          <w:p w14:paraId="454BD9B7" w14:textId="37296991" w:rsidR="00AF3A5D" w:rsidRPr="00267F35" w:rsidRDefault="00796D67" w:rsidP="003F5369">
            <w:pPr>
              <w:contextualSpacing/>
              <w:jc w:val="center"/>
              <w:rPr>
                <w:sz w:val="16"/>
              </w:rPr>
            </w:pPr>
            <w:r>
              <w:rPr>
                <w:sz w:val="16"/>
                <w:lang w:val="en-US"/>
              </w:rPr>
              <w:t>4</w:t>
            </w:r>
            <w:r w:rsidR="00AF3A5D">
              <w:rPr>
                <w:sz w:val="16"/>
              </w:rPr>
              <w:t>5-</w:t>
            </w:r>
            <w:r w:rsidR="003F7643">
              <w:rPr>
                <w:sz w:val="16"/>
              </w:rPr>
              <w:t>5</w:t>
            </w:r>
            <w:r w:rsidR="00AF3A5D">
              <w:rPr>
                <w:sz w:val="16"/>
              </w:rPr>
              <w:t xml:space="preserve">5 / </w:t>
            </w:r>
            <w:r w:rsidR="003F7643">
              <w:rPr>
                <w:sz w:val="16"/>
              </w:rPr>
              <w:t>5</w:t>
            </w:r>
            <w:r w:rsidR="00AF3A5D">
              <w:rPr>
                <w:sz w:val="16"/>
              </w:rPr>
              <w:t>5</w:t>
            </w:r>
          </w:p>
        </w:tc>
        <w:tc>
          <w:tcPr>
            <w:tcW w:w="1624" w:type="pct"/>
            <w:vAlign w:val="center"/>
          </w:tcPr>
          <w:p w14:paraId="09EC14A8" w14:textId="77777777" w:rsidR="00AF3A5D" w:rsidRPr="00267F35" w:rsidRDefault="00AF3A5D" w:rsidP="003F5369">
            <w:pPr>
              <w:contextualSpacing/>
              <w:jc w:val="center"/>
              <w:rPr>
                <w:sz w:val="16"/>
              </w:rPr>
            </w:pPr>
            <w:r>
              <w:rPr>
                <w:sz w:val="16"/>
              </w:rPr>
              <w:t>60-80 / 80</w:t>
            </w:r>
          </w:p>
        </w:tc>
      </w:tr>
      <w:tr w:rsidR="00AF3A5D" w:rsidRPr="00267F35" w14:paraId="39499AFA" w14:textId="77777777" w:rsidTr="003F7643">
        <w:trPr>
          <w:trHeight w:val="20"/>
        </w:trPr>
        <w:tc>
          <w:tcPr>
            <w:tcW w:w="479" w:type="pct"/>
            <w:vAlign w:val="center"/>
          </w:tcPr>
          <w:p w14:paraId="1614B9FE" w14:textId="77777777" w:rsidR="00AF3A5D" w:rsidRPr="00267F35" w:rsidRDefault="00AF3A5D" w:rsidP="003F5369">
            <w:pPr>
              <w:contextualSpacing/>
              <w:jc w:val="center"/>
              <w:rPr>
                <w:sz w:val="16"/>
              </w:rPr>
            </w:pPr>
            <w:r w:rsidRPr="00267F35">
              <w:rPr>
                <w:sz w:val="16"/>
              </w:rPr>
              <w:t>295,3</w:t>
            </w:r>
          </w:p>
        </w:tc>
        <w:tc>
          <w:tcPr>
            <w:tcW w:w="818" w:type="pct"/>
            <w:vAlign w:val="center"/>
          </w:tcPr>
          <w:p w14:paraId="342FF228" w14:textId="77777777" w:rsidR="00AF3A5D" w:rsidRPr="00267F35" w:rsidRDefault="00AF3A5D" w:rsidP="003F5369">
            <w:pPr>
              <w:contextualSpacing/>
              <w:jc w:val="center"/>
              <w:rPr>
                <w:sz w:val="16"/>
              </w:rPr>
            </w:pPr>
            <w:r w:rsidRPr="00267F35">
              <w:rPr>
                <w:sz w:val="16"/>
              </w:rPr>
              <w:t>240 (203 только по согласованию)</w:t>
            </w:r>
          </w:p>
        </w:tc>
        <w:tc>
          <w:tcPr>
            <w:tcW w:w="836" w:type="pct"/>
            <w:vAlign w:val="center"/>
          </w:tcPr>
          <w:p w14:paraId="2E69BACE" w14:textId="77777777" w:rsidR="00AF3A5D" w:rsidRPr="00267F35" w:rsidRDefault="00AF3A5D" w:rsidP="003F5369">
            <w:pPr>
              <w:contextualSpacing/>
              <w:jc w:val="center"/>
              <w:rPr>
                <w:sz w:val="16"/>
              </w:rPr>
            </w:pPr>
            <w:r w:rsidRPr="00267F35">
              <w:rPr>
                <w:sz w:val="16"/>
              </w:rPr>
              <w:t>20</w:t>
            </w:r>
          </w:p>
        </w:tc>
        <w:tc>
          <w:tcPr>
            <w:tcW w:w="1244" w:type="pct"/>
            <w:vAlign w:val="center"/>
          </w:tcPr>
          <w:p w14:paraId="2930353F" w14:textId="2CB68263" w:rsidR="00AF3A5D" w:rsidRPr="00796D67" w:rsidRDefault="00796D67" w:rsidP="003F5369">
            <w:pPr>
              <w:ind w:left="720"/>
              <w:contextualSpacing/>
              <w:rPr>
                <w:sz w:val="16"/>
                <w:lang w:val="en-US"/>
              </w:rPr>
            </w:pPr>
            <w:r>
              <w:rPr>
                <w:sz w:val="16"/>
                <w:lang w:val="en-US"/>
              </w:rPr>
              <w:t>45</w:t>
            </w:r>
            <w:r w:rsidR="00AF3A5D">
              <w:rPr>
                <w:sz w:val="16"/>
              </w:rPr>
              <w:t>-</w:t>
            </w:r>
            <w:r w:rsidR="003F7643">
              <w:rPr>
                <w:sz w:val="16"/>
              </w:rPr>
              <w:t>5</w:t>
            </w:r>
            <w:r>
              <w:rPr>
                <w:sz w:val="16"/>
                <w:lang w:val="en-US"/>
              </w:rPr>
              <w:t>5</w:t>
            </w:r>
            <w:r w:rsidR="00AF3A5D">
              <w:rPr>
                <w:sz w:val="16"/>
              </w:rPr>
              <w:t xml:space="preserve"> / </w:t>
            </w:r>
            <w:r w:rsidR="003F7643">
              <w:rPr>
                <w:sz w:val="16"/>
              </w:rPr>
              <w:t>5</w:t>
            </w:r>
            <w:r>
              <w:rPr>
                <w:sz w:val="16"/>
                <w:lang w:val="en-US"/>
              </w:rPr>
              <w:t>5</w:t>
            </w:r>
          </w:p>
        </w:tc>
        <w:tc>
          <w:tcPr>
            <w:tcW w:w="1624" w:type="pct"/>
            <w:vAlign w:val="center"/>
          </w:tcPr>
          <w:p w14:paraId="39778582" w14:textId="77777777" w:rsidR="00AF3A5D" w:rsidRPr="00267F35" w:rsidRDefault="00AF3A5D" w:rsidP="003F5369">
            <w:pPr>
              <w:contextualSpacing/>
              <w:jc w:val="center"/>
              <w:rPr>
                <w:sz w:val="16"/>
              </w:rPr>
            </w:pPr>
            <w:r>
              <w:rPr>
                <w:sz w:val="16"/>
              </w:rPr>
              <w:t>60-80 / 80</w:t>
            </w:r>
          </w:p>
        </w:tc>
      </w:tr>
      <w:tr w:rsidR="00AF3A5D" w:rsidRPr="00267F35" w14:paraId="45C7F90C" w14:textId="77777777" w:rsidTr="003F7643">
        <w:trPr>
          <w:trHeight w:val="20"/>
        </w:trPr>
        <w:tc>
          <w:tcPr>
            <w:tcW w:w="479" w:type="pct"/>
            <w:vAlign w:val="center"/>
          </w:tcPr>
          <w:p w14:paraId="57CB3EFD" w14:textId="09D29571" w:rsidR="00AF3A5D" w:rsidRPr="00267F35" w:rsidRDefault="00AF3A5D" w:rsidP="003F5369">
            <w:pPr>
              <w:contextualSpacing/>
              <w:jc w:val="center"/>
              <w:rPr>
                <w:sz w:val="16"/>
              </w:rPr>
            </w:pPr>
            <w:r w:rsidRPr="00267F35">
              <w:rPr>
                <w:sz w:val="16"/>
              </w:rPr>
              <w:t>21</w:t>
            </w:r>
            <w:r w:rsidR="007B1E5D">
              <w:rPr>
                <w:sz w:val="16"/>
              </w:rPr>
              <w:t>9,1</w:t>
            </w:r>
            <w:r>
              <w:rPr>
                <w:sz w:val="16"/>
              </w:rPr>
              <w:t xml:space="preserve"> – 220,</w:t>
            </w:r>
            <w:r w:rsidR="007B1E5D">
              <w:rPr>
                <w:sz w:val="16"/>
              </w:rPr>
              <w:t>7</w:t>
            </w:r>
          </w:p>
        </w:tc>
        <w:tc>
          <w:tcPr>
            <w:tcW w:w="818" w:type="pct"/>
            <w:vAlign w:val="center"/>
          </w:tcPr>
          <w:p w14:paraId="2B3C4568" w14:textId="77777777" w:rsidR="00AF3A5D" w:rsidRPr="00267F35" w:rsidRDefault="00AF3A5D" w:rsidP="003F5369">
            <w:pPr>
              <w:contextualSpacing/>
              <w:jc w:val="center"/>
              <w:rPr>
                <w:sz w:val="16"/>
              </w:rPr>
            </w:pPr>
            <w:r w:rsidRPr="00267F35">
              <w:rPr>
                <w:sz w:val="16"/>
              </w:rPr>
              <w:t xml:space="preserve">172 </w:t>
            </w:r>
          </w:p>
        </w:tc>
        <w:tc>
          <w:tcPr>
            <w:tcW w:w="836" w:type="pct"/>
            <w:vAlign w:val="center"/>
          </w:tcPr>
          <w:p w14:paraId="423F63EC" w14:textId="77777777" w:rsidR="00AF3A5D" w:rsidRPr="00267F35" w:rsidRDefault="00AF3A5D" w:rsidP="003F5369">
            <w:pPr>
              <w:contextualSpacing/>
              <w:jc w:val="center"/>
              <w:rPr>
                <w:sz w:val="16"/>
              </w:rPr>
            </w:pPr>
            <w:r w:rsidRPr="00267F35">
              <w:rPr>
                <w:sz w:val="16"/>
              </w:rPr>
              <w:t>20</w:t>
            </w:r>
          </w:p>
        </w:tc>
        <w:tc>
          <w:tcPr>
            <w:tcW w:w="1244" w:type="pct"/>
            <w:vAlign w:val="center"/>
          </w:tcPr>
          <w:p w14:paraId="14E936F8" w14:textId="3CF66881" w:rsidR="00AF3A5D" w:rsidRPr="00796D67" w:rsidRDefault="00796D67" w:rsidP="003F5369">
            <w:pPr>
              <w:contextualSpacing/>
              <w:jc w:val="center"/>
              <w:rPr>
                <w:sz w:val="16"/>
                <w:lang w:val="en-US"/>
              </w:rPr>
            </w:pPr>
            <w:r>
              <w:rPr>
                <w:sz w:val="16"/>
                <w:lang w:val="en-US"/>
              </w:rPr>
              <w:t>32</w:t>
            </w:r>
            <w:r w:rsidR="00AF3A5D">
              <w:rPr>
                <w:sz w:val="16"/>
              </w:rPr>
              <w:t>-4</w:t>
            </w:r>
            <w:r w:rsidR="003F7643">
              <w:rPr>
                <w:sz w:val="16"/>
              </w:rPr>
              <w:t>0</w:t>
            </w:r>
            <w:r w:rsidR="00AF3A5D">
              <w:rPr>
                <w:sz w:val="16"/>
              </w:rPr>
              <w:t xml:space="preserve"> / </w:t>
            </w:r>
            <w:r w:rsidR="003F7643">
              <w:rPr>
                <w:sz w:val="16"/>
              </w:rPr>
              <w:t>40</w:t>
            </w:r>
          </w:p>
        </w:tc>
        <w:tc>
          <w:tcPr>
            <w:tcW w:w="1624" w:type="pct"/>
            <w:vAlign w:val="center"/>
          </w:tcPr>
          <w:p w14:paraId="51EE8097" w14:textId="411C9892" w:rsidR="00AF3A5D" w:rsidRPr="00267F35" w:rsidRDefault="003F7643" w:rsidP="003F5369">
            <w:pPr>
              <w:contextualSpacing/>
              <w:jc w:val="center"/>
              <w:rPr>
                <w:sz w:val="16"/>
              </w:rPr>
            </w:pPr>
            <w:r>
              <w:rPr>
                <w:sz w:val="16"/>
              </w:rPr>
              <w:t>40-</w:t>
            </w:r>
            <w:r w:rsidR="00AF3A5D">
              <w:rPr>
                <w:sz w:val="16"/>
              </w:rPr>
              <w:t xml:space="preserve">60-80 / </w:t>
            </w:r>
            <w:r>
              <w:rPr>
                <w:sz w:val="16"/>
              </w:rPr>
              <w:t>6</w:t>
            </w:r>
            <w:r w:rsidR="00AF3A5D">
              <w:rPr>
                <w:sz w:val="16"/>
              </w:rPr>
              <w:t>0</w:t>
            </w:r>
          </w:p>
        </w:tc>
      </w:tr>
    </w:tbl>
    <w:p w14:paraId="3511217C" w14:textId="77777777" w:rsidR="00AF3A5D" w:rsidRPr="00267F35" w:rsidRDefault="00AF3A5D" w:rsidP="00AF3A5D">
      <w:pPr>
        <w:contextualSpacing/>
        <w:rPr>
          <w:rFonts w:eastAsia="Calibri"/>
          <w:sz w:val="24"/>
          <w:szCs w:val="24"/>
        </w:rPr>
      </w:pPr>
    </w:p>
    <w:p w14:paraId="714005AD" w14:textId="77777777" w:rsidR="009E1BFB" w:rsidRPr="00267F35" w:rsidRDefault="009E1BFB" w:rsidP="009E1BFB">
      <w:pPr>
        <w:contextualSpacing/>
        <w:rPr>
          <w:rFonts w:eastAsia="Times New Roman"/>
          <w:sz w:val="24"/>
          <w:szCs w:val="24"/>
        </w:rPr>
      </w:pPr>
    </w:p>
    <w:p w14:paraId="4026A8EC" w14:textId="77777777" w:rsidR="009E1BFB" w:rsidRPr="00267F35" w:rsidRDefault="009E1BFB" w:rsidP="008D4866">
      <w:pPr>
        <w:numPr>
          <w:ilvl w:val="0"/>
          <w:numId w:val="24"/>
        </w:numPr>
        <w:contextualSpacing/>
        <w:rPr>
          <w:rFonts w:eastAsia="Calibri"/>
          <w:sz w:val="24"/>
          <w:szCs w:val="24"/>
        </w:rPr>
      </w:pPr>
      <w:r w:rsidRPr="00267F35">
        <w:rPr>
          <w:rFonts w:eastAsia="Calibri"/>
          <w:b/>
          <w:sz w:val="24"/>
          <w:szCs w:val="24"/>
        </w:rPr>
        <w:t xml:space="preserve"> Требования к сервису наклонно-направленного бурения</w:t>
      </w:r>
    </w:p>
    <w:p w14:paraId="262B2EF1" w14:textId="77777777" w:rsidR="009E1BFB" w:rsidRPr="00267F35" w:rsidRDefault="009E1BFB" w:rsidP="009E1BFB">
      <w:pPr>
        <w:ind w:left="360" w:right="-284"/>
        <w:contextualSpacing/>
        <w:jc w:val="center"/>
        <w:rPr>
          <w:rFonts w:eastAsia="Times New Roman"/>
          <w:b/>
          <w:sz w:val="24"/>
          <w:szCs w:val="24"/>
          <w:u w:val="single"/>
        </w:rPr>
      </w:pPr>
    </w:p>
    <w:p w14:paraId="61B498C8" w14:textId="77777777" w:rsidR="009E1BFB" w:rsidRPr="00267F35" w:rsidRDefault="009E1BFB" w:rsidP="009E1BFB">
      <w:pPr>
        <w:numPr>
          <w:ilvl w:val="0"/>
          <w:numId w:val="11"/>
        </w:numPr>
        <w:contextualSpacing/>
        <w:rPr>
          <w:rFonts w:eastAsia="Times New Roman"/>
          <w:sz w:val="24"/>
        </w:rPr>
      </w:pPr>
      <w:r w:rsidRPr="00267F35">
        <w:rPr>
          <w:rFonts w:eastAsia="Times New Roman"/>
          <w:sz w:val="24"/>
        </w:rPr>
        <w:t>Требования к Оборудованию:</w:t>
      </w:r>
    </w:p>
    <w:tbl>
      <w:tblPr>
        <w:tblStyle w:val="1"/>
        <w:tblW w:w="5000" w:type="pct"/>
        <w:tblLook w:val="04A0" w:firstRow="1" w:lastRow="0" w:firstColumn="1" w:lastColumn="0" w:noHBand="0" w:noVBand="1"/>
      </w:tblPr>
      <w:tblGrid>
        <w:gridCol w:w="925"/>
        <w:gridCol w:w="1578"/>
        <w:gridCol w:w="1612"/>
        <w:gridCol w:w="2399"/>
        <w:gridCol w:w="1967"/>
        <w:gridCol w:w="1163"/>
      </w:tblGrid>
      <w:tr w:rsidR="0004233C" w:rsidRPr="00267F35" w14:paraId="336D80E8" w14:textId="77777777" w:rsidTr="003F7643">
        <w:trPr>
          <w:trHeight w:val="20"/>
        </w:trPr>
        <w:tc>
          <w:tcPr>
            <w:tcW w:w="479" w:type="pct"/>
            <w:shd w:val="clear" w:color="auto" w:fill="8EAADB" w:themeFill="accent1" w:themeFillTint="99"/>
            <w:vAlign w:val="center"/>
          </w:tcPr>
          <w:p w14:paraId="68562A90" w14:textId="26BFC2FF" w:rsidR="0004233C" w:rsidRPr="00267F35" w:rsidRDefault="0004233C" w:rsidP="0004233C">
            <w:pPr>
              <w:contextualSpacing/>
              <w:jc w:val="center"/>
              <w:rPr>
                <w:sz w:val="16"/>
              </w:rPr>
            </w:pPr>
            <w:r w:rsidRPr="00267F35">
              <w:rPr>
                <w:sz w:val="16"/>
              </w:rPr>
              <w:t>Диаметр долота, мм</w:t>
            </w:r>
          </w:p>
        </w:tc>
        <w:tc>
          <w:tcPr>
            <w:tcW w:w="818" w:type="pct"/>
            <w:shd w:val="clear" w:color="auto" w:fill="8EAADB" w:themeFill="accent1" w:themeFillTint="99"/>
            <w:vAlign w:val="center"/>
          </w:tcPr>
          <w:p w14:paraId="4CABC475" w14:textId="4BB5F46F" w:rsidR="0004233C" w:rsidRPr="00267F35" w:rsidRDefault="0004233C" w:rsidP="0004233C">
            <w:pPr>
              <w:contextualSpacing/>
              <w:jc w:val="center"/>
              <w:rPr>
                <w:sz w:val="16"/>
              </w:rPr>
            </w:pPr>
            <w:r w:rsidRPr="00267F35">
              <w:rPr>
                <w:sz w:val="16"/>
              </w:rPr>
              <w:t>Размер ВЗД</w:t>
            </w:r>
          </w:p>
        </w:tc>
        <w:tc>
          <w:tcPr>
            <w:tcW w:w="836" w:type="pct"/>
            <w:shd w:val="clear" w:color="auto" w:fill="8EAADB" w:themeFill="accent1" w:themeFillTint="99"/>
            <w:vAlign w:val="center"/>
          </w:tcPr>
          <w:p w14:paraId="749C96CA" w14:textId="29DE09A9" w:rsidR="0004233C" w:rsidRPr="00267F35" w:rsidRDefault="0004233C" w:rsidP="0004233C">
            <w:pPr>
              <w:jc w:val="center"/>
              <w:rPr>
                <w:sz w:val="16"/>
              </w:rPr>
            </w:pPr>
            <w:r w:rsidRPr="00267F35">
              <w:rPr>
                <w:sz w:val="16"/>
              </w:rPr>
              <w:t>Максимально допустимая осевая нагрузка (не менее), т</w:t>
            </w:r>
          </w:p>
        </w:tc>
        <w:tc>
          <w:tcPr>
            <w:tcW w:w="1244" w:type="pct"/>
            <w:shd w:val="clear" w:color="auto" w:fill="8EAADB" w:themeFill="accent1" w:themeFillTint="99"/>
            <w:vAlign w:val="center"/>
          </w:tcPr>
          <w:p w14:paraId="3651BEDE" w14:textId="25825AA2" w:rsidR="0004233C" w:rsidRPr="00267F35" w:rsidRDefault="0004233C" w:rsidP="0004233C">
            <w:pPr>
              <w:contextualSpacing/>
              <w:jc w:val="center"/>
              <w:rPr>
                <w:sz w:val="16"/>
              </w:rPr>
            </w:pPr>
            <w:r w:rsidRPr="00267F35">
              <w:rPr>
                <w:sz w:val="16"/>
              </w:rPr>
              <w:t xml:space="preserve">Минимальный момент на валу при максимальном перепаде, </w:t>
            </w:r>
            <w:r>
              <w:rPr>
                <w:sz w:val="16"/>
              </w:rPr>
              <w:t>кгс*м</w:t>
            </w:r>
          </w:p>
        </w:tc>
        <w:tc>
          <w:tcPr>
            <w:tcW w:w="1020" w:type="pct"/>
            <w:shd w:val="clear" w:color="auto" w:fill="8EAADB" w:themeFill="accent1" w:themeFillTint="99"/>
            <w:vAlign w:val="center"/>
          </w:tcPr>
          <w:p w14:paraId="79140B4F" w14:textId="4FEC84F2" w:rsidR="0004233C" w:rsidRPr="00267F35" w:rsidRDefault="0004233C" w:rsidP="0004233C">
            <w:pPr>
              <w:contextualSpacing/>
              <w:jc w:val="center"/>
              <w:rPr>
                <w:sz w:val="16"/>
              </w:rPr>
            </w:pPr>
            <w:r w:rsidRPr="00267F35">
              <w:rPr>
                <w:sz w:val="16"/>
              </w:rPr>
              <w:t>Обороты рабочие, об/</w:t>
            </w:r>
            <w:r>
              <w:rPr>
                <w:sz w:val="16"/>
              </w:rPr>
              <w:t>мин</w:t>
            </w:r>
          </w:p>
        </w:tc>
        <w:tc>
          <w:tcPr>
            <w:tcW w:w="604" w:type="pct"/>
            <w:shd w:val="clear" w:color="auto" w:fill="8EAADB" w:themeFill="accent1" w:themeFillTint="99"/>
            <w:vAlign w:val="center"/>
          </w:tcPr>
          <w:p w14:paraId="1102CC8A" w14:textId="231A6C65" w:rsidR="0004233C" w:rsidRPr="00267F35" w:rsidRDefault="0004233C" w:rsidP="0004233C">
            <w:pPr>
              <w:contextualSpacing/>
              <w:jc w:val="center"/>
              <w:rPr>
                <w:sz w:val="16"/>
              </w:rPr>
            </w:pPr>
            <w:r w:rsidRPr="00267F35">
              <w:rPr>
                <w:sz w:val="16"/>
              </w:rPr>
              <w:t>Расход промывочной жидкости, л/с</w:t>
            </w:r>
          </w:p>
        </w:tc>
      </w:tr>
      <w:tr w:rsidR="0004233C" w:rsidRPr="00267F35" w14:paraId="0C661790" w14:textId="77777777" w:rsidTr="003F7643">
        <w:trPr>
          <w:trHeight w:val="20"/>
        </w:trPr>
        <w:tc>
          <w:tcPr>
            <w:tcW w:w="479" w:type="pct"/>
            <w:vAlign w:val="center"/>
          </w:tcPr>
          <w:p w14:paraId="0AF715A8" w14:textId="3FB5FC05" w:rsidR="0004233C" w:rsidRPr="00267F35" w:rsidRDefault="0004233C" w:rsidP="0004233C">
            <w:pPr>
              <w:contextualSpacing/>
              <w:jc w:val="center"/>
              <w:rPr>
                <w:sz w:val="16"/>
              </w:rPr>
            </w:pPr>
            <w:r w:rsidRPr="00267F35">
              <w:rPr>
                <w:sz w:val="16"/>
              </w:rPr>
              <w:t>393,7</w:t>
            </w:r>
          </w:p>
        </w:tc>
        <w:tc>
          <w:tcPr>
            <w:tcW w:w="818" w:type="pct"/>
            <w:vAlign w:val="center"/>
          </w:tcPr>
          <w:p w14:paraId="44068B8C" w14:textId="59148BB1" w:rsidR="0004233C" w:rsidRPr="00267F35" w:rsidRDefault="0004233C" w:rsidP="0004233C">
            <w:pPr>
              <w:contextualSpacing/>
              <w:jc w:val="center"/>
              <w:rPr>
                <w:sz w:val="16"/>
              </w:rPr>
            </w:pPr>
            <w:r w:rsidRPr="00267F35">
              <w:rPr>
                <w:sz w:val="16"/>
              </w:rPr>
              <w:t>240</w:t>
            </w:r>
          </w:p>
        </w:tc>
        <w:tc>
          <w:tcPr>
            <w:tcW w:w="836" w:type="pct"/>
            <w:vAlign w:val="center"/>
          </w:tcPr>
          <w:p w14:paraId="4A245892" w14:textId="03F91C9E" w:rsidR="0004233C" w:rsidRPr="00267F35" w:rsidRDefault="003D154F" w:rsidP="0004233C">
            <w:pPr>
              <w:contextualSpacing/>
              <w:jc w:val="center"/>
              <w:rPr>
                <w:sz w:val="16"/>
              </w:rPr>
            </w:pPr>
            <w:r>
              <w:rPr>
                <w:sz w:val="16"/>
              </w:rPr>
              <w:t>20</w:t>
            </w:r>
          </w:p>
        </w:tc>
        <w:tc>
          <w:tcPr>
            <w:tcW w:w="1244" w:type="pct"/>
            <w:vAlign w:val="center"/>
          </w:tcPr>
          <w:p w14:paraId="6F66A34A" w14:textId="43E24BA3" w:rsidR="0004233C" w:rsidRPr="00267F35" w:rsidRDefault="0004233C" w:rsidP="0004233C">
            <w:pPr>
              <w:contextualSpacing/>
              <w:jc w:val="center"/>
              <w:rPr>
                <w:sz w:val="16"/>
              </w:rPr>
            </w:pPr>
            <w:r>
              <w:rPr>
                <w:sz w:val="16"/>
              </w:rPr>
              <w:t>1300-1800</w:t>
            </w:r>
          </w:p>
        </w:tc>
        <w:tc>
          <w:tcPr>
            <w:tcW w:w="1020" w:type="pct"/>
            <w:vAlign w:val="center"/>
          </w:tcPr>
          <w:p w14:paraId="4F934E4F" w14:textId="3772AB25" w:rsidR="0004233C" w:rsidRPr="00267F35" w:rsidRDefault="00796D67" w:rsidP="0004233C">
            <w:pPr>
              <w:contextualSpacing/>
              <w:jc w:val="center"/>
              <w:rPr>
                <w:sz w:val="16"/>
              </w:rPr>
            </w:pPr>
            <w:r>
              <w:rPr>
                <w:sz w:val="16"/>
                <w:lang w:val="en-US"/>
              </w:rPr>
              <w:t>6</w:t>
            </w:r>
            <w:r w:rsidR="0004233C">
              <w:rPr>
                <w:sz w:val="16"/>
              </w:rPr>
              <w:t>0-</w:t>
            </w:r>
            <w:r>
              <w:rPr>
                <w:sz w:val="16"/>
                <w:lang w:val="en-US"/>
              </w:rPr>
              <w:t>8</w:t>
            </w:r>
            <w:r w:rsidR="0004233C">
              <w:rPr>
                <w:sz w:val="16"/>
              </w:rPr>
              <w:t>0</w:t>
            </w:r>
          </w:p>
        </w:tc>
        <w:tc>
          <w:tcPr>
            <w:tcW w:w="604" w:type="pct"/>
            <w:vAlign w:val="center"/>
          </w:tcPr>
          <w:p w14:paraId="6130136D" w14:textId="1031E67A" w:rsidR="0004233C" w:rsidRPr="00267F35" w:rsidRDefault="00796D67" w:rsidP="0004233C">
            <w:pPr>
              <w:contextualSpacing/>
              <w:jc w:val="center"/>
              <w:rPr>
                <w:sz w:val="16"/>
              </w:rPr>
            </w:pPr>
            <w:r>
              <w:rPr>
                <w:sz w:val="16"/>
                <w:lang w:val="en-US"/>
              </w:rPr>
              <w:t>4</w:t>
            </w:r>
            <w:r w:rsidR="0004233C">
              <w:rPr>
                <w:sz w:val="16"/>
              </w:rPr>
              <w:t>5-</w:t>
            </w:r>
            <w:r w:rsidR="003F7643">
              <w:rPr>
                <w:sz w:val="16"/>
              </w:rPr>
              <w:t>5</w:t>
            </w:r>
            <w:r w:rsidR="0004233C">
              <w:rPr>
                <w:sz w:val="16"/>
              </w:rPr>
              <w:t xml:space="preserve">5 / </w:t>
            </w:r>
            <w:r w:rsidR="003F7643">
              <w:rPr>
                <w:sz w:val="16"/>
              </w:rPr>
              <w:t>5</w:t>
            </w:r>
            <w:r w:rsidR="0004233C">
              <w:rPr>
                <w:sz w:val="16"/>
              </w:rPr>
              <w:t>5</w:t>
            </w:r>
          </w:p>
        </w:tc>
      </w:tr>
      <w:tr w:rsidR="0004233C" w:rsidRPr="00267F35" w14:paraId="6D27B670" w14:textId="77777777" w:rsidTr="003F7643">
        <w:trPr>
          <w:trHeight w:val="20"/>
        </w:trPr>
        <w:tc>
          <w:tcPr>
            <w:tcW w:w="479" w:type="pct"/>
            <w:vAlign w:val="center"/>
          </w:tcPr>
          <w:p w14:paraId="43A2B66B" w14:textId="57AFD577" w:rsidR="0004233C" w:rsidRPr="00267F35" w:rsidRDefault="0004233C" w:rsidP="0004233C">
            <w:pPr>
              <w:contextualSpacing/>
              <w:jc w:val="center"/>
              <w:rPr>
                <w:sz w:val="16"/>
              </w:rPr>
            </w:pPr>
            <w:r w:rsidRPr="00267F35">
              <w:rPr>
                <w:sz w:val="16"/>
              </w:rPr>
              <w:t>295,3</w:t>
            </w:r>
          </w:p>
        </w:tc>
        <w:tc>
          <w:tcPr>
            <w:tcW w:w="818" w:type="pct"/>
            <w:vAlign w:val="center"/>
          </w:tcPr>
          <w:p w14:paraId="543D0F2C" w14:textId="1B07D9DD" w:rsidR="0004233C" w:rsidRPr="00267F35" w:rsidRDefault="0004233C" w:rsidP="0004233C">
            <w:pPr>
              <w:contextualSpacing/>
              <w:jc w:val="center"/>
              <w:rPr>
                <w:sz w:val="16"/>
              </w:rPr>
            </w:pPr>
            <w:r w:rsidRPr="00267F35">
              <w:rPr>
                <w:sz w:val="16"/>
              </w:rPr>
              <w:t>240 (203 только по согласованию)</w:t>
            </w:r>
          </w:p>
        </w:tc>
        <w:tc>
          <w:tcPr>
            <w:tcW w:w="836" w:type="pct"/>
            <w:vAlign w:val="center"/>
          </w:tcPr>
          <w:p w14:paraId="457BDED4" w14:textId="3358B6D5" w:rsidR="0004233C" w:rsidRPr="00267F35" w:rsidRDefault="0004233C" w:rsidP="0004233C">
            <w:pPr>
              <w:contextualSpacing/>
              <w:jc w:val="center"/>
              <w:rPr>
                <w:sz w:val="16"/>
              </w:rPr>
            </w:pPr>
            <w:r w:rsidRPr="00267F35">
              <w:rPr>
                <w:sz w:val="16"/>
              </w:rPr>
              <w:t>20</w:t>
            </w:r>
          </w:p>
        </w:tc>
        <w:tc>
          <w:tcPr>
            <w:tcW w:w="1244" w:type="pct"/>
            <w:vAlign w:val="center"/>
          </w:tcPr>
          <w:p w14:paraId="3C204EAC" w14:textId="6D6AD38E" w:rsidR="0004233C" w:rsidRPr="00267F35" w:rsidRDefault="0004233C" w:rsidP="0004233C">
            <w:pPr>
              <w:contextualSpacing/>
              <w:jc w:val="center"/>
              <w:rPr>
                <w:sz w:val="16"/>
              </w:rPr>
            </w:pPr>
            <w:r>
              <w:rPr>
                <w:sz w:val="16"/>
              </w:rPr>
              <w:t>1300-1800</w:t>
            </w:r>
          </w:p>
        </w:tc>
        <w:tc>
          <w:tcPr>
            <w:tcW w:w="1020" w:type="pct"/>
            <w:vAlign w:val="center"/>
          </w:tcPr>
          <w:p w14:paraId="3E76E64A" w14:textId="42C49E89" w:rsidR="0004233C" w:rsidRPr="00267F35" w:rsidRDefault="00796D67" w:rsidP="0004233C">
            <w:pPr>
              <w:contextualSpacing/>
              <w:jc w:val="center"/>
              <w:rPr>
                <w:sz w:val="16"/>
              </w:rPr>
            </w:pPr>
            <w:r>
              <w:rPr>
                <w:sz w:val="16"/>
                <w:lang w:val="en-US"/>
              </w:rPr>
              <w:t>6</w:t>
            </w:r>
            <w:r w:rsidR="0004233C">
              <w:rPr>
                <w:sz w:val="16"/>
              </w:rPr>
              <w:t>0-</w:t>
            </w:r>
            <w:r>
              <w:rPr>
                <w:sz w:val="16"/>
                <w:lang w:val="en-US"/>
              </w:rPr>
              <w:t>8</w:t>
            </w:r>
            <w:r w:rsidR="0004233C">
              <w:rPr>
                <w:sz w:val="16"/>
              </w:rPr>
              <w:t>0</w:t>
            </w:r>
          </w:p>
        </w:tc>
        <w:tc>
          <w:tcPr>
            <w:tcW w:w="604" w:type="pct"/>
            <w:vAlign w:val="center"/>
          </w:tcPr>
          <w:p w14:paraId="726D7B7F" w14:textId="290366C6" w:rsidR="0004233C" w:rsidRPr="00796D67" w:rsidRDefault="00796D67" w:rsidP="0004233C">
            <w:pPr>
              <w:contextualSpacing/>
              <w:jc w:val="center"/>
              <w:rPr>
                <w:sz w:val="16"/>
                <w:lang w:val="en-US"/>
              </w:rPr>
            </w:pPr>
            <w:r>
              <w:rPr>
                <w:sz w:val="16"/>
                <w:lang w:val="en-US"/>
              </w:rPr>
              <w:t>45</w:t>
            </w:r>
            <w:r w:rsidR="0004233C">
              <w:rPr>
                <w:sz w:val="16"/>
              </w:rPr>
              <w:t>-</w:t>
            </w:r>
            <w:r w:rsidR="008845F8">
              <w:rPr>
                <w:sz w:val="16"/>
              </w:rPr>
              <w:t>5</w:t>
            </w:r>
            <w:r>
              <w:rPr>
                <w:sz w:val="16"/>
                <w:lang w:val="en-US"/>
              </w:rPr>
              <w:t>5</w:t>
            </w:r>
            <w:r w:rsidR="0004233C">
              <w:rPr>
                <w:sz w:val="16"/>
              </w:rPr>
              <w:t xml:space="preserve"> / </w:t>
            </w:r>
            <w:r w:rsidR="008845F8">
              <w:rPr>
                <w:sz w:val="16"/>
              </w:rPr>
              <w:t>5</w:t>
            </w:r>
            <w:r>
              <w:rPr>
                <w:sz w:val="16"/>
                <w:lang w:val="en-US"/>
              </w:rPr>
              <w:t>5</w:t>
            </w:r>
          </w:p>
        </w:tc>
      </w:tr>
      <w:tr w:rsidR="0004233C" w:rsidRPr="00267F35" w14:paraId="574B626A" w14:textId="77777777" w:rsidTr="003F7643">
        <w:trPr>
          <w:trHeight w:val="20"/>
        </w:trPr>
        <w:tc>
          <w:tcPr>
            <w:tcW w:w="479" w:type="pct"/>
            <w:vAlign w:val="center"/>
          </w:tcPr>
          <w:p w14:paraId="278ED7E8" w14:textId="167EA6B6" w:rsidR="0004233C" w:rsidRPr="00267F35" w:rsidRDefault="0004233C" w:rsidP="0004233C">
            <w:pPr>
              <w:contextualSpacing/>
              <w:jc w:val="center"/>
              <w:rPr>
                <w:sz w:val="16"/>
              </w:rPr>
            </w:pPr>
            <w:r w:rsidRPr="00267F35">
              <w:rPr>
                <w:sz w:val="16"/>
              </w:rPr>
              <w:t>21</w:t>
            </w:r>
            <w:r w:rsidR="007B1E5D">
              <w:rPr>
                <w:sz w:val="16"/>
              </w:rPr>
              <w:t>9,1</w:t>
            </w:r>
            <w:r>
              <w:rPr>
                <w:sz w:val="16"/>
              </w:rPr>
              <w:t xml:space="preserve"> – 220,</w:t>
            </w:r>
            <w:r w:rsidR="007B1E5D">
              <w:rPr>
                <w:sz w:val="16"/>
              </w:rPr>
              <w:t>7</w:t>
            </w:r>
          </w:p>
        </w:tc>
        <w:tc>
          <w:tcPr>
            <w:tcW w:w="818" w:type="pct"/>
            <w:vAlign w:val="center"/>
          </w:tcPr>
          <w:p w14:paraId="2DFDA471" w14:textId="646D2EFA" w:rsidR="0004233C" w:rsidRPr="00267F35" w:rsidRDefault="0004233C" w:rsidP="0004233C">
            <w:pPr>
              <w:contextualSpacing/>
              <w:jc w:val="center"/>
              <w:rPr>
                <w:sz w:val="16"/>
              </w:rPr>
            </w:pPr>
            <w:r w:rsidRPr="00267F35">
              <w:rPr>
                <w:sz w:val="16"/>
              </w:rPr>
              <w:t xml:space="preserve">172 </w:t>
            </w:r>
          </w:p>
        </w:tc>
        <w:tc>
          <w:tcPr>
            <w:tcW w:w="836" w:type="pct"/>
            <w:vAlign w:val="center"/>
          </w:tcPr>
          <w:p w14:paraId="769A4FA0" w14:textId="3C3E4495" w:rsidR="0004233C" w:rsidRPr="00267F35" w:rsidRDefault="0004233C" w:rsidP="0004233C">
            <w:pPr>
              <w:contextualSpacing/>
              <w:jc w:val="center"/>
              <w:rPr>
                <w:sz w:val="16"/>
              </w:rPr>
            </w:pPr>
            <w:r w:rsidRPr="00267F35">
              <w:rPr>
                <w:sz w:val="16"/>
              </w:rPr>
              <w:t>20</w:t>
            </w:r>
          </w:p>
        </w:tc>
        <w:tc>
          <w:tcPr>
            <w:tcW w:w="1244" w:type="pct"/>
            <w:vAlign w:val="center"/>
          </w:tcPr>
          <w:p w14:paraId="18ED9F65" w14:textId="307F7B9D" w:rsidR="0004233C" w:rsidRPr="00267F35" w:rsidRDefault="0004233C" w:rsidP="0004233C">
            <w:pPr>
              <w:contextualSpacing/>
              <w:jc w:val="center"/>
              <w:rPr>
                <w:sz w:val="16"/>
              </w:rPr>
            </w:pPr>
            <w:r>
              <w:rPr>
                <w:sz w:val="16"/>
              </w:rPr>
              <w:t>1300-1700</w:t>
            </w:r>
          </w:p>
        </w:tc>
        <w:tc>
          <w:tcPr>
            <w:tcW w:w="1020" w:type="pct"/>
            <w:vAlign w:val="center"/>
          </w:tcPr>
          <w:p w14:paraId="6F089951" w14:textId="3D7535E9" w:rsidR="0004233C" w:rsidRPr="00267F35" w:rsidRDefault="0004233C" w:rsidP="0004233C">
            <w:pPr>
              <w:contextualSpacing/>
              <w:jc w:val="center"/>
              <w:rPr>
                <w:sz w:val="16"/>
              </w:rPr>
            </w:pPr>
            <w:r>
              <w:rPr>
                <w:sz w:val="16"/>
              </w:rPr>
              <w:t>60-</w:t>
            </w:r>
            <w:r w:rsidR="00796D67">
              <w:rPr>
                <w:sz w:val="16"/>
                <w:lang w:val="en-US"/>
              </w:rPr>
              <w:t>8</w:t>
            </w:r>
            <w:r>
              <w:rPr>
                <w:sz w:val="16"/>
              </w:rPr>
              <w:t>0</w:t>
            </w:r>
          </w:p>
        </w:tc>
        <w:tc>
          <w:tcPr>
            <w:tcW w:w="604" w:type="pct"/>
            <w:vAlign w:val="center"/>
          </w:tcPr>
          <w:p w14:paraId="37EE9809" w14:textId="498BAF51" w:rsidR="0004233C" w:rsidRPr="00796D67" w:rsidRDefault="00796D67" w:rsidP="0004233C">
            <w:pPr>
              <w:contextualSpacing/>
              <w:jc w:val="center"/>
              <w:rPr>
                <w:sz w:val="16"/>
                <w:lang w:val="en-US"/>
              </w:rPr>
            </w:pPr>
            <w:r>
              <w:rPr>
                <w:sz w:val="16"/>
                <w:lang w:val="en-US"/>
              </w:rPr>
              <w:t>32</w:t>
            </w:r>
            <w:r w:rsidR="0004233C">
              <w:rPr>
                <w:sz w:val="16"/>
              </w:rPr>
              <w:t>-4</w:t>
            </w:r>
            <w:r w:rsidR="008845F8">
              <w:rPr>
                <w:sz w:val="16"/>
              </w:rPr>
              <w:t>0</w:t>
            </w:r>
            <w:r w:rsidR="0004233C">
              <w:rPr>
                <w:sz w:val="16"/>
              </w:rPr>
              <w:t xml:space="preserve"> / 4</w:t>
            </w:r>
            <w:r w:rsidR="008845F8">
              <w:rPr>
                <w:sz w:val="16"/>
              </w:rPr>
              <w:t>0</w:t>
            </w:r>
          </w:p>
        </w:tc>
      </w:tr>
    </w:tbl>
    <w:p w14:paraId="6D771723" w14:textId="77777777" w:rsidR="009E1BFB" w:rsidRPr="00267F35" w:rsidRDefault="009E1BFB" w:rsidP="009E1BFB">
      <w:pPr>
        <w:ind w:left="644"/>
        <w:contextualSpacing/>
        <w:rPr>
          <w:rFonts w:eastAsia="Times New Roman"/>
        </w:rPr>
      </w:pPr>
    </w:p>
    <w:p w14:paraId="0CBF8670" w14:textId="77777777" w:rsidR="009E1BFB" w:rsidRPr="00267F35" w:rsidRDefault="009E1BFB" w:rsidP="009E1BFB">
      <w:pPr>
        <w:tabs>
          <w:tab w:val="left" w:pos="426"/>
        </w:tabs>
        <w:contextualSpacing/>
        <w:rPr>
          <w:rFonts w:eastAsia="Times New Roman"/>
          <w:sz w:val="24"/>
        </w:rPr>
      </w:pPr>
      <w:r w:rsidRPr="00267F35">
        <w:rPr>
          <w:rFonts w:eastAsia="Times New Roman"/>
          <w:sz w:val="24"/>
        </w:rPr>
        <w:t xml:space="preserve">Примечание: </w:t>
      </w:r>
    </w:p>
    <w:p w14:paraId="2A953FBF" w14:textId="77777777" w:rsidR="009E1BFB" w:rsidRPr="00267F35" w:rsidRDefault="009E1BFB" w:rsidP="009E1BFB">
      <w:pPr>
        <w:numPr>
          <w:ilvl w:val="0"/>
          <w:numId w:val="12"/>
        </w:numPr>
        <w:tabs>
          <w:tab w:val="left" w:pos="426"/>
          <w:tab w:val="left" w:pos="851"/>
          <w:tab w:val="left" w:pos="993"/>
        </w:tabs>
        <w:contextualSpacing/>
        <w:jc w:val="both"/>
        <w:rPr>
          <w:rFonts w:eastAsia="Times New Roman"/>
          <w:sz w:val="24"/>
        </w:rPr>
      </w:pPr>
      <w:r w:rsidRPr="00267F35">
        <w:rPr>
          <w:rFonts w:eastAsia="Times New Roman"/>
          <w:sz w:val="24"/>
        </w:rPr>
        <w:t>Подрядчик обязан иметь в наличии, и при первом требовании предоставить на все оборудование паспорта с указанием даты проверки (ОТК завода изготовителя, УЗК сертифицированной лаборатории и результаты дефектоскопии)</w:t>
      </w:r>
    </w:p>
    <w:p w14:paraId="3ABB39AF" w14:textId="542A878C" w:rsidR="009E1BFB" w:rsidRPr="00267F35" w:rsidRDefault="009E1BFB" w:rsidP="009E1BFB">
      <w:pPr>
        <w:numPr>
          <w:ilvl w:val="0"/>
          <w:numId w:val="12"/>
        </w:numPr>
        <w:tabs>
          <w:tab w:val="left" w:pos="426"/>
          <w:tab w:val="left" w:pos="851"/>
          <w:tab w:val="left" w:pos="993"/>
        </w:tabs>
        <w:contextualSpacing/>
        <w:jc w:val="both"/>
        <w:rPr>
          <w:rFonts w:eastAsia="Times New Roman"/>
          <w:sz w:val="24"/>
        </w:rPr>
      </w:pPr>
      <w:r w:rsidRPr="00267F35">
        <w:rPr>
          <w:rFonts w:eastAsia="Times New Roman"/>
          <w:sz w:val="24"/>
        </w:rPr>
        <w:t xml:space="preserve">Все оборудование (ВЗД, ЗТС, Ясс) должно иметь гарантированный ресурс не менее </w:t>
      </w:r>
      <w:r w:rsidR="00EF30E5">
        <w:rPr>
          <w:rFonts w:eastAsia="Times New Roman"/>
          <w:sz w:val="24"/>
        </w:rPr>
        <w:t>1</w:t>
      </w:r>
      <w:r w:rsidRPr="00267F35">
        <w:rPr>
          <w:rFonts w:eastAsia="Times New Roman"/>
          <w:sz w:val="24"/>
        </w:rPr>
        <w:t xml:space="preserve">50 часов циркуляции. </w:t>
      </w:r>
    </w:p>
    <w:p w14:paraId="3BA0CA5D" w14:textId="77777777" w:rsidR="009E1BFB" w:rsidRPr="00267F35" w:rsidRDefault="009E1BFB" w:rsidP="009E1BFB">
      <w:pPr>
        <w:numPr>
          <w:ilvl w:val="0"/>
          <w:numId w:val="12"/>
        </w:numPr>
        <w:tabs>
          <w:tab w:val="left" w:pos="426"/>
          <w:tab w:val="left" w:pos="851"/>
          <w:tab w:val="left" w:pos="993"/>
        </w:tabs>
        <w:contextualSpacing/>
        <w:jc w:val="both"/>
        <w:rPr>
          <w:rFonts w:eastAsia="Times New Roman"/>
          <w:sz w:val="24"/>
        </w:rPr>
      </w:pPr>
      <w:r w:rsidRPr="00267F35">
        <w:rPr>
          <w:rFonts w:eastAsia="Times New Roman"/>
          <w:sz w:val="24"/>
        </w:rPr>
        <w:t xml:space="preserve">Лимит по оборотам при бурении с вращением не менее 80 об/мин. </w:t>
      </w:r>
    </w:p>
    <w:p w14:paraId="228018D2" w14:textId="77777777" w:rsidR="009E1BFB" w:rsidRPr="00267F35" w:rsidRDefault="009E1BFB" w:rsidP="009E1BFB">
      <w:pPr>
        <w:numPr>
          <w:ilvl w:val="0"/>
          <w:numId w:val="12"/>
        </w:numPr>
        <w:tabs>
          <w:tab w:val="left" w:pos="426"/>
          <w:tab w:val="left" w:pos="851"/>
          <w:tab w:val="left" w:pos="993"/>
        </w:tabs>
        <w:contextualSpacing/>
        <w:jc w:val="both"/>
        <w:rPr>
          <w:rFonts w:eastAsia="Times New Roman"/>
          <w:sz w:val="24"/>
        </w:rPr>
      </w:pPr>
      <w:r w:rsidRPr="00267F35">
        <w:rPr>
          <w:rFonts w:eastAsia="Times New Roman"/>
          <w:sz w:val="24"/>
        </w:rPr>
        <w:t xml:space="preserve">Лимит по осевой нагрузке на оборудование не должен быть ниже рекомендуемой нагрузки на долото, согласно спецификации. </w:t>
      </w:r>
    </w:p>
    <w:p w14:paraId="2744EB42" w14:textId="77777777" w:rsidR="009E1BFB" w:rsidRPr="00267F35" w:rsidRDefault="009E1BFB" w:rsidP="009E1BFB">
      <w:pPr>
        <w:numPr>
          <w:ilvl w:val="0"/>
          <w:numId w:val="12"/>
        </w:numPr>
        <w:tabs>
          <w:tab w:val="left" w:pos="426"/>
          <w:tab w:val="left" w:pos="851"/>
          <w:tab w:val="left" w:pos="993"/>
        </w:tabs>
        <w:contextualSpacing/>
        <w:jc w:val="both"/>
        <w:rPr>
          <w:rFonts w:eastAsia="Times New Roman"/>
          <w:sz w:val="24"/>
        </w:rPr>
      </w:pPr>
      <w:r w:rsidRPr="00267F35">
        <w:rPr>
          <w:rFonts w:eastAsia="Times New Roman"/>
          <w:sz w:val="24"/>
        </w:rPr>
        <w:t>Для бурения горизонтальных участков применение оборудования без</w:t>
      </w:r>
      <w:r>
        <w:rPr>
          <w:rFonts w:eastAsia="Times New Roman"/>
          <w:sz w:val="24"/>
        </w:rPr>
        <w:t xml:space="preserve"> </w:t>
      </w:r>
      <w:r w:rsidRPr="00267F35">
        <w:rPr>
          <w:rFonts w:eastAsia="Times New Roman"/>
          <w:sz w:val="24"/>
        </w:rPr>
        <w:t>реал-тайма запрещено. Дизайн КНБК для бурения интервалов стабилизации должен обеспечивать возможность бурения не менее 75% интервала с вращением БК.</w:t>
      </w:r>
    </w:p>
    <w:p w14:paraId="1A021AF2" w14:textId="77777777" w:rsidR="009E1BFB" w:rsidRPr="00267F35" w:rsidRDefault="009E1BFB" w:rsidP="009E1BFB">
      <w:pPr>
        <w:numPr>
          <w:ilvl w:val="0"/>
          <w:numId w:val="12"/>
        </w:numPr>
        <w:tabs>
          <w:tab w:val="left" w:pos="426"/>
          <w:tab w:val="left" w:pos="851"/>
          <w:tab w:val="left" w:pos="993"/>
        </w:tabs>
        <w:contextualSpacing/>
        <w:jc w:val="both"/>
        <w:rPr>
          <w:rFonts w:eastAsia="Times New Roman"/>
          <w:sz w:val="24"/>
        </w:rPr>
      </w:pPr>
      <w:r w:rsidRPr="00267F35">
        <w:rPr>
          <w:rFonts w:eastAsia="Times New Roman"/>
          <w:sz w:val="24"/>
        </w:rPr>
        <w:t>Для каждой секции должны предоставляться</w:t>
      </w:r>
      <w:r>
        <w:rPr>
          <w:rFonts w:eastAsia="Times New Roman"/>
          <w:sz w:val="24"/>
        </w:rPr>
        <w:t>:</w:t>
      </w:r>
      <w:r w:rsidRPr="00267F35">
        <w:rPr>
          <w:rFonts w:eastAsia="Times New Roman"/>
          <w:sz w:val="24"/>
        </w:rPr>
        <w:t xml:space="preserve"> </w:t>
      </w:r>
    </w:p>
    <w:p w14:paraId="5DD072D4" w14:textId="77777777" w:rsidR="009E1BFB" w:rsidRPr="00267F35" w:rsidRDefault="009E1BFB" w:rsidP="009E1BFB">
      <w:pPr>
        <w:numPr>
          <w:ilvl w:val="0"/>
          <w:numId w:val="13"/>
        </w:numPr>
        <w:tabs>
          <w:tab w:val="left" w:pos="426"/>
        </w:tabs>
        <w:contextualSpacing/>
        <w:rPr>
          <w:rFonts w:eastAsia="Times New Roman"/>
          <w:sz w:val="24"/>
        </w:rPr>
      </w:pPr>
      <w:r w:rsidRPr="00267F35">
        <w:rPr>
          <w:rFonts w:eastAsia="Times New Roman"/>
          <w:sz w:val="24"/>
        </w:rPr>
        <w:t>калибраторы/стабилизаторы (над ВЗД, на корпусе ВЗД) различных диаметров для возможности управления тенденциями КНБК</w:t>
      </w:r>
    </w:p>
    <w:p w14:paraId="20D222B5" w14:textId="77777777" w:rsidR="009E1BFB" w:rsidRPr="00267F35" w:rsidRDefault="009E1BFB" w:rsidP="009E1BFB">
      <w:pPr>
        <w:numPr>
          <w:ilvl w:val="0"/>
          <w:numId w:val="13"/>
        </w:numPr>
        <w:tabs>
          <w:tab w:val="left" w:pos="426"/>
        </w:tabs>
        <w:contextualSpacing/>
        <w:jc w:val="both"/>
        <w:rPr>
          <w:rFonts w:eastAsia="Times New Roman"/>
          <w:sz w:val="24"/>
        </w:rPr>
      </w:pPr>
      <w:r w:rsidRPr="00267F35">
        <w:rPr>
          <w:rFonts w:eastAsia="Times New Roman"/>
          <w:sz w:val="24"/>
        </w:rPr>
        <w:t>Универсальные хомуты для сборки элементов КНБК</w:t>
      </w:r>
    </w:p>
    <w:p w14:paraId="388A3E9D" w14:textId="77777777" w:rsidR="009E1BFB" w:rsidRPr="00267F35" w:rsidRDefault="009E1BFB" w:rsidP="009E1BFB">
      <w:pPr>
        <w:numPr>
          <w:ilvl w:val="0"/>
          <w:numId w:val="13"/>
        </w:numPr>
        <w:tabs>
          <w:tab w:val="left" w:pos="426"/>
        </w:tabs>
        <w:contextualSpacing/>
        <w:jc w:val="both"/>
        <w:rPr>
          <w:rFonts w:eastAsia="Times New Roman"/>
          <w:sz w:val="24"/>
        </w:rPr>
      </w:pPr>
      <w:r w:rsidRPr="00267F35">
        <w:rPr>
          <w:rFonts w:eastAsia="Times New Roman"/>
          <w:sz w:val="24"/>
        </w:rPr>
        <w:t xml:space="preserve">Подъемные </w:t>
      </w:r>
      <w:r>
        <w:rPr>
          <w:rFonts w:eastAsia="Times New Roman"/>
          <w:sz w:val="24"/>
        </w:rPr>
        <w:t>патрубки (</w:t>
      </w:r>
      <w:r w:rsidRPr="00267F35">
        <w:rPr>
          <w:rFonts w:eastAsia="Times New Roman"/>
          <w:sz w:val="24"/>
        </w:rPr>
        <w:t>переводники</w:t>
      </w:r>
      <w:r>
        <w:rPr>
          <w:rFonts w:eastAsia="Times New Roman"/>
          <w:sz w:val="24"/>
        </w:rPr>
        <w:t>)</w:t>
      </w:r>
      <w:r w:rsidRPr="00267F35">
        <w:rPr>
          <w:rFonts w:eastAsia="Times New Roman"/>
          <w:sz w:val="24"/>
        </w:rPr>
        <w:t>, в случае отсутствия проточек под элеватор на оборудовании.</w:t>
      </w:r>
    </w:p>
    <w:p w14:paraId="2A90E41A" w14:textId="77777777" w:rsidR="009E1BFB" w:rsidRPr="00267F35" w:rsidRDefault="009E1BFB" w:rsidP="009E1BFB">
      <w:pPr>
        <w:numPr>
          <w:ilvl w:val="0"/>
          <w:numId w:val="12"/>
        </w:numPr>
        <w:tabs>
          <w:tab w:val="left" w:pos="426"/>
          <w:tab w:val="left" w:pos="993"/>
        </w:tabs>
        <w:contextualSpacing/>
        <w:jc w:val="both"/>
        <w:rPr>
          <w:rFonts w:eastAsia="Times New Roman"/>
          <w:sz w:val="24"/>
        </w:rPr>
      </w:pPr>
      <w:r w:rsidRPr="00267F35">
        <w:rPr>
          <w:rFonts w:eastAsia="Times New Roman"/>
          <w:sz w:val="24"/>
        </w:rPr>
        <w:t>На буровой должен находиться двойной комплект оборудования каждого типоразмера (1 рабочий, 1 запасной с наработкой не более 30% от номинального ресурса).</w:t>
      </w:r>
    </w:p>
    <w:p w14:paraId="138B95D6" w14:textId="77777777" w:rsidR="009E1BFB" w:rsidRPr="00267F35" w:rsidRDefault="009E1BFB" w:rsidP="009E1BFB">
      <w:pPr>
        <w:numPr>
          <w:ilvl w:val="0"/>
          <w:numId w:val="12"/>
        </w:numPr>
        <w:tabs>
          <w:tab w:val="left" w:pos="426"/>
          <w:tab w:val="left" w:pos="993"/>
        </w:tabs>
        <w:contextualSpacing/>
        <w:jc w:val="both"/>
        <w:rPr>
          <w:rFonts w:eastAsia="Times New Roman"/>
          <w:sz w:val="24"/>
        </w:rPr>
      </w:pPr>
      <w:r w:rsidRPr="00267F35">
        <w:rPr>
          <w:rFonts w:eastAsia="Times New Roman"/>
          <w:sz w:val="24"/>
        </w:rPr>
        <w:t>Подрядчик должен иметь все переводники со своего оборудования, на оборудование бурового подрядчика, в случае несовместимости резьбовых соединений.</w:t>
      </w:r>
    </w:p>
    <w:p w14:paraId="6CFFE4CB" w14:textId="4C722EFA" w:rsidR="009E1BFB" w:rsidRPr="00267F35" w:rsidRDefault="009E1BFB" w:rsidP="009E1BFB">
      <w:pPr>
        <w:numPr>
          <w:ilvl w:val="0"/>
          <w:numId w:val="12"/>
        </w:numPr>
        <w:tabs>
          <w:tab w:val="left" w:pos="426"/>
          <w:tab w:val="left" w:pos="993"/>
        </w:tabs>
        <w:contextualSpacing/>
        <w:jc w:val="both"/>
        <w:rPr>
          <w:rFonts w:eastAsia="Times New Roman"/>
          <w:sz w:val="24"/>
        </w:rPr>
      </w:pPr>
      <w:r w:rsidRPr="00267F35">
        <w:rPr>
          <w:rFonts w:eastAsia="Times New Roman"/>
          <w:sz w:val="24"/>
        </w:rPr>
        <w:t xml:space="preserve">Телеметрическое оборудование, предоставляемое </w:t>
      </w:r>
      <w:r w:rsidR="00095AC9" w:rsidRPr="00267F35">
        <w:rPr>
          <w:rFonts w:eastAsia="Times New Roman"/>
          <w:sz w:val="24"/>
        </w:rPr>
        <w:t>Подрядчиком,</w:t>
      </w:r>
      <w:r w:rsidRPr="00267F35">
        <w:rPr>
          <w:rFonts w:eastAsia="Times New Roman"/>
          <w:sz w:val="24"/>
        </w:rPr>
        <w:t xml:space="preserve"> должно иметь конструкцию, позволяющую извлечь его из скважины в случае аварии или инцидента. Подрядчик должен предоставить все элементы КНБК с внутренним диаметром, позволяющим провести </w:t>
      </w:r>
      <w:proofErr w:type="spellStart"/>
      <w:r w:rsidRPr="00267F35">
        <w:rPr>
          <w:rFonts w:eastAsia="Times New Roman"/>
          <w:sz w:val="24"/>
        </w:rPr>
        <w:t>ловильные</w:t>
      </w:r>
      <w:proofErr w:type="spellEnd"/>
      <w:r w:rsidRPr="00267F35">
        <w:rPr>
          <w:rFonts w:eastAsia="Times New Roman"/>
          <w:sz w:val="24"/>
        </w:rPr>
        <w:t xml:space="preserve"> работы без риска непрохождения инструмента. (для телесистем с гидравлическим каналом.)</w:t>
      </w:r>
    </w:p>
    <w:p w14:paraId="2FF92679" w14:textId="77777777" w:rsidR="009E1BFB" w:rsidRPr="00267F35" w:rsidRDefault="009E1BFB" w:rsidP="009E1BFB">
      <w:pPr>
        <w:contextualSpacing/>
        <w:rPr>
          <w:rFonts w:eastAsia="Times New Roman"/>
          <w:sz w:val="24"/>
        </w:rPr>
      </w:pPr>
    </w:p>
    <w:p w14:paraId="0445CB00" w14:textId="77777777" w:rsidR="009E1BFB" w:rsidRPr="00267F35" w:rsidRDefault="009E1BFB" w:rsidP="009E1BFB">
      <w:pPr>
        <w:numPr>
          <w:ilvl w:val="0"/>
          <w:numId w:val="11"/>
        </w:numPr>
        <w:contextualSpacing/>
        <w:rPr>
          <w:rFonts w:eastAsia="Times New Roman"/>
          <w:sz w:val="24"/>
        </w:rPr>
      </w:pPr>
      <w:r w:rsidRPr="00267F35">
        <w:rPr>
          <w:rFonts w:eastAsia="Times New Roman"/>
          <w:sz w:val="24"/>
        </w:rPr>
        <w:t>Дополнительные требования к оборудованию и сервису:</w:t>
      </w:r>
    </w:p>
    <w:p w14:paraId="048966B7" w14:textId="77777777" w:rsidR="009E1BFB" w:rsidRPr="00267F35" w:rsidRDefault="009E1BFB" w:rsidP="009E1BFB">
      <w:pPr>
        <w:ind w:left="720"/>
        <w:contextualSpacing/>
        <w:rPr>
          <w:rFonts w:eastAsia="Times New Roman"/>
          <w:sz w:val="24"/>
        </w:rPr>
      </w:pPr>
    </w:p>
    <w:p w14:paraId="2636384C" w14:textId="77777777" w:rsidR="009E1BFB" w:rsidRPr="00267F35" w:rsidRDefault="009E1BFB" w:rsidP="009E1BFB">
      <w:pPr>
        <w:numPr>
          <w:ilvl w:val="0"/>
          <w:numId w:val="17"/>
        </w:numPr>
        <w:tabs>
          <w:tab w:val="left" w:pos="426"/>
        </w:tabs>
        <w:contextualSpacing/>
        <w:jc w:val="both"/>
        <w:rPr>
          <w:rFonts w:eastAsia="Times New Roman"/>
          <w:sz w:val="24"/>
        </w:rPr>
      </w:pPr>
      <w:r w:rsidRPr="00267F35">
        <w:rPr>
          <w:rFonts w:eastAsia="Times New Roman"/>
          <w:sz w:val="24"/>
        </w:rPr>
        <w:t>Подрядчик обязан иметь технический регламент по предотвращению пересечения стволов скважины. Согласовать данный регламент с Заказчиком. Применяемое программное обеспечение должно обеспечивать исполнение данного регламента.</w:t>
      </w:r>
    </w:p>
    <w:p w14:paraId="091A8FD5" w14:textId="77777777" w:rsidR="009E1BFB" w:rsidRPr="00267F35" w:rsidRDefault="009E1BFB" w:rsidP="009E1BFB">
      <w:pPr>
        <w:numPr>
          <w:ilvl w:val="0"/>
          <w:numId w:val="17"/>
        </w:numPr>
        <w:contextualSpacing/>
        <w:jc w:val="both"/>
        <w:rPr>
          <w:rFonts w:eastAsia="Times New Roman"/>
          <w:sz w:val="24"/>
        </w:rPr>
      </w:pPr>
      <w:r w:rsidRPr="00267F35">
        <w:rPr>
          <w:rFonts w:eastAsia="Times New Roman"/>
          <w:sz w:val="24"/>
        </w:rPr>
        <w:lastRenderedPageBreak/>
        <w:t>Предоставлять отчетность и сводки по форме и с периодичностью, согласованной с заказчиком.</w:t>
      </w:r>
    </w:p>
    <w:p w14:paraId="5B0C9826" w14:textId="77777777" w:rsidR="009E1BFB" w:rsidRPr="00267F35" w:rsidRDefault="009E1BFB" w:rsidP="009E1BFB">
      <w:pPr>
        <w:numPr>
          <w:ilvl w:val="0"/>
          <w:numId w:val="17"/>
        </w:numPr>
        <w:contextualSpacing/>
        <w:jc w:val="both"/>
        <w:rPr>
          <w:rFonts w:eastAsia="Times New Roman"/>
          <w:sz w:val="24"/>
        </w:rPr>
      </w:pPr>
      <w:r w:rsidRPr="00267F35">
        <w:rPr>
          <w:rFonts w:eastAsia="Times New Roman"/>
          <w:sz w:val="24"/>
        </w:rPr>
        <w:t>Предоставлять программу на бурени</w:t>
      </w:r>
      <w:r>
        <w:rPr>
          <w:rFonts w:eastAsia="Times New Roman"/>
          <w:sz w:val="24"/>
        </w:rPr>
        <w:t>е</w:t>
      </w:r>
      <w:r w:rsidRPr="00267F35">
        <w:rPr>
          <w:rFonts w:eastAsia="Times New Roman"/>
          <w:sz w:val="24"/>
        </w:rPr>
        <w:t xml:space="preserve"> скважины, с посекционными расчетами механических нагрузок.</w:t>
      </w:r>
    </w:p>
    <w:p w14:paraId="0D35C55F" w14:textId="77777777" w:rsidR="009E1BFB" w:rsidRPr="00267F35" w:rsidRDefault="009E1BFB" w:rsidP="009E1BFB">
      <w:pPr>
        <w:numPr>
          <w:ilvl w:val="0"/>
          <w:numId w:val="17"/>
        </w:numPr>
        <w:contextualSpacing/>
        <w:rPr>
          <w:rFonts w:eastAsia="Times New Roman"/>
          <w:sz w:val="24"/>
        </w:rPr>
      </w:pPr>
      <w:r w:rsidRPr="00267F35">
        <w:rPr>
          <w:rFonts w:eastAsia="Times New Roman"/>
          <w:sz w:val="24"/>
        </w:rPr>
        <w:t>Иметь ПО со следующим минимальным функционалом:</w:t>
      </w:r>
    </w:p>
    <w:p w14:paraId="62E17FA3" w14:textId="77777777" w:rsidR="009E1BFB" w:rsidRPr="00C144F2" w:rsidRDefault="009E1BFB" w:rsidP="009E1BFB">
      <w:pPr>
        <w:contextualSpacing/>
        <w:jc w:val="both"/>
        <w:rPr>
          <w:rFonts w:eastAsia="Times New Roman"/>
          <w:sz w:val="24"/>
        </w:rPr>
      </w:pPr>
      <w:r w:rsidRPr="00267F35">
        <w:rPr>
          <w:rFonts w:eastAsia="Times New Roman"/>
          <w:sz w:val="24"/>
        </w:rPr>
        <w:t>Геомагнитная модель, система координат, которые буд</w:t>
      </w:r>
      <w:r>
        <w:rPr>
          <w:rFonts w:eastAsia="Times New Roman"/>
          <w:sz w:val="24"/>
        </w:rPr>
        <w:t>у</w:t>
      </w:r>
      <w:r w:rsidRPr="00267F35">
        <w:rPr>
          <w:rFonts w:eastAsia="Times New Roman"/>
          <w:sz w:val="24"/>
        </w:rPr>
        <w:t xml:space="preserve">т использоваться при планировании и </w:t>
      </w:r>
      <w:r w:rsidRPr="00C144F2">
        <w:rPr>
          <w:rFonts w:eastAsia="Times New Roman"/>
          <w:sz w:val="24"/>
        </w:rPr>
        <w:t>проводке траектории должна быть согласована с Заказчиком.</w:t>
      </w:r>
    </w:p>
    <w:p w14:paraId="7FEA7DE8" w14:textId="5380FCB1" w:rsidR="009E1BFB" w:rsidRPr="00C144F2" w:rsidRDefault="009E1BFB" w:rsidP="009E1BFB">
      <w:pPr>
        <w:contextualSpacing/>
        <w:jc w:val="both"/>
        <w:rPr>
          <w:rFonts w:eastAsia="Times New Roman"/>
          <w:sz w:val="24"/>
        </w:rPr>
      </w:pPr>
      <w:r w:rsidRPr="00C144F2">
        <w:rPr>
          <w:rFonts w:eastAsia="Times New Roman"/>
          <w:sz w:val="24"/>
        </w:rPr>
        <w:t xml:space="preserve">Список магнитных моделей, используемых по умолчанию без дополнительного согласования с Заказчиком: </w:t>
      </w:r>
      <w:r w:rsidRPr="00C144F2">
        <w:rPr>
          <w:rFonts w:eastAsia="Times New Roman"/>
          <w:sz w:val="24"/>
          <w:lang w:val="en-US"/>
        </w:rPr>
        <w:t>VMM</w:t>
      </w:r>
      <w:r w:rsidRPr="00C144F2">
        <w:rPr>
          <w:rFonts w:eastAsia="Times New Roman"/>
          <w:sz w:val="24"/>
        </w:rPr>
        <w:t xml:space="preserve"> (для эпохи 2016-2020); </w:t>
      </w:r>
      <w:r w:rsidRPr="00C144F2">
        <w:rPr>
          <w:rFonts w:eastAsia="Times New Roman"/>
          <w:sz w:val="24"/>
          <w:lang w:val="en-US"/>
        </w:rPr>
        <w:t>IGRF</w:t>
      </w:r>
      <w:r w:rsidRPr="00C144F2">
        <w:rPr>
          <w:rFonts w:eastAsia="Times New Roman"/>
          <w:sz w:val="24"/>
        </w:rPr>
        <w:t xml:space="preserve">2016; </w:t>
      </w:r>
      <w:r w:rsidRPr="00C144F2">
        <w:rPr>
          <w:rFonts w:eastAsia="Times New Roman"/>
          <w:sz w:val="24"/>
          <w:lang w:val="en-US"/>
        </w:rPr>
        <w:t>BGGM</w:t>
      </w:r>
      <w:r w:rsidRPr="00C144F2">
        <w:rPr>
          <w:rFonts w:eastAsia="Times New Roman"/>
          <w:sz w:val="24"/>
        </w:rPr>
        <w:t xml:space="preserve"> (для текущего года); </w:t>
      </w:r>
      <w:r w:rsidRPr="00C144F2">
        <w:rPr>
          <w:rFonts w:eastAsia="Times New Roman"/>
          <w:sz w:val="24"/>
          <w:lang w:val="en-US"/>
        </w:rPr>
        <w:t>HDGM</w:t>
      </w:r>
      <w:r w:rsidRPr="00C144F2">
        <w:rPr>
          <w:rFonts w:eastAsia="Times New Roman"/>
          <w:sz w:val="24"/>
        </w:rPr>
        <w:t xml:space="preserve"> (для текущего года); </w:t>
      </w:r>
      <w:r w:rsidRPr="00C144F2">
        <w:rPr>
          <w:rFonts w:eastAsia="Times New Roman"/>
          <w:sz w:val="24"/>
          <w:lang w:val="en-US"/>
        </w:rPr>
        <w:t>MVSD</w:t>
      </w:r>
      <w:r w:rsidRPr="00C144F2">
        <w:rPr>
          <w:rFonts w:eastAsia="Times New Roman"/>
          <w:sz w:val="24"/>
        </w:rPr>
        <w:t>2016/</w:t>
      </w:r>
      <w:r w:rsidRPr="00C144F2">
        <w:rPr>
          <w:rFonts w:eastAsia="Times New Roman"/>
          <w:sz w:val="24"/>
          <w:lang w:val="en-US"/>
        </w:rPr>
        <w:t>MVHD</w:t>
      </w:r>
      <w:r w:rsidRPr="00C144F2">
        <w:rPr>
          <w:rFonts w:eastAsia="Times New Roman"/>
          <w:sz w:val="24"/>
        </w:rPr>
        <w:t>2016;</w:t>
      </w:r>
    </w:p>
    <w:p w14:paraId="6283C4F7" w14:textId="77777777" w:rsidR="009E1BFB" w:rsidRPr="00267F35" w:rsidRDefault="009E1BFB" w:rsidP="009E1BFB">
      <w:pPr>
        <w:ind w:firstLine="426"/>
        <w:jc w:val="both"/>
        <w:rPr>
          <w:rFonts w:eastAsia="Times New Roman"/>
          <w:sz w:val="24"/>
        </w:rPr>
      </w:pPr>
      <w:r w:rsidRPr="00267F35">
        <w:rPr>
          <w:rFonts w:eastAsia="Times New Roman"/>
          <w:sz w:val="24"/>
        </w:rPr>
        <w:t>При проведении анализа рисков пересечения траекторий необходимо использовать соответствующие приборам измерения описания ошибок (коды ошибок), при этом обязательно приводятся:</w:t>
      </w:r>
    </w:p>
    <w:p w14:paraId="74282379" w14:textId="77777777" w:rsidR="009E1BFB" w:rsidRPr="00267F35" w:rsidRDefault="009E1BFB" w:rsidP="009E1BFB">
      <w:pPr>
        <w:numPr>
          <w:ilvl w:val="0"/>
          <w:numId w:val="14"/>
        </w:numPr>
        <w:contextualSpacing/>
        <w:jc w:val="both"/>
        <w:rPr>
          <w:rFonts w:eastAsia="Times New Roman"/>
          <w:sz w:val="24"/>
        </w:rPr>
      </w:pPr>
      <w:r w:rsidRPr="00267F35">
        <w:rPr>
          <w:rFonts w:eastAsia="Times New Roman"/>
          <w:sz w:val="24"/>
        </w:rPr>
        <w:t xml:space="preserve">- расстояния между центрами траекторий; </w:t>
      </w:r>
    </w:p>
    <w:p w14:paraId="42E5E0CD" w14:textId="77777777" w:rsidR="009E1BFB" w:rsidRPr="00267F35" w:rsidRDefault="009E1BFB" w:rsidP="009E1BFB">
      <w:pPr>
        <w:numPr>
          <w:ilvl w:val="0"/>
          <w:numId w:val="14"/>
        </w:numPr>
        <w:contextualSpacing/>
        <w:jc w:val="both"/>
        <w:rPr>
          <w:rFonts w:eastAsia="Times New Roman"/>
          <w:sz w:val="24"/>
        </w:rPr>
      </w:pPr>
      <w:r w:rsidRPr="00267F35">
        <w:rPr>
          <w:rFonts w:eastAsia="Times New Roman"/>
          <w:sz w:val="24"/>
        </w:rPr>
        <w:t>- расстояния между эллипсами неопределенности траекторий;</w:t>
      </w:r>
    </w:p>
    <w:p w14:paraId="07EDFE74" w14:textId="77777777" w:rsidR="009E1BFB" w:rsidRPr="00267F35" w:rsidRDefault="009E1BFB" w:rsidP="009E1BFB">
      <w:pPr>
        <w:numPr>
          <w:ilvl w:val="0"/>
          <w:numId w:val="14"/>
        </w:numPr>
        <w:contextualSpacing/>
        <w:jc w:val="both"/>
        <w:rPr>
          <w:rFonts w:eastAsia="Times New Roman"/>
          <w:sz w:val="24"/>
        </w:rPr>
      </w:pPr>
      <w:r w:rsidRPr="00267F35">
        <w:rPr>
          <w:rFonts w:eastAsia="Times New Roman"/>
          <w:sz w:val="24"/>
        </w:rPr>
        <w:t>- коэффициент расхождения;</w:t>
      </w:r>
    </w:p>
    <w:p w14:paraId="504763C8" w14:textId="77777777" w:rsidR="009E1BFB" w:rsidRPr="00267F35" w:rsidRDefault="009E1BFB" w:rsidP="009E1BFB">
      <w:pPr>
        <w:numPr>
          <w:ilvl w:val="0"/>
          <w:numId w:val="14"/>
        </w:numPr>
        <w:contextualSpacing/>
        <w:jc w:val="both"/>
        <w:rPr>
          <w:rFonts w:eastAsia="Times New Roman"/>
          <w:sz w:val="24"/>
        </w:rPr>
      </w:pPr>
      <w:r w:rsidRPr="00267F35">
        <w:rPr>
          <w:rFonts w:eastAsia="Times New Roman"/>
          <w:sz w:val="24"/>
        </w:rPr>
        <w:t>- уровень риска (по желанию заказчика).</w:t>
      </w:r>
    </w:p>
    <w:p w14:paraId="5DCBDFF9" w14:textId="77777777" w:rsidR="009E1BFB" w:rsidRPr="00267F35" w:rsidRDefault="009E1BFB" w:rsidP="009E1BFB">
      <w:pPr>
        <w:ind w:firstLine="426"/>
        <w:jc w:val="both"/>
        <w:rPr>
          <w:rFonts w:eastAsia="Times New Roman"/>
          <w:sz w:val="24"/>
        </w:rPr>
      </w:pPr>
      <w:r w:rsidRPr="00267F35">
        <w:rPr>
          <w:rFonts w:eastAsia="Times New Roman"/>
          <w:sz w:val="24"/>
        </w:rPr>
        <w:t>В отчете по результатам оценки риска пересечения приводится описание основных рисков и мероприятия по снижению степени риска (технические, технологические и организационные).</w:t>
      </w:r>
    </w:p>
    <w:p w14:paraId="715C3802" w14:textId="77777777" w:rsidR="009E1BFB" w:rsidRPr="00267F35" w:rsidRDefault="009E1BFB" w:rsidP="003C5B3E">
      <w:pPr>
        <w:ind w:firstLine="426"/>
        <w:jc w:val="both"/>
        <w:rPr>
          <w:rFonts w:eastAsia="Times New Roman"/>
          <w:sz w:val="24"/>
        </w:rPr>
      </w:pPr>
      <w:r w:rsidRPr="00267F35">
        <w:rPr>
          <w:rFonts w:eastAsia="Times New Roman"/>
          <w:sz w:val="24"/>
        </w:rPr>
        <w:t>Используемые измерительные приборы должны обеспечивать необходимый уровень достоверности информации, при этом каждому типу прибора необходимо присвоить код с соответствующим уровнем, на основании кодов и магнитных интерференционных неопределенностей представить Заказчику размеры областей неопределенности (минорная ось, мажорная ось) при достижении контрольных точек (целей бурения).</w:t>
      </w:r>
    </w:p>
    <w:p w14:paraId="79DD9BC9" w14:textId="77777777" w:rsidR="009E1BFB" w:rsidRPr="00267F35" w:rsidRDefault="009E1BFB" w:rsidP="003C5B3E">
      <w:pPr>
        <w:ind w:firstLine="426"/>
        <w:jc w:val="both"/>
        <w:rPr>
          <w:rFonts w:eastAsia="Times New Roman"/>
          <w:sz w:val="24"/>
        </w:rPr>
      </w:pPr>
      <w:r w:rsidRPr="00267F35">
        <w:rPr>
          <w:rFonts w:eastAsia="Times New Roman"/>
          <w:sz w:val="24"/>
        </w:rPr>
        <w:t>Магнитное склонение угол схождения меридианов уточняются перед началом работ, вне зависимости от используемой геомагнитной модели.</w:t>
      </w:r>
    </w:p>
    <w:p w14:paraId="45AE5FFC" w14:textId="77777777" w:rsidR="009E1BFB" w:rsidRPr="00267F35" w:rsidRDefault="009E1BFB" w:rsidP="003C5B3E">
      <w:pPr>
        <w:ind w:firstLine="426"/>
        <w:contextualSpacing/>
        <w:jc w:val="both"/>
        <w:rPr>
          <w:rFonts w:eastAsia="Times New Roman"/>
          <w:sz w:val="24"/>
        </w:rPr>
      </w:pPr>
      <w:r w:rsidRPr="00267F35">
        <w:rPr>
          <w:rFonts w:eastAsia="Times New Roman"/>
          <w:sz w:val="24"/>
        </w:rPr>
        <w:t>Построение профиля методом минимальной кривизны или радиуса кривизны.</w:t>
      </w:r>
    </w:p>
    <w:p w14:paraId="4DA52B06" w14:textId="77777777" w:rsidR="009E1BFB" w:rsidRPr="00267F35" w:rsidRDefault="009E1BFB" w:rsidP="003C5B3E">
      <w:pPr>
        <w:ind w:firstLine="426"/>
        <w:contextualSpacing/>
        <w:jc w:val="both"/>
        <w:rPr>
          <w:rFonts w:eastAsia="Times New Roman"/>
          <w:sz w:val="24"/>
        </w:rPr>
      </w:pPr>
      <w:r w:rsidRPr="00267F35">
        <w:rPr>
          <w:rFonts w:eastAsia="Times New Roman"/>
          <w:sz w:val="24"/>
        </w:rPr>
        <w:t>Расчет рисков пересечений с ранее пробуренными скважинами (использование)</w:t>
      </w:r>
    </w:p>
    <w:p w14:paraId="54707546" w14:textId="77777777" w:rsidR="009E1BFB" w:rsidRPr="00267F35" w:rsidRDefault="009E1BFB" w:rsidP="003C5B3E">
      <w:pPr>
        <w:ind w:firstLine="426"/>
        <w:contextualSpacing/>
        <w:jc w:val="both"/>
        <w:rPr>
          <w:rFonts w:eastAsia="Times New Roman"/>
          <w:sz w:val="24"/>
        </w:rPr>
      </w:pPr>
      <w:r w:rsidRPr="00267F35">
        <w:rPr>
          <w:rFonts w:eastAsia="Times New Roman"/>
          <w:sz w:val="24"/>
        </w:rPr>
        <w:t>Расчет механических нагрузок на бурильную колонну (растяжение, кручение, общи</w:t>
      </w:r>
      <w:r>
        <w:rPr>
          <w:rFonts w:eastAsia="Times New Roman"/>
          <w:sz w:val="24"/>
        </w:rPr>
        <w:t>й</w:t>
      </w:r>
      <w:r w:rsidRPr="00267F35">
        <w:rPr>
          <w:rFonts w:eastAsia="Times New Roman"/>
          <w:sz w:val="24"/>
        </w:rPr>
        <w:t xml:space="preserve"> стресс по фон</w:t>
      </w:r>
      <w:r>
        <w:rPr>
          <w:rFonts w:eastAsia="Times New Roman"/>
          <w:sz w:val="24"/>
        </w:rPr>
        <w:t>у</w:t>
      </w:r>
      <w:r w:rsidRPr="00267F35">
        <w:rPr>
          <w:rFonts w:eastAsia="Times New Roman"/>
          <w:sz w:val="24"/>
        </w:rPr>
        <w:t xml:space="preserve"> Мизес</w:t>
      </w:r>
      <w:r>
        <w:rPr>
          <w:rFonts w:eastAsia="Times New Roman"/>
          <w:sz w:val="24"/>
        </w:rPr>
        <w:t>а</w:t>
      </w:r>
      <w:r w:rsidRPr="00267F35">
        <w:rPr>
          <w:rFonts w:eastAsia="Times New Roman"/>
          <w:sz w:val="24"/>
        </w:rPr>
        <w:t>, расчет доведения ННД,) Гидравлические расчеты, общие потери давления (в том числе степень очистки ствола скважины и ЭЦП).</w:t>
      </w:r>
    </w:p>
    <w:p w14:paraId="794FCE13" w14:textId="77777777" w:rsidR="009E1BFB" w:rsidRPr="00267F35" w:rsidRDefault="009E1BFB" w:rsidP="003C5B3E">
      <w:pPr>
        <w:ind w:left="567"/>
        <w:contextualSpacing/>
        <w:jc w:val="both"/>
        <w:rPr>
          <w:rFonts w:eastAsia="Times New Roman"/>
          <w:sz w:val="24"/>
        </w:rPr>
      </w:pPr>
    </w:p>
    <w:p w14:paraId="05A1B255" w14:textId="77777777" w:rsidR="009E1BFB" w:rsidRPr="00267F35" w:rsidRDefault="009E1BFB" w:rsidP="003C5B3E">
      <w:pPr>
        <w:numPr>
          <w:ilvl w:val="0"/>
          <w:numId w:val="11"/>
        </w:numPr>
        <w:contextualSpacing/>
        <w:jc w:val="both"/>
        <w:rPr>
          <w:rFonts w:eastAsia="Times New Roman"/>
          <w:sz w:val="24"/>
        </w:rPr>
      </w:pPr>
      <w:r w:rsidRPr="00267F35">
        <w:rPr>
          <w:rFonts w:eastAsia="Times New Roman"/>
          <w:sz w:val="24"/>
        </w:rPr>
        <w:t>Готовность к предоставлению услуг:</w:t>
      </w:r>
    </w:p>
    <w:p w14:paraId="27430B12" w14:textId="77777777" w:rsidR="009E1BFB" w:rsidRPr="00267F35" w:rsidRDefault="009E1BFB" w:rsidP="003C5B3E">
      <w:pPr>
        <w:ind w:firstLine="360"/>
        <w:contextualSpacing/>
        <w:jc w:val="both"/>
        <w:rPr>
          <w:rFonts w:eastAsia="Times New Roman"/>
          <w:sz w:val="24"/>
        </w:rPr>
      </w:pPr>
      <w:r w:rsidRPr="00267F35">
        <w:rPr>
          <w:rFonts w:eastAsia="Times New Roman"/>
          <w:sz w:val="24"/>
        </w:rPr>
        <w:t>Готовность к предоставлению услуг означает, что:</w:t>
      </w:r>
    </w:p>
    <w:p w14:paraId="520C811D" w14:textId="77777777" w:rsidR="009E1BFB" w:rsidRPr="00267F35" w:rsidRDefault="009E1BFB" w:rsidP="003C5B3E">
      <w:pPr>
        <w:ind w:firstLine="360"/>
        <w:contextualSpacing/>
        <w:jc w:val="both"/>
        <w:rPr>
          <w:rFonts w:eastAsia="Times New Roman"/>
          <w:sz w:val="24"/>
        </w:rPr>
      </w:pPr>
      <w:r w:rsidRPr="00267F35">
        <w:rPr>
          <w:rFonts w:eastAsia="Times New Roman"/>
          <w:sz w:val="24"/>
        </w:rPr>
        <w:t>- подрядчик выполнил мероприятия по мобилизации на объект работ необходимого оборудования;</w:t>
      </w:r>
    </w:p>
    <w:p w14:paraId="44C20BA1" w14:textId="77777777" w:rsidR="009E1BFB" w:rsidRPr="00267F35" w:rsidRDefault="009E1BFB" w:rsidP="003C5B3E">
      <w:pPr>
        <w:ind w:firstLine="360"/>
        <w:contextualSpacing/>
        <w:jc w:val="both"/>
        <w:rPr>
          <w:rFonts w:eastAsia="Times New Roman"/>
          <w:sz w:val="24"/>
        </w:rPr>
      </w:pPr>
      <w:r w:rsidRPr="00267F35">
        <w:rPr>
          <w:rFonts w:eastAsia="Times New Roman"/>
          <w:sz w:val="24"/>
        </w:rPr>
        <w:t>- Вагон-дом (полевая станция контроля параметров бурения) смонтирован на буровой площадке, подключен к системам жизнеобеспечения, имеются средства для устойчивой связи персонала Подрядчика с офисом Подрядчика и офисом Заказчика;</w:t>
      </w:r>
    </w:p>
    <w:p w14:paraId="6344EE03" w14:textId="77777777" w:rsidR="009E1BFB" w:rsidRPr="00267F35" w:rsidRDefault="009E1BFB" w:rsidP="003C5B3E">
      <w:pPr>
        <w:ind w:firstLine="360"/>
        <w:contextualSpacing/>
        <w:jc w:val="both"/>
        <w:rPr>
          <w:rFonts w:eastAsia="Times New Roman"/>
          <w:sz w:val="24"/>
        </w:rPr>
      </w:pPr>
      <w:r w:rsidRPr="00267F35">
        <w:rPr>
          <w:rFonts w:eastAsia="Times New Roman"/>
          <w:sz w:val="24"/>
        </w:rPr>
        <w:t>- офисная техника находится в установленном состоянии с лицензионным программным обеспечением;</w:t>
      </w:r>
    </w:p>
    <w:p w14:paraId="666BD0B7" w14:textId="77777777" w:rsidR="009E1BFB" w:rsidRPr="00267F35" w:rsidRDefault="009E1BFB" w:rsidP="003C5B3E">
      <w:pPr>
        <w:ind w:firstLine="360"/>
        <w:contextualSpacing/>
        <w:jc w:val="both"/>
        <w:rPr>
          <w:rFonts w:eastAsia="Times New Roman"/>
          <w:sz w:val="24"/>
        </w:rPr>
      </w:pPr>
      <w:r w:rsidRPr="00267F35">
        <w:rPr>
          <w:rFonts w:eastAsia="Times New Roman"/>
          <w:sz w:val="24"/>
        </w:rPr>
        <w:t>- персонал Подрядчика находится на объекте работ;</w:t>
      </w:r>
    </w:p>
    <w:p w14:paraId="5132DE56" w14:textId="77777777" w:rsidR="009E1BFB" w:rsidRPr="00267F35" w:rsidRDefault="009E1BFB" w:rsidP="009E1BFB">
      <w:pPr>
        <w:ind w:left="360"/>
        <w:contextualSpacing/>
        <w:rPr>
          <w:rFonts w:eastAsia="Times New Roman"/>
          <w:sz w:val="24"/>
        </w:rPr>
      </w:pPr>
    </w:p>
    <w:p w14:paraId="27886BA0" w14:textId="77777777" w:rsidR="009E1BFB" w:rsidRPr="00267F35" w:rsidRDefault="009E1BFB" w:rsidP="009E1BFB">
      <w:pPr>
        <w:numPr>
          <w:ilvl w:val="0"/>
          <w:numId w:val="11"/>
        </w:numPr>
        <w:contextualSpacing/>
        <w:rPr>
          <w:rFonts w:eastAsia="Times New Roman"/>
          <w:sz w:val="24"/>
        </w:rPr>
      </w:pPr>
      <w:r w:rsidRPr="00267F35">
        <w:rPr>
          <w:rFonts w:eastAsia="Times New Roman"/>
          <w:sz w:val="24"/>
        </w:rPr>
        <w:t>Требования к персоналу:</w:t>
      </w:r>
    </w:p>
    <w:tbl>
      <w:tblPr>
        <w:tblStyle w:val="1"/>
        <w:tblW w:w="5000" w:type="pct"/>
        <w:tblLook w:val="04A0" w:firstRow="1" w:lastRow="0" w:firstColumn="1" w:lastColumn="0" w:noHBand="0" w:noVBand="1"/>
      </w:tblPr>
      <w:tblGrid>
        <w:gridCol w:w="1873"/>
        <w:gridCol w:w="7771"/>
      </w:tblGrid>
      <w:tr w:rsidR="009E1BFB" w:rsidRPr="00267F35" w14:paraId="1F4A8DEA" w14:textId="77777777" w:rsidTr="003F5369">
        <w:tc>
          <w:tcPr>
            <w:tcW w:w="971" w:type="pct"/>
            <w:shd w:val="clear" w:color="auto" w:fill="8EAADB" w:themeFill="accent1" w:themeFillTint="99"/>
            <w:vAlign w:val="center"/>
          </w:tcPr>
          <w:p w14:paraId="37959F8F" w14:textId="77777777" w:rsidR="009E1BFB" w:rsidRPr="00267F35" w:rsidRDefault="009E1BFB" w:rsidP="003F5369">
            <w:pPr>
              <w:ind w:left="130"/>
              <w:contextualSpacing/>
              <w:jc w:val="center"/>
              <w:rPr>
                <w:sz w:val="16"/>
              </w:rPr>
            </w:pPr>
            <w:r w:rsidRPr="00267F35">
              <w:rPr>
                <w:sz w:val="16"/>
              </w:rPr>
              <w:t>Инженер-проектировщик</w:t>
            </w:r>
          </w:p>
        </w:tc>
        <w:tc>
          <w:tcPr>
            <w:tcW w:w="4029" w:type="pct"/>
            <w:vAlign w:val="center"/>
          </w:tcPr>
          <w:p w14:paraId="021700E7" w14:textId="77777777" w:rsidR="009E1BFB" w:rsidRPr="00267F35" w:rsidRDefault="009E1BFB" w:rsidP="003F5369">
            <w:pPr>
              <w:contextualSpacing/>
              <w:rPr>
                <w:sz w:val="16"/>
              </w:rPr>
            </w:pPr>
            <w:r w:rsidRPr="00267F35">
              <w:rPr>
                <w:sz w:val="16"/>
              </w:rPr>
              <w:t xml:space="preserve">Высшее или средне специальное образование (бурения, разработка месторождений). </w:t>
            </w:r>
          </w:p>
          <w:p w14:paraId="478A4A20" w14:textId="77777777" w:rsidR="009E1BFB" w:rsidRPr="00267F35" w:rsidRDefault="009E1BFB" w:rsidP="003F5369">
            <w:pPr>
              <w:contextualSpacing/>
              <w:rPr>
                <w:sz w:val="16"/>
              </w:rPr>
            </w:pPr>
            <w:r w:rsidRPr="00267F35">
              <w:rPr>
                <w:sz w:val="16"/>
              </w:rPr>
              <w:t>Стаж работы не менее 3х лет в должности инженера ННБ +не менее 2х лет инженером-проектировщиком</w:t>
            </w:r>
          </w:p>
        </w:tc>
      </w:tr>
      <w:tr w:rsidR="009E1BFB" w:rsidRPr="00267F35" w14:paraId="299A4FD6" w14:textId="77777777" w:rsidTr="003F5369">
        <w:tc>
          <w:tcPr>
            <w:tcW w:w="971" w:type="pct"/>
            <w:shd w:val="clear" w:color="auto" w:fill="8EAADB" w:themeFill="accent1" w:themeFillTint="99"/>
            <w:vAlign w:val="center"/>
          </w:tcPr>
          <w:p w14:paraId="0A32FDC9" w14:textId="77777777" w:rsidR="009E1BFB" w:rsidRPr="00267F35" w:rsidRDefault="009E1BFB" w:rsidP="003F5369">
            <w:pPr>
              <w:contextualSpacing/>
              <w:jc w:val="center"/>
              <w:rPr>
                <w:sz w:val="16"/>
              </w:rPr>
            </w:pPr>
            <w:r w:rsidRPr="00267F35">
              <w:rPr>
                <w:sz w:val="16"/>
              </w:rPr>
              <w:t>Координатор</w:t>
            </w:r>
          </w:p>
        </w:tc>
        <w:tc>
          <w:tcPr>
            <w:tcW w:w="4029" w:type="pct"/>
            <w:vAlign w:val="center"/>
          </w:tcPr>
          <w:p w14:paraId="613ECF33" w14:textId="77777777" w:rsidR="009E1BFB" w:rsidRPr="00267F35" w:rsidRDefault="009E1BFB" w:rsidP="003F5369">
            <w:pPr>
              <w:contextualSpacing/>
              <w:rPr>
                <w:sz w:val="16"/>
              </w:rPr>
            </w:pPr>
            <w:r w:rsidRPr="00267F35">
              <w:rPr>
                <w:sz w:val="16"/>
              </w:rPr>
              <w:t xml:space="preserve">Высшее или средне специальное образование (бурения, разработка месторождений). </w:t>
            </w:r>
          </w:p>
          <w:p w14:paraId="419FC6CC" w14:textId="77777777" w:rsidR="009E1BFB" w:rsidRPr="00267F35" w:rsidRDefault="009E1BFB" w:rsidP="003F5369">
            <w:pPr>
              <w:contextualSpacing/>
              <w:rPr>
                <w:sz w:val="16"/>
              </w:rPr>
            </w:pPr>
            <w:r w:rsidRPr="00267F35">
              <w:rPr>
                <w:sz w:val="16"/>
              </w:rPr>
              <w:t>Стаж работы не менее 5 лет в должности инженера по ННБ и не менее 1 года координатором</w:t>
            </w:r>
          </w:p>
        </w:tc>
      </w:tr>
      <w:tr w:rsidR="009E1BFB" w:rsidRPr="00267F35" w14:paraId="3296F045" w14:textId="77777777" w:rsidTr="003F5369">
        <w:tc>
          <w:tcPr>
            <w:tcW w:w="971" w:type="pct"/>
            <w:shd w:val="clear" w:color="auto" w:fill="8EAADB" w:themeFill="accent1" w:themeFillTint="99"/>
            <w:vAlign w:val="center"/>
          </w:tcPr>
          <w:p w14:paraId="1FF58269" w14:textId="77777777" w:rsidR="009E1BFB" w:rsidRPr="00267F35" w:rsidRDefault="009E1BFB" w:rsidP="003F5369">
            <w:pPr>
              <w:contextualSpacing/>
              <w:jc w:val="center"/>
              <w:rPr>
                <w:sz w:val="16"/>
              </w:rPr>
            </w:pPr>
            <w:r w:rsidRPr="00267F35">
              <w:rPr>
                <w:sz w:val="16"/>
              </w:rPr>
              <w:t>Ведущий инженер ННБ – инженер по работе с РУС</w:t>
            </w:r>
          </w:p>
        </w:tc>
        <w:tc>
          <w:tcPr>
            <w:tcW w:w="4029" w:type="pct"/>
            <w:vAlign w:val="center"/>
          </w:tcPr>
          <w:p w14:paraId="2898BC6E" w14:textId="77777777" w:rsidR="009E1BFB" w:rsidRPr="00267F35" w:rsidRDefault="009E1BFB" w:rsidP="003F5369">
            <w:pPr>
              <w:contextualSpacing/>
              <w:rPr>
                <w:sz w:val="16"/>
              </w:rPr>
            </w:pPr>
            <w:r w:rsidRPr="00267F35">
              <w:rPr>
                <w:sz w:val="16"/>
              </w:rPr>
              <w:t xml:space="preserve">Высшее или средне специальное образование (бурения, разработка месторождений). </w:t>
            </w:r>
          </w:p>
          <w:p w14:paraId="068189FA" w14:textId="77777777" w:rsidR="009E1BFB" w:rsidRPr="00267F35" w:rsidRDefault="009E1BFB" w:rsidP="003F5369">
            <w:pPr>
              <w:contextualSpacing/>
              <w:rPr>
                <w:sz w:val="16"/>
              </w:rPr>
            </w:pPr>
            <w:r w:rsidRPr="00267F35">
              <w:rPr>
                <w:sz w:val="16"/>
              </w:rPr>
              <w:t xml:space="preserve">Стаж работы не менее 5 лет в качестве технолога ННБ и не менее 1 года стажа работы </w:t>
            </w:r>
          </w:p>
        </w:tc>
      </w:tr>
      <w:tr w:rsidR="009E1BFB" w:rsidRPr="00267F35" w14:paraId="2D802F8B" w14:textId="77777777" w:rsidTr="003F5369">
        <w:tc>
          <w:tcPr>
            <w:tcW w:w="971" w:type="pct"/>
            <w:shd w:val="clear" w:color="auto" w:fill="8EAADB" w:themeFill="accent1" w:themeFillTint="99"/>
            <w:vAlign w:val="center"/>
          </w:tcPr>
          <w:p w14:paraId="638C6699" w14:textId="77777777" w:rsidR="009E1BFB" w:rsidRPr="00267F35" w:rsidRDefault="009E1BFB" w:rsidP="003F5369">
            <w:pPr>
              <w:contextualSpacing/>
              <w:jc w:val="center"/>
              <w:rPr>
                <w:sz w:val="16"/>
              </w:rPr>
            </w:pPr>
            <w:r w:rsidRPr="00267F35">
              <w:rPr>
                <w:sz w:val="16"/>
              </w:rPr>
              <w:t>Инженер ННБ</w:t>
            </w:r>
          </w:p>
        </w:tc>
        <w:tc>
          <w:tcPr>
            <w:tcW w:w="4029" w:type="pct"/>
            <w:vAlign w:val="center"/>
          </w:tcPr>
          <w:p w14:paraId="1C48EC20" w14:textId="77777777" w:rsidR="009E1BFB" w:rsidRPr="00267F35" w:rsidRDefault="009E1BFB" w:rsidP="003F5369">
            <w:pPr>
              <w:contextualSpacing/>
              <w:rPr>
                <w:sz w:val="16"/>
              </w:rPr>
            </w:pPr>
            <w:r w:rsidRPr="00267F35">
              <w:rPr>
                <w:sz w:val="16"/>
              </w:rPr>
              <w:t xml:space="preserve">Высшее или средне специальное образование (бурения, разработка месторождений, ГИС). </w:t>
            </w:r>
          </w:p>
          <w:p w14:paraId="34975AB9" w14:textId="77777777" w:rsidR="009E1BFB" w:rsidRPr="00267F35" w:rsidRDefault="009E1BFB" w:rsidP="003F5369">
            <w:pPr>
              <w:contextualSpacing/>
              <w:rPr>
                <w:sz w:val="16"/>
              </w:rPr>
            </w:pPr>
            <w:r w:rsidRPr="00267F35">
              <w:rPr>
                <w:sz w:val="16"/>
              </w:rPr>
              <w:t>Стаж работы не менее 3 лет в качестве инженера ННБ</w:t>
            </w:r>
          </w:p>
        </w:tc>
      </w:tr>
      <w:tr w:rsidR="009E1BFB" w:rsidRPr="00267F35" w14:paraId="3B030E98" w14:textId="77777777" w:rsidTr="003F5369">
        <w:tc>
          <w:tcPr>
            <w:tcW w:w="971" w:type="pct"/>
            <w:shd w:val="clear" w:color="auto" w:fill="8EAADB" w:themeFill="accent1" w:themeFillTint="99"/>
            <w:vAlign w:val="center"/>
          </w:tcPr>
          <w:p w14:paraId="29ACB426" w14:textId="77777777" w:rsidR="009E1BFB" w:rsidRPr="00267F35" w:rsidRDefault="009E1BFB" w:rsidP="003F5369">
            <w:pPr>
              <w:contextualSpacing/>
              <w:jc w:val="center"/>
              <w:rPr>
                <w:sz w:val="16"/>
              </w:rPr>
            </w:pPr>
            <w:r w:rsidRPr="00267F35">
              <w:rPr>
                <w:sz w:val="16"/>
              </w:rPr>
              <w:t xml:space="preserve">Оператор </w:t>
            </w:r>
            <w:r w:rsidRPr="00267F35">
              <w:rPr>
                <w:sz w:val="16"/>
                <w:lang w:val="en-US"/>
              </w:rPr>
              <w:t>MWD/LWD</w:t>
            </w:r>
          </w:p>
        </w:tc>
        <w:tc>
          <w:tcPr>
            <w:tcW w:w="4029" w:type="pct"/>
            <w:vAlign w:val="center"/>
          </w:tcPr>
          <w:p w14:paraId="6187E8AC" w14:textId="77777777" w:rsidR="009E1BFB" w:rsidRPr="00267F35" w:rsidRDefault="009E1BFB" w:rsidP="003F5369">
            <w:pPr>
              <w:contextualSpacing/>
              <w:rPr>
                <w:sz w:val="16"/>
              </w:rPr>
            </w:pPr>
            <w:r w:rsidRPr="00267F35">
              <w:rPr>
                <w:sz w:val="16"/>
              </w:rPr>
              <w:t>Высшее или средне специальное образование (бурения, разработка месторождений, ГИС).</w:t>
            </w:r>
          </w:p>
          <w:p w14:paraId="35F60AA4" w14:textId="77777777" w:rsidR="009E1BFB" w:rsidRPr="00267F35" w:rsidRDefault="009E1BFB" w:rsidP="003F5369">
            <w:pPr>
              <w:contextualSpacing/>
              <w:rPr>
                <w:sz w:val="16"/>
              </w:rPr>
            </w:pPr>
            <w:r w:rsidRPr="00267F35">
              <w:rPr>
                <w:sz w:val="16"/>
              </w:rPr>
              <w:t xml:space="preserve">Стаж работы не менее 2 лет оператором </w:t>
            </w:r>
            <w:r w:rsidRPr="00267F35">
              <w:rPr>
                <w:sz w:val="16"/>
                <w:lang w:val="en-US"/>
              </w:rPr>
              <w:t>MWD</w:t>
            </w:r>
            <w:r w:rsidRPr="00267F35">
              <w:rPr>
                <w:sz w:val="16"/>
              </w:rPr>
              <w:t xml:space="preserve"> и не менее 1 года Оператор </w:t>
            </w:r>
            <w:r w:rsidRPr="00267F35">
              <w:rPr>
                <w:sz w:val="16"/>
                <w:lang w:val="en-US"/>
              </w:rPr>
              <w:t>LWD</w:t>
            </w:r>
            <w:r w:rsidRPr="00267F35">
              <w:rPr>
                <w:sz w:val="16"/>
              </w:rPr>
              <w:t>.</w:t>
            </w:r>
          </w:p>
        </w:tc>
      </w:tr>
    </w:tbl>
    <w:p w14:paraId="7F53AEF6" w14:textId="77777777" w:rsidR="009E1BFB" w:rsidRPr="00267F35" w:rsidRDefault="009E1BFB" w:rsidP="009E1BFB">
      <w:pPr>
        <w:ind w:left="1004"/>
        <w:contextualSpacing/>
        <w:rPr>
          <w:rFonts w:eastAsia="Times New Roman"/>
        </w:rPr>
      </w:pPr>
    </w:p>
    <w:p w14:paraId="486C1A17" w14:textId="77777777" w:rsidR="009E1BFB" w:rsidRPr="00267F35" w:rsidRDefault="009E1BFB" w:rsidP="003C5B3E">
      <w:pPr>
        <w:ind w:firstLine="426"/>
        <w:contextualSpacing/>
        <w:jc w:val="both"/>
        <w:rPr>
          <w:rFonts w:eastAsia="Times New Roman"/>
          <w:sz w:val="24"/>
        </w:rPr>
      </w:pPr>
      <w:r w:rsidRPr="00267F35">
        <w:rPr>
          <w:rFonts w:eastAsia="Times New Roman"/>
          <w:sz w:val="24"/>
        </w:rPr>
        <w:t>Дополнительные требования к персоналу:</w:t>
      </w:r>
    </w:p>
    <w:p w14:paraId="7631AE9B" w14:textId="77777777" w:rsidR="009E1BFB" w:rsidRPr="00267F35" w:rsidRDefault="009E1BFB" w:rsidP="003C5B3E">
      <w:pPr>
        <w:ind w:firstLine="426"/>
        <w:contextualSpacing/>
        <w:jc w:val="both"/>
        <w:rPr>
          <w:rFonts w:eastAsia="Times New Roman"/>
          <w:sz w:val="24"/>
        </w:rPr>
      </w:pPr>
      <w:r w:rsidRPr="00267F35">
        <w:rPr>
          <w:rFonts w:eastAsia="Times New Roman"/>
          <w:sz w:val="24"/>
        </w:rPr>
        <w:lastRenderedPageBreak/>
        <w:t>- Весь персонал должен быть аттестован по промышленной безопасности, ГНВП, охране труда.</w:t>
      </w:r>
    </w:p>
    <w:p w14:paraId="6B0470BC" w14:textId="77777777" w:rsidR="009E1BFB" w:rsidRPr="00267F35" w:rsidRDefault="009E1BFB" w:rsidP="003C5B3E">
      <w:pPr>
        <w:ind w:firstLine="426"/>
        <w:contextualSpacing/>
        <w:jc w:val="both"/>
        <w:rPr>
          <w:rFonts w:eastAsia="Times New Roman"/>
          <w:sz w:val="24"/>
        </w:rPr>
      </w:pPr>
      <w:r w:rsidRPr="00267F35">
        <w:rPr>
          <w:rFonts w:eastAsia="Times New Roman"/>
          <w:sz w:val="24"/>
        </w:rPr>
        <w:t>- Персонал должен осознавать и оценивать риски, связанные с проведение</w:t>
      </w:r>
      <w:r>
        <w:rPr>
          <w:rFonts w:eastAsia="Times New Roman"/>
          <w:sz w:val="24"/>
        </w:rPr>
        <w:t>м</w:t>
      </w:r>
      <w:r w:rsidRPr="00267F35">
        <w:rPr>
          <w:rFonts w:eastAsia="Times New Roman"/>
          <w:sz w:val="24"/>
        </w:rPr>
        <w:t xml:space="preserve"> работ по наклонно-направленному бурению и бурению в зонах АВПД, риск пересечения стволов скважин, риск прихвата, риск ГНВП. Должны быть пройдены внутренние курсы (при наличии данных курсов) по данным рискам и курсы по инженерным расчетам в используемом ПО.</w:t>
      </w:r>
    </w:p>
    <w:p w14:paraId="2465C307" w14:textId="77777777" w:rsidR="009E1BFB" w:rsidRPr="00267F35" w:rsidRDefault="009E1BFB" w:rsidP="003C5B3E">
      <w:pPr>
        <w:ind w:firstLine="426"/>
        <w:contextualSpacing/>
        <w:jc w:val="both"/>
        <w:rPr>
          <w:rFonts w:eastAsia="Times New Roman"/>
          <w:sz w:val="24"/>
        </w:rPr>
      </w:pPr>
      <w:r w:rsidRPr="00267F35">
        <w:rPr>
          <w:rFonts w:eastAsia="Times New Roman"/>
          <w:sz w:val="24"/>
        </w:rPr>
        <w:t xml:space="preserve">Состав телеметрической партии </w:t>
      </w:r>
    </w:p>
    <w:p w14:paraId="6EF79837" w14:textId="77777777" w:rsidR="009E1BFB" w:rsidRPr="00267F35" w:rsidRDefault="009E1BFB" w:rsidP="003C5B3E">
      <w:pPr>
        <w:ind w:firstLine="426"/>
        <w:contextualSpacing/>
        <w:jc w:val="both"/>
        <w:rPr>
          <w:rFonts w:eastAsia="Times New Roman"/>
          <w:sz w:val="24"/>
        </w:rPr>
      </w:pPr>
      <w:r w:rsidRPr="00267F35">
        <w:rPr>
          <w:rFonts w:eastAsia="Times New Roman"/>
          <w:sz w:val="24"/>
        </w:rPr>
        <w:t>Ведущий инженер по бурению - 1.чел.</w:t>
      </w:r>
    </w:p>
    <w:p w14:paraId="2B976A6C" w14:textId="77777777" w:rsidR="009E1BFB" w:rsidRPr="00267F35" w:rsidRDefault="009E1BFB" w:rsidP="003C5B3E">
      <w:pPr>
        <w:ind w:firstLine="426"/>
        <w:contextualSpacing/>
        <w:jc w:val="both"/>
        <w:rPr>
          <w:rFonts w:eastAsia="Times New Roman"/>
          <w:sz w:val="24"/>
        </w:rPr>
      </w:pPr>
      <w:r w:rsidRPr="00267F35">
        <w:rPr>
          <w:rFonts w:eastAsia="Times New Roman"/>
          <w:sz w:val="24"/>
        </w:rPr>
        <w:t>Инженер по бурению – 1 чел.</w:t>
      </w:r>
    </w:p>
    <w:p w14:paraId="6ADA6F33" w14:textId="77777777" w:rsidR="009E1BFB" w:rsidRPr="00267F35" w:rsidRDefault="009E1BFB" w:rsidP="003C5B3E">
      <w:pPr>
        <w:ind w:firstLine="426"/>
        <w:contextualSpacing/>
        <w:jc w:val="both"/>
        <w:rPr>
          <w:rFonts w:eastAsia="Times New Roman"/>
          <w:sz w:val="24"/>
        </w:rPr>
      </w:pPr>
      <w:r w:rsidRPr="00267F35">
        <w:rPr>
          <w:rFonts w:eastAsia="Times New Roman"/>
          <w:sz w:val="24"/>
        </w:rPr>
        <w:t xml:space="preserve">Оператор </w:t>
      </w:r>
      <w:r w:rsidRPr="00267F35">
        <w:rPr>
          <w:rFonts w:eastAsia="Times New Roman"/>
          <w:sz w:val="24"/>
          <w:lang w:val="en-US"/>
        </w:rPr>
        <w:t>MWD</w:t>
      </w:r>
      <w:r w:rsidRPr="00267F35">
        <w:rPr>
          <w:rFonts w:eastAsia="Times New Roman"/>
          <w:sz w:val="24"/>
        </w:rPr>
        <w:t>/</w:t>
      </w:r>
      <w:r w:rsidRPr="00267F35">
        <w:rPr>
          <w:rFonts w:eastAsia="Times New Roman"/>
          <w:sz w:val="24"/>
          <w:lang w:val="en-US"/>
        </w:rPr>
        <w:t>LWD</w:t>
      </w:r>
      <w:r w:rsidRPr="00267F35">
        <w:rPr>
          <w:rFonts w:eastAsia="Times New Roman"/>
          <w:sz w:val="24"/>
        </w:rPr>
        <w:t xml:space="preserve"> -1-2 чел.</w:t>
      </w:r>
    </w:p>
    <w:p w14:paraId="58E8D9AF" w14:textId="77777777" w:rsidR="009E1BFB" w:rsidRPr="00267F35" w:rsidRDefault="009E1BFB" w:rsidP="003C5B3E">
      <w:pPr>
        <w:ind w:firstLine="426"/>
        <w:contextualSpacing/>
        <w:jc w:val="both"/>
        <w:rPr>
          <w:rFonts w:eastAsia="Times New Roman"/>
          <w:sz w:val="24"/>
        </w:rPr>
      </w:pPr>
      <w:r w:rsidRPr="00267F35">
        <w:rPr>
          <w:rFonts w:eastAsia="Times New Roman"/>
          <w:sz w:val="24"/>
        </w:rPr>
        <w:t>Весь персонал, вне зависимости от соответствия требованиям должен дополнительно согласовываться с Заказчиком.</w:t>
      </w:r>
    </w:p>
    <w:p w14:paraId="77F3E69D" w14:textId="77777777" w:rsidR="009E1BFB" w:rsidRPr="00267F35" w:rsidRDefault="009E1BFB" w:rsidP="003C5B3E">
      <w:pPr>
        <w:ind w:left="284"/>
        <w:contextualSpacing/>
        <w:jc w:val="both"/>
        <w:rPr>
          <w:rFonts w:eastAsia="Times New Roman"/>
          <w:sz w:val="24"/>
        </w:rPr>
      </w:pPr>
    </w:p>
    <w:p w14:paraId="62E2FF48" w14:textId="77777777" w:rsidR="009E1BFB" w:rsidRPr="00267F35" w:rsidRDefault="009E1BFB" w:rsidP="003C5B3E">
      <w:pPr>
        <w:numPr>
          <w:ilvl w:val="0"/>
          <w:numId w:val="11"/>
        </w:numPr>
        <w:ind w:left="426" w:hanging="426"/>
        <w:contextualSpacing/>
        <w:jc w:val="both"/>
        <w:rPr>
          <w:rFonts w:eastAsia="Times New Roman"/>
          <w:sz w:val="24"/>
        </w:rPr>
      </w:pPr>
      <w:r w:rsidRPr="00267F35">
        <w:rPr>
          <w:rFonts w:eastAsia="Times New Roman"/>
          <w:sz w:val="24"/>
        </w:rPr>
        <w:t>Применяемые технологии и метода работ должны обеспечивать минимальные механические скорости, достигнутых в настоящий момент на проекте:</w:t>
      </w:r>
    </w:p>
    <w:tbl>
      <w:tblPr>
        <w:tblW w:w="45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9"/>
        <w:gridCol w:w="1091"/>
        <w:gridCol w:w="906"/>
        <w:gridCol w:w="991"/>
        <w:gridCol w:w="993"/>
        <w:gridCol w:w="1233"/>
      </w:tblGrid>
      <w:tr w:rsidR="008845F8" w:rsidRPr="00267F35" w14:paraId="7E23A473" w14:textId="77777777" w:rsidTr="008845F8">
        <w:trPr>
          <w:trHeight w:val="60"/>
        </w:trPr>
        <w:tc>
          <w:tcPr>
            <w:tcW w:w="2018" w:type="pct"/>
            <w:shd w:val="clear" w:color="000000" w:fill="FFFFFF"/>
            <w:vAlign w:val="center"/>
            <w:hideMark/>
          </w:tcPr>
          <w:p w14:paraId="39685CE0" w14:textId="77777777" w:rsidR="008845F8" w:rsidRPr="00267F35" w:rsidRDefault="008845F8" w:rsidP="003C5B3E">
            <w:pPr>
              <w:jc w:val="both"/>
              <w:rPr>
                <w:rFonts w:eastAsia="Times New Roman"/>
                <w:color w:val="000000"/>
                <w:sz w:val="16"/>
                <w:szCs w:val="20"/>
              </w:rPr>
            </w:pPr>
            <w:r w:rsidRPr="00267F35">
              <w:rPr>
                <w:rFonts w:eastAsia="Times New Roman"/>
                <w:color w:val="000000"/>
                <w:sz w:val="16"/>
                <w:szCs w:val="20"/>
              </w:rPr>
              <w:t>Диаметр ствола</w:t>
            </w:r>
          </w:p>
        </w:tc>
        <w:tc>
          <w:tcPr>
            <w:tcW w:w="624" w:type="pct"/>
            <w:shd w:val="clear" w:color="000000" w:fill="FFFFFF"/>
            <w:vAlign w:val="center"/>
            <w:hideMark/>
          </w:tcPr>
          <w:p w14:paraId="73BFD08B" w14:textId="77777777" w:rsidR="008845F8" w:rsidRPr="00267F35" w:rsidRDefault="008845F8" w:rsidP="003C5B3E">
            <w:pPr>
              <w:jc w:val="both"/>
              <w:rPr>
                <w:rFonts w:eastAsia="Times New Roman"/>
                <w:sz w:val="16"/>
                <w:szCs w:val="20"/>
              </w:rPr>
            </w:pPr>
            <w:r w:rsidRPr="00267F35">
              <w:rPr>
                <w:rFonts w:eastAsia="Times New Roman"/>
                <w:sz w:val="16"/>
                <w:szCs w:val="20"/>
              </w:rPr>
              <w:t>мм</w:t>
            </w:r>
          </w:p>
        </w:tc>
        <w:tc>
          <w:tcPr>
            <w:tcW w:w="518" w:type="pct"/>
            <w:shd w:val="clear" w:color="000000" w:fill="FFFFFF"/>
          </w:tcPr>
          <w:p w14:paraId="0EB937F1" w14:textId="401E8580" w:rsidR="008845F8" w:rsidRPr="00267F35" w:rsidRDefault="008845F8" w:rsidP="003C5B3E">
            <w:pPr>
              <w:jc w:val="both"/>
              <w:rPr>
                <w:rFonts w:eastAsia="Times New Roman"/>
                <w:b/>
                <w:bCs/>
                <w:sz w:val="16"/>
                <w:szCs w:val="20"/>
              </w:rPr>
            </w:pPr>
            <w:r>
              <w:rPr>
                <w:rFonts w:eastAsia="Times New Roman"/>
                <w:b/>
                <w:bCs/>
                <w:sz w:val="16"/>
                <w:szCs w:val="20"/>
              </w:rPr>
              <w:t>490</w:t>
            </w:r>
          </w:p>
        </w:tc>
        <w:tc>
          <w:tcPr>
            <w:tcW w:w="567" w:type="pct"/>
            <w:shd w:val="clear" w:color="000000" w:fill="FFFFFF"/>
            <w:vAlign w:val="center"/>
            <w:hideMark/>
          </w:tcPr>
          <w:p w14:paraId="20B0562A" w14:textId="0111460E" w:rsidR="008845F8" w:rsidRPr="00267F35" w:rsidRDefault="008845F8" w:rsidP="003C5B3E">
            <w:pPr>
              <w:jc w:val="both"/>
              <w:rPr>
                <w:rFonts w:eastAsia="Times New Roman"/>
                <w:b/>
                <w:bCs/>
                <w:sz w:val="16"/>
                <w:szCs w:val="20"/>
              </w:rPr>
            </w:pPr>
            <w:r w:rsidRPr="00267F35">
              <w:rPr>
                <w:rFonts w:eastAsia="Times New Roman"/>
                <w:b/>
                <w:bCs/>
                <w:sz w:val="16"/>
                <w:szCs w:val="20"/>
              </w:rPr>
              <w:t>393,7</w:t>
            </w:r>
          </w:p>
        </w:tc>
        <w:tc>
          <w:tcPr>
            <w:tcW w:w="568" w:type="pct"/>
            <w:shd w:val="clear" w:color="000000" w:fill="FFFFFF"/>
            <w:vAlign w:val="center"/>
            <w:hideMark/>
          </w:tcPr>
          <w:p w14:paraId="27E651DD" w14:textId="77777777" w:rsidR="008845F8" w:rsidRPr="00267F35" w:rsidRDefault="008845F8" w:rsidP="003C5B3E">
            <w:pPr>
              <w:jc w:val="both"/>
              <w:rPr>
                <w:rFonts w:eastAsia="Times New Roman"/>
                <w:b/>
                <w:bCs/>
                <w:sz w:val="16"/>
                <w:szCs w:val="20"/>
              </w:rPr>
            </w:pPr>
            <w:r w:rsidRPr="00267F35">
              <w:rPr>
                <w:rFonts w:eastAsia="Times New Roman"/>
                <w:b/>
                <w:bCs/>
                <w:sz w:val="16"/>
                <w:szCs w:val="20"/>
              </w:rPr>
              <w:t>295,3</w:t>
            </w:r>
          </w:p>
        </w:tc>
        <w:tc>
          <w:tcPr>
            <w:tcW w:w="706" w:type="pct"/>
            <w:shd w:val="clear" w:color="000000" w:fill="FFFFFF"/>
            <w:vAlign w:val="center"/>
            <w:hideMark/>
          </w:tcPr>
          <w:p w14:paraId="49DF6580" w14:textId="735D4EF7" w:rsidR="008845F8" w:rsidRPr="00267F35" w:rsidRDefault="008845F8" w:rsidP="003C5B3E">
            <w:pPr>
              <w:jc w:val="both"/>
              <w:rPr>
                <w:rFonts w:eastAsia="Times New Roman"/>
                <w:b/>
                <w:bCs/>
                <w:sz w:val="16"/>
                <w:szCs w:val="20"/>
              </w:rPr>
            </w:pPr>
            <w:r w:rsidRPr="00267F35">
              <w:rPr>
                <w:rFonts w:eastAsia="Times New Roman"/>
                <w:b/>
                <w:bCs/>
                <w:sz w:val="16"/>
                <w:szCs w:val="20"/>
              </w:rPr>
              <w:t>21</w:t>
            </w:r>
            <w:r>
              <w:rPr>
                <w:rFonts w:eastAsia="Times New Roman"/>
                <w:b/>
                <w:bCs/>
                <w:sz w:val="16"/>
                <w:szCs w:val="20"/>
              </w:rPr>
              <w:t>9,1-220,7</w:t>
            </w:r>
          </w:p>
        </w:tc>
      </w:tr>
      <w:tr w:rsidR="008845F8" w:rsidRPr="00267F35" w14:paraId="304EF696" w14:textId="77777777" w:rsidTr="008845F8">
        <w:trPr>
          <w:trHeight w:val="60"/>
        </w:trPr>
        <w:tc>
          <w:tcPr>
            <w:tcW w:w="2018" w:type="pct"/>
            <w:shd w:val="clear" w:color="000000" w:fill="FFFFFF"/>
            <w:vAlign w:val="center"/>
            <w:hideMark/>
          </w:tcPr>
          <w:p w14:paraId="3868C63D" w14:textId="77777777" w:rsidR="008845F8" w:rsidRPr="00267F35" w:rsidRDefault="008845F8" w:rsidP="003C5B3E">
            <w:pPr>
              <w:jc w:val="both"/>
              <w:rPr>
                <w:rFonts w:eastAsia="Times New Roman"/>
                <w:color w:val="000000"/>
                <w:sz w:val="16"/>
                <w:szCs w:val="20"/>
              </w:rPr>
            </w:pPr>
            <w:r w:rsidRPr="00267F35">
              <w:rPr>
                <w:rFonts w:eastAsia="Times New Roman"/>
                <w:color w:val="000000"/>
                <w:sz w:val="16"/>
                <w:szCs w:val="20"/>
              </w:rPr>
              <w:t>Минимальные механические скорости</w:t>
            </w:r>
          </w:p>
        </w:tc>
        <w:tc>
          <w:tcPr>
            <w:tcW w:w="624" w:type="pct"/>
            <w:shd w:val="clear" w:color="000000" w:fill="FFFFFF"/>
            <w:vAlign w:val="center"/>
            <w:hideMark/>
          </w:tcPr>
          <w:p w14:paraId="2689F2BF" w14:textId="77777777" w:rsidR="008845F8" w:rsidRPr="00267F35" w:rsidRDefault="008845F8" w:rsidP="003C5B3E">
            <w:pPr>
              <w:jc w:val="both"/>
              <w:rPr>
                <w:rFonts w:eastAsia="Times New Roman"/>
                <w:sz w:val="16"/>
                <w:szCs w:val="20"/>
              </w:rPr>
            </w:pPr>
            <w:r w:rsidRPr="00267F35">
              <w:rPr>
                <w:rFonts w:eastAsia="Times New Roman"/>
                <w:sz w:val="16"/>
                <w:szCs w:val="20"/>
              </w:rPr>
              <w:t>м/ч</w:t>
            </w:r>
          </w:p>
        </w:tc>
        <w:tc>
          <w:tcPr>
            <w:tcW w:w="518" w:type="pct"/>
            <w:shd w:val="clear" w:color="000000" w:fill="FFFFFF"/>
          </w:tcPr>
          <w:p w14:paraId="134F6945" w14:textId="687E6109" w:rsidR="008845F8" w:rsidRPr="00267F35" w:rsidRDefault="003D154F" w:rsidP="003C5B3E">
            <w:pPr>
              <w:jc w:val="both"/>
              <w:rPr>
                <w:rFonts w:eastAsia="Times New Roman"/>
                <w:b/>
                <w:bCs/>
                <w:sz w:val="16"/>
                <w:szCs w:val="20"/>
              </w:rPr>
            </w:pPr>
            <w:r>
              <w:rPr>
                <w:rFonts w:eastAsia="Times New Roman"/>
                <w:b/>
                <w:bCs/>
                <w:sz w:val="16"/>
                <w:szCs w:val="20"/>
              </w:rPr>
              <w:t>7</w:t>
            </w:r>
          </w:p>
        </w:tc>
        <w:tc>
          <w:tcPr>
            <w:tcW w:w="567" w:type="pct"/>
            <w:shd w:val="clear" w:color="000000" w:fill="FFFFFF"/>
            <w:vAlign w:val="center"/>
            <w:hideMark/>
          </w:tcPr>
          <w:p w14:paraId="15324209" w14:textId="3ED43185" w:rsidR="008845F8" w:rsidRPr="00267F35" w:rsidRDefault="008845F8" w:rsidP="003C5B3E">
            <w:pPr>
              <w:jc w:val="both"/>
              <w:rPr>
                <w:rFonts w:eastAsia="Times New Roman"/>
                <w:b/>
                <w:bCs/>
                <w:sz w:val="16"/>
                <w:szCs w:val="20"/>
              </w:rPr>
            </w:pPr>
            <w:r>
              <w:rPr>
                <w:rFonts w:eastAsia="Times New Roman"/>
                <w:b/>
                <w:bCs/>
                <w:sz w:val="16"/>
                <w:szCs w:val="20"/>
              </w:rPr>
              <w:t>18</w:t>
            </w:r>
          </w:p>
        </w:tc>
        <w:tc>
          <w:tcPr>
            <w:tcW w:w="568" w:type="pct"/>
            <w:shd w:val="clear" w:color="000000" w:fill="FFFFFF"/>
            <w:vAlign w:val="center"/>
            <w:hideMark/>
          </w:tcPr>
          <w:p w14:paraId="441C1309" w14:textId="1A5A15F0" w:rsidR="008845F8" w:rsidRPr="00267F35" w:rsidRDefault="008845F8" w:rsidP="003C5B3E">
            <w:pPr>
              <w:jc w:val="both"/>
              <w:rPr>
                <w:rFonts w:eastAsia="Times New Roman"/>
                <w:b/>
                <w:bCs/>
                <w:sz w:val="16"/>
                <w:szCs w:val="20"/>
              </w:rPr>
            </w:pPr>
            <w:r>
              <w:rPr>
                <w:rFonts w:eastAsia="Times New Roman"/>
                <w:b/>
                <w:bCs/>
                <w:sz w:val="16"/>
                <w:szCs w:val="20"/>
              </w:rPr>
              <w:t>24</w:t>
            </w:r>
          </w:p>
        </w:tc>
        <w:tc>
          <w:tcPr>
            <w:tcW w:w="706" w:type="pct"/>
            <w:shd w:val="clear" w:color="000000" w:fill="FFFFFF"/>
            <w:vAlign w:val="center"/>
            <w:hideMark/>
          </w:tcPr>
          <w:p w14:paraId="041309DA" w14:textId="77777777" w:rsidR="008845F8" w:rsidRPr="00267F35" w:rsidRDefault="008845F8" w:rsidP="003C5B3E">
            <w:pPr>
              <w:jc w:val="both"/>
              <w:rPr>
                <w:rFonts w:eastAsia="Times New Roman"/>
                <w:b/>
                <w:bCs/>
                <w:sz w:val="16"/>
                <w:szCs w:val="20"/>
              </w:rPr>
            </w:pPr>
            <w:r w:rsidRPr="00267F35">
              <w:rPr>
                <w:rFonts w:eastAsia="Times New Roman"/>
                <w:b/>
                <w:bCs/>
                <w:sz w:val="16"/>
                <w:szCs w:val="20"/>
              </w:rPr>
              <w:t>15</w:t>
            </w:r>
          </w:p>
        </w:tc>
      </w:tr>
    </w:tbl>
    <w:p w14:paraId="6056A225" w14:textId="77777777" w:rsidR="009E1BFB" w:rsidRPr="00267F35" w:rsidRDefault="009E1BFB" w:rsidP="003C5B3E">
      <w:pPr>
        <w:jc w:val="both"/>
        <w:rPr>
          <w:rFonts w:eastAsia="Times New Roman"/>
          <w:sz w:val="24"/>
          <w:szCs w:val="24"/>
        </w:rPr>
      </w:pPr>
    </w:p>
    <w:p w14:paraId="7697547B" w14:textId="77777777" w:rsidR="009E1BFB" w:rsidRPr="00267F35" w:rsidRDefault="009E1BFB" w:rsidP="003C5B3E">
      <w:pPr>
        <w:numPr>
          <w:ilvl w:val="0"/>
          <w:numId w:val="11"/>
        </w:numPr>
        <w:contextualSpacing/>
        <w:jc w:val="both"/>
        <w:rPr>
          <w:rFonts w:eastAsia="Times New Roman"/>
          <w:sz w:val="24"/>
        </w:rPr>
      </w:pPr>
      <w:r w:rsidRPr="00267F35">
        <w:rPr>
          <w:rFonts w:eastAsia="Times New Roman"/>
          <w:sz w:val="24"/>
        </w:rPr>
        <w:t>Показатели успешной работы:</w:t>
      </w:r>
    </w:p>
    <w:p w14:paraId="2690FA3B" w14:textId="77777777" w:rsidR="009E1BFB" w:rsidRPr="00267F35" w:rsidRDefault="009E1BFB" w:rsidP="003C5B3E">
      <w:pPr>
        <w:numPr>
          <w:ilvl w:val="0"/>
          <w:numId w:val="15"/>
        </w:numPr>
        <w:contextualSpacing/>
        <w:jc w:val="both"/>
        <w:rPr>
          <w:rFonts w:eastAsia="Times New Roman"/>
          <w:sz w:val="24"/>
        </w:rPr>
      </w:pPr>
      <w:r w:rsidRPr="00267F35">
        <w:rPr>
          <w:rFonts w:eastAsia="Times New Roman"/>
          <w:sz w:val="24"/>
        </w:rPr>
        <w:t>Своевременность и качество предоставляемой документации до начала работ.</w:t>
      </w:r>
    </w:p>
    <w:p w14:paraId="22DC738A" w14:textId="77777777" w:rsidR="009E1BFB" w:rsidRPr="00267F35" w:rsidRDefault="009E1BFB" w:rsidP="003C5B3E">
      <w:pPr>
        <w:numPr>
          <w:ilvl w:val="0"/>
          <w:numId w:val="15"/>
        </w:numPr>
        <w:contextualSpacing/>
        <w:jc w:val="both"/>
        <w:rPr>
          <w:rFonts w:eastAsia="Times New Roman"/>
          <w:sz w:val="24"/>
        </w:rPr>
      </w:pPr>
      <w:r w:rsidRPr="00267F35">
        <w:rPr>
          <w:rFonts w:eastAsia="Times New Roman"/>
          <w:sz w:val="24"/>
        </w:rPr>
        <w:t>Выполнение работниками Подрядчика требований ОТ</w:t>
      </w:r>
      <w:r>
        <w:rPr>
          <w:rFonts w:eastAsia="Times New Roman"/>
          <w:sz w:val="24"/>
        </w:rPr>
        <w:t xml:space="preserve"> </w:t>
      </w:r>
      <w:r w:rsidRPr="00267F35">
        <w:rPr>
          <w:rFonts w:eastAsia="Times New Roman"/>
          <w:sz w:val="24"/>
        </w:rPr>
        <w:t>и</w:t>
      </w:r>
      <w:r>
        <w:rPr>
          <w:rFonts w:eastAsia="Times New Roman"/>
          <w:sz w:val="24"/>
        </w:rPr>
        <w:t xml:space="preserve"> </w:t>
      </w:r>
      <w:r w:rsidRPr="00267F35">
        <w:rPr>
          <w:rFonts w:eastAsia="Times New Roman"/>
          <w:sz w:val="24"/>
        </w:rPr>
        <w:t>ТБ</w:t>
      </w:r>
      <w:r>
        <w:rPr>
          <w:rFonts w:eastAsia="Times New Roman"/>
          <w:sz w:val="24"/>
        </w:rPr>
        <w:t xml:space="preserve"> </w:t>
      </w:r>
      <w:r w:rsidRPr="00267F35">
        <w:rPr>
          <w:rFonts w:eastAsia="Times New Roman"/>
          <w:sz w:val="24"/>
        </w:rPr>
        <w:t>и</w:t>
      </w:r>
      <w:r>
        <w:rPr>
          <w:rFonts w:eastAsia="Times New Roman"/>
          <w:sz w:val="24"/>
        </w:rPr>
        <w:t xml:space="preserve"> </w:t>
      </w:r>
      <w:r w:rsidRPr="00267F35">
        <w:rPr>
          <w:rFonts w:eastAsia="Times New Roman"/>
          <w:sz w:val="24"/>
        </w:rPr>
        <w:t>ООС на объектах ДЗО.</w:t>
      </w:r>
    </w:p>
    <w:p w14:paraId="7E494142" w14:textId="77777777" w:rsidR="009E1BFB" w:rsidRPr="00267F35" w:rsidRDefault="009E1BFB" w:rsidP="003C5B3E">
      <w:pPr>
        <w:numPr>
          <w:ilvl w:val="0"/>
          <w:numId w:val="15"/>
        </w:numPr>
        <w:contextualSpacing/>
        <w:jc w:val="both"/>
        <w:rPr>
          <w:rFonts w:eastAsia="Times New Roman"/>
          <w:sz w:val="24"/>
        </w:rPr>
      </w:pPr>
      <w:r w:rsidRPr="00267F35">
        <w:rPr>
          <w:rFonts w:eastAsia="Times New Roman"/>
          <w:sz w:val="24"/>
        </w:rPr>
        <w:t>Своевременная поставка оборудования телеметрического сопровождения.</w:t>
      </w:r>
    </w:p>
    <w:p w14:paraId="5B596FCB" w14:textId="77777777" w:rsidR="009E1BFB" w:rsidRPr="00267F35" w:rsidRDefault="009E1BFB" w:rsidP="003C5B3E">
      <w:pPr>
        <w:numPr>
          <w:ilvl w:val="0"/>
          <w:numId w:val="15"/>
        </w:numPr>
        <w:contextualSpacing/>
        <w:jc w:val="both"/>
        <w:rPr>
          <w:rFonts w:eastAsia="Times New Roman"/>
          <w:sz w:val="24"/>
        </w:rPr>
      </w:pPr>
      <w:r w:rsidRPr="00267F35">
        <w:rPr>
          <w:rFonts w:eastAsia="Times New Roman"/>
          <w:sz w:val="24"/>
        </w:rPr>
        <w:t>Отсутствие простоев по вине Подрядчика.</w:t>
      </w:r>
    </w:p>
    <w:p w14:paraId="1122B177" w14:textId="77777777" w:rsidR="009E1BFB" w:rsidRPr="00267F35" w:rsidRDefault="009E1BFB" w:rsidP="003C5B3E">
      <w:pPr>
        <w:numPr>
          <w:ilvl w:val="0"/>
          <w:numId w:val="15"/>
        </w:numPr>
        <w:contextualSpacing/>
        <w:jc w:val="both"/>
        <w:rPr>
          <w:rFonts w:eastAsia="Times New Roman"/>
          <w:sz w:val="24"/>
        </w:rPr>
      </w:pPr>
      <w:r w:rsidRPr="00267F35">
        <w:rPr>
          <w:rFonts w:eastAsia="Times New Roman"/>
          <w:sz w:val="24"/>
        </w:rPr>
        <w:t>Выполнение показателей механического бурения, согласованных в Программе бурения скважины.</w:t>
      </w:r>
    </w:p>
    <w:p w14:paraId="7AFED939" w14:textId="77777777" w:rsidR="009E1BFB" w:rsidRPr="00267F35" w:rsidRDefault="009E1BFB" w:rsidP="003C5B3E">
      <w:pPr>
        <w:numPr>
          <w:ilvl w:val="0"/>
          <w:numId w:val="15"/>
        </w:numPr>
        <w:contextualSpacing/>
        <w:jc w:val="both"/>
        <w:rPr>
          <w:rFonts w:eastAsia="Times New Roman"/>
          <w:sz w:val="24"/>
        </w:rPr>
      </w:pPr>
      <w:r w:rsidRPr="00267F35">
        <w:rPr>
          <w:rFonts w:eastAsia="Times New Roman"/>
          <w:sz w:val="24"/>
        </w:rPr>
        <w:t>Обеспечение параметров проектной траектории скважины с попаданием окончательного забоя в круг допуска.</w:t>
      </w:r>
    </w:p>
    <w:p w14:paraId="1DE06C5A" w14:textId="77777777" w:rsidR="009E1BFB" w:rsidRPr="00267F35" w:rsidRDefault="009E1BFB" w:rsidP="003C5B3E">
      <w:pPr>
        <w:numPr>
          <w:ilvl w:val="0"/>
          <w:numId w:val="15"/>
        </w:numPr>
        <w:contextualSpacing/>
        <w:jc w:val="both"/>
        <w:rPr>
          <w:rFonts w:eastAsia="Times New Roman"/>
          <w:sz w:val="24"/>
        </w:rPr>
      </w:pPr>
      <w:r w:rsidRPr="00267F35">
        <w:rPr>
          <w:rFonts w:eastAsia="Times New Roman"/>
          <w:sz w:val="24"/>
        </w:rPr>
        <w:t>Отсутствие осложнений и аварий из-за оборудования Подрядчика (коэффициент аварийности – 0,0</w:t>
      </w:r>
      <w:r>
        <w:rPr>
          <w:rFonts w:eastAsia="Times New Roman"/>
          <w:sz w:val="24"/>
        </w:rPr>
        <w:t>%,</w:t>
      </w:r>
      <w:r w:rsidRPr="00267F35">
        <w:rPr>
          <w:rFonts w:eastAsia="Times New Roman"/>
          <w:sz w:val="24"/>
        </w:rPr>
        <w:t xml:space="preserve"> НПВ – </w:t>
      </w:r>
      <w:r>
        <w:rPr>
          <w:rFonts w:eastAsia="Times New Roman"/>
          <w:sz w:val="24"/>
        </w:rPr>
        <w:t>0</w:t>
      </w:r>
      <w:r w:rsidRPr="00267F35">
        <w:rPr>
          <w:rFonts w:eastAsia="Times New Roman"/>
          <w:sz w:val="24"/>
        </w:rPr>
        <w:t xml:space="preserve"> %</w:t>
      </w:r>
      <w:r>
        <w:rPr>
          <w:rFonts w:eastAsia="Times New Roman"/>
          <w:sz w:val="24"/>
        </w:rPr>
        <w:t>)</w:t>
      </w:r>
    </w:p>
    <w:p w14:paraId="45A969EC" w14:textId="77777777" w:rsidR="009E1BFB" w:rsidRPr="00267F35" w:rsidRDefault="009E1BFB" w:rsidP="003C5B3E">
      <w:pPr>
        <w:numPr>
          <w:ilvl w:val="0"/>
          <w:numId w:val="15"/>
        </w:numPr>
        <w:contextualSpacing/>
        <w:jc w:val="both"/>
        <w:rPr>
          <w:rFonts w:eastAsia="Times New Roman"/>
          <w:sz w:val="24"/>
        </w:rPr>
      </w:pPr>
      <w:r w:rsidRPr="00267F35">
        <w:rPr>
          <w:rFonts w:eastAsia="Times New Roman"/>
          <w:sz w:val="24"/>
        </w:rPr>
        <w:t>Отсутствие брака в работе по вине Подрядчика.</w:t>
      </w:r>
    </w:p>
    <w:p w14:paraId="0F51698A" w14:textId="77777777" w:rsidR="009E1BFB" w:rsidRPr="00267F35" w:rsidRDefault="009E1BFB" w:rsidP="003C5B3E">
      <w:pPr>
        <w:numPr>
          <w:ilvl w:val="0"/>
          <w:numId w:val="15"/>
        </w:numPr>
        <w:contextualSpacing/>
        <w:jc w:val="both"/>
        <w:rPr>
          <w:rFonts w:eastAsia="Times New Roman"/>
          <w:sz w:val="24"/>
        </w:rPr>
      </w:pPr>
      <w:r w:rsidRPr="00267F35">
        <w:rPr>
          <w:rFonts w:eastAsia="Times New Roman"/>
          <w:sz w:val="24"/>
        </w:rPr>
        <w:t>Выполнение норматива по сборке (разборке) КНБК.</w:t>
      </w:r>
    </w:p>
    <w:p w14:paraId="414A8EB3" w14:textId="77777777" w:rsidR="009E1BFB" w:rsidRPr="00267F35" w:rsidRDefault="009E1BFB" w:rsidP="003C5B3E">
      <w:pPr>
        <w:ind w:left="284"/>
        <w:contextualSpacing/>
        <w:jc w:val="both"/>
        <w:rPr>
          <w:rFonts w:eastAsia="Times New Roman"/>
          <w:sz w:val="24"/>
        </w:rPr>
      </w:pPr>
    </w:p>
    <w:p w14:paraId="64515260" w14:textId="77777777" w:rsidR="009E1BFB" w:rsidRPr="00267F35" w:rsidRDefault="009E1BFB" w:rsidP="003C5B3E">
      <w:pPr>
        <w:numPr>
          <w:ilvl w:val="0"/>
          <w:numId w:val="11"/>
        </w:numPr>
        <w:contextualSpacing/>
        <w:jc w:val="both"/>
        <w:rPr>
          <w:rFonts w:eastAsia="Times New Roman"/>
          <w:sz w:val="24"/>
        </w:rPr>
      </w:pPr>
      <w:r w:rsidRPr="00267F35">
        <w:rPr>
          <w:rFonts w:eastAsia="Times New Roman"/>
          <w:sz w:val="24"/>
        </w:rPr>
        <w:t>Перечень отчётных документов, предоставляемых Подрядчиком:</w:t>
      </w:r>
    </w:p>
    <w:p w14:paraId="1ED2158D" w14:textId="77777777" w:rsidR="009E1BFB" w:rsidRPr="00267F35" w:rsidRDefault="009E1BFB" w:rsidP="003C5B3E">
      <w:pPr>
        <w:ind w:left="284"/>
        <w:contextualSpacing/>
        <w:jc w:val="both"/>
        <w:rPr>
          <w:rFonts w:eastAsia="Times New Roman"/>
          <w:sz w:val="24"/>
        </w:rPr>
      </w:pPr>
    </w:p>
    <w:p w14:paraId="7C91928B" w14:textId="77777777" w:rsidR="009E1BFB" w:rsidRPr="00267F35" w:rsidRDefault="009E1BFB" w:rsidP="003C5B3E">
      <w:pPr>
        <w:ind w:left="284"/>
        <w:contextualSpacing/>
        <w:jc w:val="both"/>
        <w:rPr>
          <w:rFonts w:eastAsia="Times New Roman"/>
          <w:sz w:val="24"/>
        </w:rPr>
      </w:pPr>
      <w:r w:rsidRPr="00267F35">
        <w:rPr>
          <w:rFonts w:eastAsia="Times New Roman"/>
          <w:sz w:val="24"/>
        </w:rPr>
        <w:tab/>
        <w:t>Подрядчик предоставляет ежесуточный рапорт об оказанных услугах по установленной Заказчиком форме, включающий кроме прочего следующую информацию:</w:t>
      </w:r>
    </w:p>
    <w:p w14:paraId="77AFD3E8" w14:textId="77777777" w:rsidR="009E1BFB" w:rsidRPr="00267F35" w:rsidRDefault="009E1BFB" w:rsidP="003C5B3E">
      <w:pPr>
        <w:numPr>
          <w:ilvl w:val="0"/>
          <w:numId w:val="16"/>
        </w:numPr>
        <w:contextualSpacing/>
        <w:jc w:val="both"/>
        <w:rPr>
          <w:rFonts w:eastAsia="Times New Roman"/>
          <w:sz w:val="24"/>
        </w:rPr>
      </w:pPr>
      <w:r w:rsidRPr="00267F35">
        <w:rPr>
          <w:rFonts w:eastAsia="Times New Roman"/>
          <w:sz w:val="24"/>
        </w:rPr>
        <w:t>- баланс рабочего времени за сутки;</w:t>
      </w:r>
    </w:p>
    <w:p w14:paraId="2F615D66" w14:textId="77777777" w:rsidR="009E1BFB" w:rsidRPr="00267F35" w:rsidRDefault="009E1BFB" w:rsidP="003C5B3E">
      <w:pPr>
        <w:numPr>
          <w:ilvl w:val="0"/>
          <w:numId w:val="16"/>
        </w:numPr>
        <w:contextualSpacing/>
        <w:jc w:val="both"/>
        <w:rPr>
          <w:rFonts w:eastAsia="Times New Roman"/>
          <w:sz w:val="24"/>
        </w:rPr>
      </w:pPr>
      <w:r w:rsidRPr="00267F35">
        <w:rPr>
          <w:rFonts w:eastAsia="Times New Roman"/>
          <w:sz w:val="24"/>
        </w:rPr>
        <w:t>- параметры бурения;</w:t>
      </w:r>
    </w:p>
    <w:p w14:paraId="4548DE1B" w14:textId="77777777" w:rsidR="009E1BFB" w:rsidRPr="00267F35" w:rsidRDefault="009E1BFB" w:rsidP="003C5B3E">
      <w:pPr>
        <w:numPr>
          <w:ilvl w:val="0"/>
          <w:numId w:val="16"/>
        </w:numPr>
        <w:contextualSpacing/>
        <w:jc w:val="both"/>
        <w:rPr>
          <w:rFonts w:eastAsia="Times New Roman"/>
          <w:sz w:val="24"/>
        </w:rPr>
      </w:pPr>
      <w:r w:rsidRPr="00267F35">
        <w:rPr>
          <w:rFonts w:eastAsia="Times New Roman"/>
          <w:sz w:val="24"/>
        </w:rPr>
        <w:t>- элементы КНБК;</w:t>
      </w:r>
    </w:p>
    <w:p w14:paraId="177D99A9" w14:textId="77777777" w:rsidR="009E1BFB" w:rsidRPr="00267F35" w:rsidRDefault="009E1BFB" w:rsidP="003C5B3E">
      <w:pPr>
        <w:numPr>
          <w:ilvl w:val="0"/>
          <w:numId w:val="16"/>
        </w:numPr>
        <w:contextualSpacing/>
        <w:jc w:val="both"/>
        <w:rPr>
          <w:rFonts w:eastAsia="Times New Roman"/>
          <w:sz w:val="24"/>
        </w:rPr>
      </w:pPr>
      <w:r w:rsidRPr="00267F35">
        <w:rPr>
          <w:rFonts w:eastAsia="Times New Roman"/>
          <w:sz w:val="24"/>
        </w:rPr>
        <w:t>- параметры траектории ствола скважины.</w:t>
      </w:r>
    </w:p>
    <w:p w14:paraId="487CB8CB" w14:textId="77777777" w:rsidR="009E1BFB" w:rsidRDefault="009E1BFB" w:rsidP="003C5B3E">
      <w:pPr>
        <w:ind w:left="284"/>
        <w:contextualSpacing/>
        <w:jc w:val="both"/>
        <w:rPr>
          <w:rFonts w:eastAsia="Times New Roman"/>
          <w:sz w:val="24"/>
        </w:rPr>
      </w:pPr>
      <w:r w:rsidRPr="00267F35">
        <w:rPr>
          <w:rFonts w:eastAsia="Times New Roman"/>
          <w:sz w:val="24"/>
        </w:rPr>
        <w:tab/>
        <w:t xml:space="preserve">Подрядчик в срок не более 5-ти рабочих дней предоставляет отчет о законченной бурением скважине по установленной Заказчиком форме, включающий кроме прочего следующую информацию: результаты проведенных работ; графики анализа траектории по скважине; график строительства скважины; профиль скважины и замеры </w:t>
      </w:r>
      <w:proofErr w:type="spellStart"/>
      <w:r w:rsidRPr="00267F35">
        <w:rPr>
          <w:rFonts w:eastAsia="Times New Roman"/>
          <w:sz w:val="24"/>
        </w:rPr>
        <w:t>инклинометрии</w:t>
      </w:r>
      <w:proofErr w:type="spellEnd"/>
      <w:r w:rsidRPr="00267F35">
        <w:rPr>
          <w:rFonts w:eastAsia="Times New Roman"/>
          <w:sz w:val="24"/>
        </w:rPr>
        <w:t>; конструкция скважины; расчет колонны бурильных труб на скручивающие и осевые нагрузки; работы, параметры бурения по каждому рейсу; КНБК по каждому рейсу; гидравлический расчет КНБК по каждому рейсу; характеристики использованного оборудования; инженерный анализ о проделанной работе с выводами и рекомендациями.</w:t>
      </w:r>
    </w:p>
    <w:p w14:paraId="4E4D8F62" w14:textId="77777777" w:rsidR="003C5B3E" w:rsidRDefault="003C5B3E" w:rsidP="003C5B3E">
      <w:pPr>
        <w:ind w:left="284"/>
        <w:contextualSpacing/>
        <w:jc w:val="both"/>
        <w:rPr>
          <w:rFonts w:eastAsia="Times New Roman"/>
          <w:sz w:val="24"/>
        </w:rPr>
      </w:pPr>
    </w:p>
    <w:p w14:paraId="7BD82B18" w14:textId="77777777" w:rsidR="003C5B3E" w:rsidRPr="00267F35" w:rsidRDefault="003C5B3E" w:rsidP="003C5B3E">
      <w:pPr>
        <w:ind w:left="284"/>
        <w:contextualSpacing/>
        <w:jc w:val="both"/>
        <w:rPr>
          <w:rFonts w:eastAsia="Times New Roman"/>
          <w:sz w:val="24"/>
        </w:rPr>
      </w:pPr>
    </w:p>
    <w:p w14:paraId="73CA19C3" w14:textId="77777777" w:rsidR="009E1BFB" w:rsidRPr="00267F35" w:rsidRDefault="009E1BFB" w:rsidP="003C5B3E">
      <w:pPr>
        <w:ind w:left="284"/>
        <w:contextualSpacing/>
        <w:jc w:val="both"/>
        <w:rPr>
          <w:rFonts w:eastAsia="Times New Roman"/>
          <w:sz w:val="24"/>
        </w:rPr>
      </w:pPr>
    </w:p>
    <w:p w14:paraId="2B4B3BC3" w14:textId="77777777" w:rsidR="009E1BFB" w:rsidRPr="00267F35" w:rsidRDefault="009E1BFB" w:rsidP="003C5B3E">
      <w:pPr>
        <w:numPr>
          <w:ilvl w:val="0"/>
          <w:numId w:val="24"/>
        </w:numPr>
        <w:contextualSpacing/>
        <w:jc w:val="both"/>
        <w:rPr>
          <w:rFonts w:eastAsia="Calibri"/>
          <w:sz w:val="24"/>
          <w:szCs w:val="24"/>
        </w:rPr>
      </w:pPr>
      <w:r w:rsidRPr="00267F35">
        <w:rPr>
          <w:rFonts w:eastAsia="Times New Roman"/>
          <w:b/>
          <w:bCs/>
          <w:sz w:val="24"/>
          <w:szCs w:val="24"/>
        </w:rPr>
        <w:t>Требования по технологическому сопровождению долот</w:t>
      </w:r>
    </w:p>
    <w:p w14:paraId="00406D4D" w14:textId="77777777" w:rsidR="009E1BFB" w:rsidRPr="00267F35" w:rsidRDefault="009E1BFB" w:rsidP="003C5B3E">
      <w:pPr>
        <w:jc w:val="both"/>
        <w:rPr>
          <w:rFonts w:eastAsia="Times New Roman"/>
          <w:bCs/>
          <w:sz w:val="28"/>
          <w:szCs w:val="24"/>
        </w:rPr>
      </w:pPr>
    </w:p>
    <w:p w14:paraId="42ADE50F" w14:textId="77777777" w:rsidR="009E1BFB" w:rsidRPr="00267F35" w:rsidRDefault="009E1BFB" w:rsidP="003C5B3E">
      <w:pPr>
        <w:numPr>
          <w:ilvl w:val="1"/>
          <w:numId w:val="19"/>
        </w:numPr>
        <w:contextualSpacing/>
        <w:jc w:val="both"/>
        <w:rPr>
          <w:rFonts w:eastAsia="Times New Roman"/>
          <w:bCs/>
          <w:sz w:val="24"/>
        </w:rPr>
      </w:pPr>
      <w:r w:rsidRPr="00267F35">
        <w:rPr>
          <w:rFonts w:eastAsia="Times New Roman"/>
          <w:sz w:val="24"/>
        </w:rPr>
        <w:t>Перед началом работ:</w:t>
      </w:r>
    </w:p>
    <w:p w14:paraId="2439523C" w14:textId="77777777" w:rsidR="009E1BFB" w:rsidRPr="00267F35" w:rsidRDefault="009E1BFB" w:rsidP="003C5B3E">
      <w:pPr>
        <w:numPr>
          <w:ilvl w:val="2"/>
          <w:numId w:val="19"/>
        </w:numPr>
        <w:contextualSpacing/>
        <w:jc w:val="both"/>
        <w:rPr>
          <w:rFonts w:eastAsia="Times New Roman"/>
          <w:sz w:val="24"/>
        </w:rPr>
      </w:pPr>
      <w:r w:rsidRPr="00267F35">
        <w:rPr>
          <w:rFonts w:eastAsia="Times New Roman"/>
          <w:sz w:val="24"/>
        </w:rPr>
        <w:lastRenderedPageBreak/>
        <w:t xml:space="preserve">Подготовка долотной программы: подбор и обоснование типа </w:t>
      </w:r>
      <w:proofErr w:type="spellStart"/>
      <w:r w:rsidRPr="00267F35">
        <w:rPr>
          <w:rFonts w:eastAsia="Times New Roman"/>
          <w:sz w:val="24"/>
        </w:rPr>
        <w:t>породоразрушающего</w:t>
      </w:r>
      <w:proofErr w:type="spellEnd"/>
      <w:r w:rsidRPr="00267F35">
        <w:rPr>
          <w:rFonts w:eastAsia="Times New Roman"/>
          <w:sz w:val="24"/>
        </w:rPr>
        <w:t xml:space="preserve"> инструмента; проведение гидравлического расчета и подбор гидромониторных насадок, для достижения максимальной механической скорость проходки, и безаварийной работы наземного и внутрискважинного оборудования; расчет стоимости работ по скважине.</w:t>
      </w:r>
    </w:p>
    <w:p w14:paraId="46148B3B" w14:textId="77777777" w:rsidR="009E1BFB" w:rsidRPr="00267F35" w:rsidRDefault="009E1BFB" w:rsidP="003C5B3E">
      <w:pPr>
        <w:numPr>
          <w:ilvl w:val="2"/>
          <w:numId w:val="19"/>
        </w:numPr>
        <w:contextualSpacing/>
        <w:jc w:val="both"/>
        <w:rPr>
          <w:rFonts w:eastAsia="Times New Roman"/>
          <w:sz w:val="24"/>
        </w:rPr>
      </w:pPr>
      <w:r w:rsidRPr="00267F35">
        <w:rPr>
          <w:rFonts w:eastAsia="Times New Roman"/>
          <w:sz w:val="24"/>
        </w:rPr>
        <w:t>Доставка необходимого оборудования на объект (долота, насадки, доски наворота, шаблоны ключи)</w:t>
      </w:r>
    </w:p>
    <w:p w14:paraId="1D2E428F" w14:textId="77777777" w:rsidR="009E1BFB" w:rsidRPr="00267F35" w:rsidRDefault="009E1BFB" w:rsidP="003C5B3E">
      <w:pPr>
        <w:numPr>
          <w:ilvl w:val="1"/>
          <w:numId w:val="19"/>
        </w:numPr>
        <w:contextualSpacing/>
        <w:jc w:val="both"/>
        <w:rPr>
          <w:rFonts w:eastAsia="Times New Roman"/>
          <w:sz w:val="24"/>
        </w:rPr>
      </w:pPr>
      <w:r w:rsidRPr="00267F35">
        <w:rPr>
          <w:rFonts w:eastAsia="Times New Roman"/>
          <w:sz w:val="24"/>
        </w:rPr>
        <w:t>Во время проведения работ.</w:t>
      </w:r>
    </w:p>
    <w:p w14:paraId="12BC1F8D" w14:textId="77777777" w:rsidR="009E1BFB" w:rsidRPr="00267F35" w:rsidRDefault="009E1BFB" w:rsidP="003C5B3E">
      <w:pPr>
        <w:numPr>
          <w:ilvl w:val="2"/>
          <w:numId w:val="19"/>
        </w:numPr>
        <w:contextualSpacing/>
        <w:jc w:val="both"/>
        <w:rPr>
          <w:rFonts w:eastAsia="Times New Roman"/>
          <w:sz w:val="24"/>
        </w:rPr>
      </w:pPr>
      <w:r w:rsidRPr="00267F35">
        <w:rPr>
          <w:rFonts w:eastAsia="Times New Roman"/>
          <w:sz w:val="24"/>
        </w:rPr>
        <w:t>Контроль сборки разборки КНБК на буровой с оборудованием подрядчика.</w:t>
      </w:r>
    </w:p>
    <w:p w14:paraId="56130F28" w14:textId="77777777" w:rsidR="009E1BFB" w:rsidRPr="00267F35" w:rsidRDefault="009E1BFB" w:rsidP="003C5B3E">
      <w:pPr>
        <w:numPr>
          <w:ilvl w:val="2"/>
          <w:numId w:val="19"/>
        </w:numPr>
        <w:contextualSpacing/>
        <w:jc w:val="both"/>
        <w:rPr>
          <w:rFonts w:eastAsia="Times New Roman"/>
          <w:sz w:val="24"/>
        </w:rPr>
      </w:pPr>
      <w:r w:rsidRPr="00267F35">
        <w:rPr>
          <w:rFonts w:eastAsia="Times New Roman"/>
          <w:sz w:val="24"/>
        </w:rPr>
        <w:t>Круглосуточный контроль за соблюдением режимов бурения согласно программе.</w:t>
      </w:r>
    </w:p>
    <w:p w14:paraId="34394E72" w14:textId="77777777" w:rsidR="009E1BFB" w:rsidRPr="00267F35" w:rsidRDefault="009E1BFB" w:rsidP="003C5B3E">
      <w:pPr>
        <w:numPr>
          <w:ilvl w:val="2"/>
          <w:numId w:val="19"/>
        </w:numPr>
        <w:contextualSpacing/>
        <w:jc w:val="both"/>
        <w:rPr>
          <w:rFonts w:eastAsia="Times New Roman"/>
          <w:sz w:val="24"/>
        </w:rPr>
      </w:pPr>
      <w:r w:rsidRPr="00267F35">
        <w:rPr>
          <w:rFonts w:eastAsia="Times New Roman"/>
          <w:sz w:val="24"/>
        </w:rPr>
        <w:t>Внесение предложение по оптимизации режима для достижения максимальной механической скорость проходки, и безаварийной работы наземного и внутрискважинного оборудования</w:t>
      </w:r>
    </w:p>
    <w:p w14:paraId="158327E2" w14:textId="77777777" w:rsidR="009E1BFB" w:rsidRPr="00267F35" w:rsidRDefault="009E1BFB" w:rsidP="003C5B3E">
      <w:pPr>
        <w:numPr>
          <w:ilvl w:val="2"/>
          <w:numId w:val="19"/>
        </w:numPr>
        <w:contextualSpacing/>
        <w:jc w:val="both"/>
        <w:rPr>
          <w:rFonts w:eastAsia="Times New Roman"/>
          <w:sz w:val="24"/>
        </w:rPr>
      </w:pPr>
      <w:r w:rsidRPr="00267F35">
        <w:rPr>
          <w:rFonts w:eastAsia="Times New Roman"/>
          <w:sz w:val="24"/>
        </w:rPr>
        <w:t>Ведение статистической отчетности по наработке на оборудование и материалов в часах промывки, фактического бурения и суммарных оборотах оборудования</w:t>
      </w:r>
    </w:p>
    <w:p w14:paraId="639DD2FB" w14:textId="1489F883" w:rsidR="009E1BFB" w:rsidRPr="00267F35" w:rsidRDefault="009E1BFB" w:rsidP="003C5B3E">
      <w:pPr>
        <w:numPr>
          <w:ilvl w:val="2"/>
          <w:numId w:val="19"/>
        </w:numPr>
        <w:contextualSpacing/>
        <w:jc w:val="both"/>
        <w:rPr>
          <w:rFonts w:eastAsia="Times New Roman"/>
          <w:sz w:val="24"/>
        </w:rPr>
      </w:pPr>
      <w:r w:rsidRPr="00267F35">
        <w:rPr>
          <w:rFonts w:eastAsia="Times New Roman"/>
          <w:sz w:val="24"/>
        </w:rPr>
        <w:t xml:space="preserve">Подготовка актов </w:t>
      </w:r>
      <w:r w:rsidR="006526FD" w:rsidRPr="006526FD">
        <w:rPr>
          <w:rFonts w:eastAsia="Times New Roman"/>
          <w:sz w:val="24"/>
        </w:rPr>
        <w:t>расследования аварийных ситуаций, инцидентов и осложнений.</w:t>
      </w:r>
    </w:p>
    <w:p w14:paraId="38B3C4C5" w14:textId="77777777" w:rsidR="009E1BFB" w:rsidRPr="00267F35" w:rsidRDefault="009E1BFB" w:rsidP="003C5B3E">
      <w:pPr>
        <w:numPr>
          <w:ilvl w:val="2"/>
          <w:numId w:val="19"/>
        </w:numPr>
        <w:contextualSpacing/>
        <w:jc w:val="both"/>
        <w:rPr>
          <w:rFonts w:eastAsia="Times New Roman"/>
          <w:sz w:val="24"/>
        </w:rPr>
      </w:pPr>
      <w:r w:rsidRPr="00267F35">
        <w:rPr>
          <w:rFonts w:eastAsia="Times New Roman"/>
          <w:sz w:val="24"/>
        </w:rPr>
        <w:t>Предоставление ежесуточного отчета по форме заказчика.</w:t>
      </w:r>
    </w:p>
    <w:p w14:paraId="63908E62" w14:textId="77777777" w:rsidR="009E1BFB" w:rsidRPr="00267F35" w:rsidRDefault="009E1BFB" w:rsidP="003C5B3E">
      <w:pPr>
        <w:numPr>
          <w:ilvl w:val="1"/>
          <w:numId w:val="19"/>
        </w:numPr>
        <w:contextualSpacing/>
        <w:jc w:val="both"/>
        <w:rPr>
          <w:rFonts w:eastAsia="Times New Roman"/>
          <w:sz w:val="24"/>
        </w:rPr>
      </w:pPr>
      <w:r w:rsidRPr="00267F35">
        <w:rPr>
          <w:rFonts w:eastAsia="Times New Roman"/>
          <w:sz w:val="24"/>
        </w:rPr>
        <w:t>После проведения работ</w:t>
      </w:r>
    </w:p>
    <w:p w14:paraId="3BB3371E" w14:textId="77777777" w:rsidR="009E1BFB" w:rsidRPr="00267F35" w:rsidRDefault="009E1BFB" w:rsidP="003C5B3E">
      <w:pPr>
        <w:numPr>
          <w:ilvl w:val="2"/>
          <w:numId w:val="19"/>
        </w:numPr>
        <w:contextualSpacing/>
        <w:jc w:val="both"/>
        <w:rPr>
          <w:rFonts w:eastAsia="Times New Roman"/>
          <w:sz w:val="24"/>
        </w:rPr>
      </w:pPr>
      <w:r w:rsidRPr="00267F35">
        <w:rPr>
          <w:rFonts w:eastAsia="Times New Roman"/>
          <w:sz w:val="24"/>
        </w:rPr>
        <w:t>Предоставление отчета по форме заказчика по отработке долот в течении 24 часов после рейса. (код описания в течении 1 часа после разборки КНБК) Описание износа отработанного оборудования и материалов согласно коду IADC.</w:t>
      </w:r>
    </w:p>
    <w:p w14:paraId="65565ADB" w14:textId="77777777" w:rsidR="009E1BFB" w:rsidRPr="00267F35" w:rsidRDefault="009E1BFB" w:rsidP="003C5B3E">
      <w:pPr>
        <w:numPr>
          <w:ilvl w:val="2"/>
          <w:numId w:val="19"/>
        </w:numPr>
        <w:contextualSpacing/>
        <w:jc w:val="both"/>
        <w:rPr>
          <w:rFonts w:eastAsia="Times New Roman"/>
          <w:sz w:val="24"/>
        </w:rPr>
      </w:pPr>
      <w:r w:rsidRPr="00267F35">
        <w:rPr>
          <w:rFonts w:eastAsia="Times New Roman"/>
          <w:sz w:val="24"/>
        </w:rPr>
        <w:t>Анализ выполнения КПЭ. Подготовка ежемесячных презентаций по итогам работы.</w:t>
      </w:r>
    </w:p>
    <w:p w14:paraId="3CE85F0C" w14:textId="77777777" w:rsidR="009E1BFB" w:rsidRPr="00267F35" w:rsidRDefault="009E1BFB" w:rsidP="003C5B3E">
      <w:pPr>
        <w:numPr>
          <w:ilvl w:val="2"/>
          <w:numId w:val="19"/>
        </w:numPr>
        <w:contextualSpacing/>
        <w:jc w:val="both"/>
        <w:rPr>
          <w:rFonts w:eastAsia="Times New Roman"/>
          <w:sz w:val="24"/>
        </w:rPr>
      </w:pPr>
      <w:r w:rsidRPr="00267F35">
        <w:rPr>
          <w:rFonts w:eastAsia="Times New Roman"/>
          <w:sz w:val="24"/>
        </w:rPr>
        <w:t>Формирование предложений по применению новых технологий.</w:t>
      </w:r>
    </w:p>
    <w:p w14:paraId="399320E2" w14:textId="77777777" w:rsidR="009E1BFB" w:rsidRPr="00267F35" w:rsidRDefault="009E1BFB" w:rsidP="003C5B3E">
      <w:pPr>
        <w:ind w:left="720"/>
        <w:jc w:val="both"/>
        <w:rPr>
          <w:rFonts w:eastAsia="Times New Roman"/>
          <w:bCs/>
          <w:sz w:val="24"/>
        </w:rPr>
      </w:pPr>
    </w:p>
    <w:p w14:paraId="5C61498E" w14:textId="58932C9A" w:rsidR="009E1BFB" w:rsidRPr="00267F35" w:rsidRDefault="009E1BFB" w:rsidP="003C5B3E">
      <w:pPr>
        <w:ind w:firstLine="426"/>
        <w:jc w:val="both"/>
        <w:rPr>
          <w:rFonts w:eastAsia="Times New Roman"/>
          <w:bCs/>
          <w:sz w:val="24"/>
        </w:rPr>
      </w:pPr>
      <w:r w:rsidRPr="00267F35">
        <w:rPr>
          <w:rFonts w:eastAsia="Times New Roman"/>
          <w:bCs/>
          <w:sz w:val="24"/>
        </w:rPr>
        <w:t xml:space="preserve">Для бурения интервалов </w:t>
      </w:r>
      <w:r w:rsidR="0055272B" w:rsidRPr="00267F35">
        <w:rPr>
          <w:rFonts w:eastAsia="Times New Roman"/>
          <w:bCs/>
          <w:sz w:val="24"/>
        </w:rPr>
        <w:t>под кондуктором</w:t>
      </w:r>
      <w:r w:rsidRPr="00267F35">
        <w:rPr>
          <w:rFonts w:eastAsia="Times New Roman"/>
          <w:bCs/>
          <w:sz w:val="24"/>
        </w:rPr>
        <w:t>, промежуточную, эксплуатационную колонны и «хвостовик» должны применяться новые долота либо долота отработанные на проектах Общества с невыработанным ресурсом. Применение реставрационных долот запрещено.</w:t>
      </w:r>
    </w:p>
    <w:p w14:paraId="1B4FA30E" w14:textId="77777777" w:rsidR="009E1BFB" w:rsidRPr="00267F35" w:rsidRDefault="009E1BFB" w:rsidP="003C5B3E">
      <w:pPr>
        <w:jc w:val="both"/>
        <w:rPr>
          <w:rFonts w:eastAsia="Times New Roman"/>
          <w:bCs/>
          <w:sz w:val="24"/>
        </w:rPr>
      </w:pPr>
      <w:r w:rsidRPr="00267F35">
        <w:rPr>
          <w:rFonts w:eastAsia="Times New Roman"/>
          <w:bCs/>
          <w:sz w:val="24"/>
        </w:rPr>
        <w:t xml:space="preserve">В паспорте на долото должна быть указана полная информация о режимах, метрах, времени работы. </w:t>
      </w:r>
    </w:p>
    <w:p w14:paraId="592F1B17" w14:textId="77777777" w:rsidR="009E1BFB" w:rsidRPr="00267F35" w:rsidRDefault="009E1BFB" w:rsidP="003C5B3E">
      <w:pPr>
        <w:ind w:firstLine="426"/>
        <w:jc w:val="both"/>
        <w:rPr>
          <w:rFonts w:eastAsia="Times New Roman"/>
          <w:bCs/>
          <w:sz w:val="24"/>
        </w:rPr>
      </w:pPr>
      <w:r w:rsidRPr="00267F35">
        <w:rPr>
          <w:rFonts w:eastAsia="Times New Roman"/>
          <w:bCs/>
          <w:sz w:val="24"/>
        </w:rPr>
        <w:t>Необходимо предоставлять ежесуточно отчет (форм</w:t>
      </w:r>
      <w:r>
        <w:rPr>
          <w:rFonts w:eastAsia="Times New Roman"/>
          <w:bCs/>
          <w:sz w:val="24"/>
        </w:rPr>
        <w:t>у</w:t>
      </w:r>
      <w:r w:rsidRPr="00267F35">
        <w:rPr>
          <w:rFonts w:eastAsia="Times New Roman"/>
          <w:bCs/>
          <w:sz w:val="24"/>
        </w:rPr>
        <w:t xml:space="preserve"> и время согласовать) о работе долота в скважине.</w:t>
      </w:r>
    </w:p>
    <w:p w14:paraId="7F2F145F" w14:textId="77777777" w:rsidR="009E1BFB" w:rsidRPr="00267F35" w:rsidRDefault="009E1BFB" w:rsidP="003C5B3E">
      <w:pPr>
        <w:tabs>
          <w:tab w:val="center" w:pos="4677"/>
          <w:tab w:val="right" w:pos="9355"/>
        </w:tabs>
        <w:ind w:firstLine="426"/>
        <w:jc w:val="both"/>
        <w:rPr>
          <w:rFonts w:eastAsia="Times New Roman"/>
          <w:sz w:val="24"/>
        </w:rPr>
      </w:pPr>
      <w:r w:rsidRPr="00267F35">
        <w:rPr>
          <w:rFonts w:eastAsia="Times New Roman"/>
          <w:sz w:val="24"/>
        </w:rPr>
        <w:t>Буровые долота должны поставляться в заводской упаковке и иметь стандартные паспорта от производителя.</w:t>
      </w:r>
    </w:p>
    <w:p w14:paraId="4C2D8A9B" w14:textId="77777777" w:rsidR="009E1BFB" w:rsidRPr="00267F35" w:rsidRDefault="009E1BFB" w:rsidP="003C5B3E">
      <w:pPr>
        <w:ind w:firstLine="426"/>
        <w:jc w:val="both"/>
        <w:rPr>
          <w:rFonts w:eastAsia="Times New Roman"/>
          <w:sz w:val="24"/>
        </w:rPr>
      </w:pPr>
      <w:r w:rsidRPr="00267F35">
        <w:rPr>
          <w:rFonts w:eastAsia="Times New Roman"/>
          <w:sz w:val="24"/>
        </w:rPr>
        <w:t>Для наворота и отворота долота должна поставляться оригинальная (произведенная заводом изготовителем используемых долот) доска наворота, предназначенная для работы с данным типоразмером порода разрушающего инструмента.</w:t>
      </w:r>
    </w:p>
    <w:p w14:paraId="0A2B2D29" w14:textId="77777777" w:rsidR="009E1BFB" w:rsidRPr="00267F35" w:rsidRDefault="009E1BFB" w:rsidP="003C5B3E">
      <w:pPr>
        <w:ind w:firstLine="426"/>
        <w:jc w:val="both"/>
        <w:rPr>
          <w:rFonts w:eastAsia="Times New Roman"/>
          <w:sz w:val="24"/>
        </w:rPr>
      </w:pPr>
      <w:r w:rsidRPr="00267F35">
        <w:rPr>
          <w:rFonts w:eastAsia="Times New Roman"/>
          <w:sz w:val="24"/>
        </w:rPr>
        <w:t xml:space="preserve">Буровые долота </w:t>
      </w:r>
      <w:r w:rsidRPr="00267F35">
        <w:rPr>
          <w:rFonts w:eastAsia="Times New Roman"/>
          <w:sz w:val="24"/>
          <w:lang w:val="en-US"/>
        </w:rPr>
        <w:t>PDC</w:t>
      </w:r>
      <w:r w:rsidRPr="00267F35">
        <w:rPr>
          <w:rFonts w:eastAsia="Times New Roman"/>
          <w:sz w:val="24"/>
        </w:rPr>
        <w:t xml:space="preserve"> должны иметь возможность разбуривания оснастки обсадных колонн, предназначенную для этого.</w:t>
      </w:r>
    </w:p>
    <w:p w14:paraId="357030FF" w14:textId="77777777" w:rsidR="009E1BFB" w:rsidRPr="00267F35" w:rsidRDefault="009E1BFB" w:rsidP="003C5B3E">
      <w:pPr>
        <w:ind w:firstLine="426"/>
        <w:jc w:val="both"/>
        <w:rPr>
          <w:rFonts w:eastAsia="Times New Roman"/>
          <w:sz w:val="24"/>
        </w:rPr>
      </w:pPr>
      <w:r w:rsidRPr="00267F35">
        <w:rPr>
          <w:rFonts w:eastAsia="Times New Roman"/>
          <w:sz w:val="24"/>
        </w:rPr>
        <w:t>На месторождении должен находиться запасной комплект долот каждого типоразмера.</w:t>
      </w:r>
    </w:p>
    <w:p w14:paraId="2C147BD5" w14:textId="10A32558" w:rsidR="009E1BFB" w:rsidRPr="00267F35" w:rsidRDefault="009E1BFB" w:rsidP="003C5B3E">
      <w:pPr>
        <w:ind w:firstLine="426"/>
        <w:contextualSpacing/>
        <w:jc w:val="both"/>
        <w:rPr>
          <w:rFonts w:eastAsia="Times New Roman"/>
          <w:sz w:val="24"/>
        </w:rPr>
      </w:pPr>
      <w:r w:rsidRPr="00267F35">
        <w:rPr>
          <w:rFonts w:eastAsia="Times New Roman"/>
          <w:sz w:val="24"/>
        </w:rPr>
        <w:t xml:space="preserve">На </w:t>
      </w:r>
      <w:r w:rsidR="00095AC9" w:rsidRPr="00267F35">
        <w:rPr>
          <w:rFonts w:eastAsia="Times New Roman"/>
          <w:sz w:val="24"/>
        </w:rPr>
        <w:t>базе,</w:t>
      </w:r>
      <w:r w:rsidRPr="00267F35">
        <w:rPr>
          <w:rFonts w:eastAsia="Times New Roman"/>
          <w:sz w:val="24"/>
        </w:rPr>
        <w:t xml:space="preserve"> в г. Оренбург или г. Бузулук или </w:t>
      </w:r>
      <w:r w:rsidR="00095AC9" w:rsidRPr="00267F35">
        <w:rPr>
          <w:rFonts w:eastAsia="Times New Roman"/>
          <w:sz w:val="24"/>
        </w:rPr>
        <w:t>близлежащих</w:t>
      </w:r>
      <w:r w:rsidRPr="00267F35">
        <w:rPr>
          <w:rFonts w:eastAsia="Times New Roman"/>
          <w:sz w:val="24"/>
        </w:rPr>
        <w:t xml:space="preserve"> городах и </w:t>
      </w:r>
      <w:r w:rsidR="00095AC9" w:rsidRPr="00267F35">
        <w:rPr>
          <w:rFonts w:eastAsia="Times New Roman"/>
          <w:sz w:val="24"/>
        </w:rPr>
        <w:t>республиках,</w:t>
      </w:r>
      <w:r w:rsidRPr="00267F35">
        <w:rPr>
          <w:rFonts w:eastAsia="Times New Roman"/>
          <w:sz w:val="24"/>
        </w:rPr>
        <w:t xml:space="preserve"> граничащих с Оренбургской областью, подрядчик должен обеспечить обязательное наличие пополняемого запаса применяемых материалов и оборудования в количестве, необходимом для оказания услуг в соответствии с согласованным с Заказчиком планом работ с учетом существующей транспортной схемы доставки материалов на объекты работ. </w:t>
      </w:r>
    </w:p>
    <w:p w14:paraId="28DF6203" w14:textId="7ACAD845" w:rsidR="009E1BFB" w:rsidRPr="00267F35" w:rsidRDefault="009E1BFB" w:rsidP="003C5B3E">
      <w:pPr>
        <w:ind w:firstLine="426"/>
        <w:contextualSpacing/>
        <w:jc w:val="both"/>
        <w:rPr>
          <w:rFonts w:eastAsia="Times New Roman"/>
          <w:sz w:val="24"/>
        </w:rPr>
      </w:pPr>
      <w:r w:rsidRPr="00267F35">
        <w:rPr>
          <w:rFonts w:eastAsia="Times New Roman"/>
          <w:sz w:val="24"/>
        </w:rPr>
        <w:t xml:space="preserve">Время доставки данного оборудования с базы до объекта не должно составлять более </w:t>
      </w:r>
      <w:r w:rsidR="006526FD">
        <w:rPr>
          <w:rFonts w:eastAsia="Times New Roman"/>
          <w:sz w:val="24"/>
        </w:rPr>
        <w:t>12</w:t>
      </w:r>
      <w:r w:rsidRPr="00267F35">
        <w:rPr>
          <w:rFonts w:eastAsia="Times New Roman"/>
          <w:sz w:val="24"/>
        </w:rPr>
        <w:t xml:space="preserve"> часов.</w:t>
      </w:r>
    </w:p>
    <w:p w14:paraId="1CBFD972" w14:textId="77777777" w:rsidR="009E1BFB" w:rsidRPr="00267F35" w:rsidRDefault="009E1BFB" w:rsidP="003C5B3E">
      <w:pPr>
        <w:ind w:firstLine="426"/>
        <w:jc w:val="both"/>
        <w:rPr>
          <w:rFonts w:eastAsia="Times New Roman"/>
          <w:sz w:val="24"/>
        </w:rPr>
      </w:pPr>
      <w:r w:rsidRPr="00267F35">
        <w:rPr>
          <w:rFonts w:eastAsia="Times New Roman"/>
          <w:bCs/>
          <w:sz w:val="24"/>
        </w:rPr>
        <w:t xml:space="preserve">Перечень оборудования должен включать в себя: </w:t>
      </w:r>
      <w:r w:rsidRPr="00267F35">
        <w:rPr>
          <w:rFonts w:eastAsia="Times New Roman"/>
          <w:sz w:val="24"/>
        </w:rPr>
        <w:t xml:space="preserve">PDC –долота используемых типоразмеров; Шарошечные долота используемых типоразмеров; Долота </w:t>
      </w:r>
      <w:proofErr w:type="spellStart"/>
      <w:r w:rsidRPr="00267F35">
        <w:rPr>
          <w:rFonts w:eastAsia="Times New Roman"/>
          <w:sz w:val="24"/>
        </w:rPr>
        <w:t>противозарезные</w:t>
      </w:r>
      <w:proofErr w:type="spellEnd"/>
      <w:r w:rsidRPr="00267F35">
        <w:rPr>
          <w:rFonts w:eastAsia="Times New Roman"/>
          <w:sz w:val="24"/>
        </w:rPr>
        <w:t>, для проработки ствола скважины; Долото специализированные, для срезки с цементных мостов и в открытом стволе.</w:t>
      </w:r>
    </w:p>
    <w:p w14:paraId="0705A16A" w14:textId="6ACB3220" w:rsidR="009E1BFB" w:rsidRPr="00267F35" w:rsidRDefault="009E1BFB" w:rsidP="003C5B3E">
      <w:pPr>
        <w:ind w:firstLine="426"/>
        <w:jc w:val="both"/>
        <w:rPr>
          <w:rFonts w:eastAsia="Times New Roman"/>
          <w:sz w:val="24"/>
        </w:rPr>
      </w:pPr>
      <w:r w:rsidRPr="00267F35">
        <w:rPr>
          <w:rFonts w:eastAsia="Times New Roman"/>
          <w:sz w:val="24"/>
        </w:rPr>
        <w:t>Фрезы скважинные торцевые</w:t>
      </w:r>
      <w:r w:rsidRPr="00267F35">
        <w:rPr>
          <w:rFonts w:eastAsia="Times New Roman"/>
          <w:b/>
          <w:sz w:val="24"/>
        </w:rPr>
        <w:t xml:space="preserve"> </w:t>
      </w:r>
      <w:r w:rsidR="00095AC9">
        <w:rPr>
          <w:rFonts w:eastAsia="Times New Roman"/>
          <w:sz w:val="24"/>
        </w:rPr>
        <w:t>согласно приложению</w:t>
      </w:r>
      <w:r>
        <w:rPr>
          <w:rFonts w:eastAsia="Times New Roman"/>
          <w:sz w:val="24"/>
        </w:rPr>
        <w:t xml:space="preserve"> 1.1</w:t>
      </w:r>
      <w:r w:rsidRPr="00267F35">
        <w:rPr>
          <w:rFonts w:eastAsia="Times New Roman"/>
          <w:sz w:val="24"/>
        </w:rPr>
        <w:t>, (предоставляются безвозмездно для ликвидации брака по вине Подрядчика)</w:t>
      </w:r>
    </w:p>
    <w:p w14:paraId="7E0E1F6B" w14:textId="77777777" w:rsidR="009E1BFB" w:rsidRPr="00267F35" w:rsidRDefault="009E1BFB" w:rsidP="003C5B3E">
      <w:pPr>
        <w:numPr>
          <w:ilvl w:val="0"/>
          <w:numId w:val="19"/>
        </w:numPr>
        <w:contextualSpacing/>
        <w:jc w:val="both"/>
        <w:rPr>
          <w:rFonts w:eastAsia="Times New Roman"/>
          <w:bCs/>
        </w:rPr>
      </w:pPr>
      <w:r w:rsidRPr="00267F35">
        <w:rPr>
          <w:rFonts w:eastAsia="Times New Roman"/>
          <w:bCs/>
        </w:rPr>
        <w:t>Режимы бурения</w:t>
      </w:r>
    </w:p>
    <w:tbl>
      <w:tblPr>
        <w:tblW w:w="44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920"/>
        <w:gridCol w:w="1049"/>
        <w:gridCol w:w="1001"/>
        <w:gridCol w:w="1080"/>
        <w:gridCol w:w="1066"/>
      </w:tblGrid>
      <w:tr w:rsidR="008845F8" w:rsidRPr="00267F35" w14:paraId="356F0425" w14:textId="77777777" w:rsidTr="008845F8">
        <w:trPr>
          <w:trHeight w:val="20"/>
        </w:trPr>
        <w:tc>
          <w:tcPr>
            <w:tcW w:w="2035" w:type="pct"/>
            <w:shd w:val="clear" w:color="000000" w:fill="FFFFFF"/>
            <w:vAlign w:val="center"/>
            <w:hideMark/>
          </w:tcPr>
          <w:p w14:paraId="7ED849BF"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Диаметр ствола</w:t>
            </w:r>
          </w:p>
        </w:tc>
        <w:tc>
          <w:tcPr>
            <w:tcW w:w="533" w:type="pct"/>
            <w:shd w:val="clear" w:color="000000" w:fill="FFFFFF"/>
            <w:vAlign w:val="center"/>
            <w:hideMark/>
          </w:tcPr>
          <w:p w14:paraId="4A922A95"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мм</w:t>
            </w:r>
          </w:p>
        </w:tc>
        <w:tc>
          <w:tcPr>
            <w:tcW w:w="608" w:type="pct"/>
            <w:shd w:val="clear" w:color="000000" w:fill="FFFFFF"/>
            <w:vAlign w:val="center"/>
            <w:hideMark/>
          </w:tcPr>
          <w:p w14:paraId="64787C41"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490</w:t>
            </w:r>
          </w:p>
        </w:tc>
        <w:tc>
          <w:tcPr>
            <w:tcW w:w="580" w:type="pct"/>
            <w:shd w:val="clear" w:color="000000" w:fill="FFFFFF"/>
            <w:vAlign w:val="center"/>
          </w:tcPr>
          <w:p w14:paraId="7D43B98D"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393,7</w:t>
            </w:r>
          </w:p>
        </w:tc>
        <w:tc>
          <w:tcPr>
            <w:tcW w:w="626" w:type="pct"/>
            <w:shd w:val="clear" w:color="000000" w:fill="FFFFFF"/>
            <w:vAlign w:val="center"/>
            <w:hideMark/>
          </w:tcPr>
          <w:p w14:paraId="2A3264AA"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295,3</w:t>
            </w:r>
          </w:p>
        </w:tc>
        <w:tc>
          <w:tcPr>
            <w:tcW w:w="618" w:type="pct"/>
            <w:shd w:val="clear" w:color="000000" w:fill="FFFFFF"/>
            <w:vAlign w:val="center"/>
            <w:hideMark/>
          </w:tcPr>
          <w:p w14:paraId="6A4C8CC5" w14:textId="5BEEF2BD"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21</w:t>
            </w:r>
            <w:r>
              <w:rPr>
                <w:rFonts w:eastAsia="Calibri"/>
                <w:sz w:val="16"/>
                <w:szCs w:val="20"/>
              </w:rPr>
              <w:t>9,1-220,7</w:t>
            </w:r>
          </w:p>
        </w:tc>
      </w:tr>
      <w:tr w:rsidR="008845F8" w:rsidRPr="00267F35" w14:paraId="119FCE0B" w14:textId="77777777" w:rsidTr="008845F8">
        <w:trPr>
          <w:trHeight w:val="20"/>
        </w:trPr>
        <w:tc>
          <w:tcPr>
            <w:tcW w:w="2035" w:type="pct"/>
            <w:shd w:val="clear" w:color="000000" w:fill="FFFFFF"/>
            <w:vAlign w:val="center"/>
            <w:hideMark/>
          </w:tcPr>
          <w:p w14:paraId="7EFEE0FF"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lastRenderedPageBreak/>
              <w:t>Минимальные механические скорости</w:t>
            </w:r>
          </w:p>
        </w:tc>
        <w:tc>
          <w:tcPr>
            <w:tcW w:w="533" w:type="pct"/>
            <w:shd w:val="clear" w:color="000000" w:fill="FFFFFF"/>
            <w:vAlign w:val="center"/>
            <w:hideMark/>
          </w:tcPr>
          <w:p w14:paraId="130A8383"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м/ч</w:t>
            </w:r>
          </w:p>
        </w:tc>
        <w:tc>
          <w:tcPr>
            <w:tcW w:w="608" w:type="pct"/>
            <w:shd w:val="clear" w:color="000000" w:fill="FFFFFF"/>
            <w:vAlign w:val="center"/>
            <w:hideMark/>
          </w:tcPr>
          <w:p w14:paraId="1563E939" w14:textId="47A49BF7" w:rsidR="008845F8" w:rsidRPr="00267F35" w:rsidRDefault="003D154F" w:rsidP="003C5B3E">
            <w:pPr>
              <w:widowControl w:val="0"/>
              <w:autoSpaceDE w:val="0"/>
              <w:autoSpaceDN w:val="0"/>
              <w:adjustRightInd w:val="0"/>
              <w:jc w:val="both"/>
              <w:rPr>
                <w:rFonts w:eastAsia="Calibri"/>
                <w:sz w:val="16"/>
                <w:szCs w:val="20"/>
              </w:rPr>
            </w:pPr>
            <w:r>
              <w:rPr>
                <w:rFonts w:eastAsia="Calibri"/>
                <w:sz w:val="16"/>
                <w:szCs w:val="20"/>
              </w:rPr>
              <w:t>7</w:t>
            </w:r>
          </w:p>
        </w:tc>
        <w:tc>
          <w:tcPr>
            <w:tcW w:w="580" w:type="pct"/>
            <w:shd w:val="clear" w:color="000000" w:fill="FFFFFF"/>
            <w:vAlign w:val="center"/>
          </w:tcPr>
          <w:p w14:paraId="34F6DEC3" w14:textId="117C832F" w:rsidR="008845F8" w:rsidRPr="00267F35" w:rsidRDefault="008845F8" w:rsidP="003C5B3E">
            <w:pPr>
              <w:widowControl w:val="0"/>
              <w:autoSpaceDE w:val="0"/>
              <w:autoSpaceDN w:val="0"/>
              <w:adjustRightInd w:val="0"/>
              <w:jc w:val="both"/>
              <w:rPr>
                <w:rFonts w:eastAsia="Calibri"/>
                <w:sz w:val="16"/>
                <w:szCs w:val="20"/>
              </w:rPr>
            </w:pPr>
            <w:r>
              <w:rPr>
                <w:rFonts w:eastAsia="Calibri"/>
                <w:sz w:val="16"/>
                <w:szCs w:val="20"/>
              </w:rPr>
              <w:t>18</w:t>
            </w:r>
          </w:p>
        </w:tc>
        <w:tc>
          <w:tcPr>
            <w:tcW w:w="626" w:type="pct"/>
            <w:shd w:val="clear" w:color="000000" w:fill="FFFFFF"/>
            <w:vAlign w:val="center"/>
            <w:hideMark/>
          </w:tcPr>
          <w:p w14:paraId="7DCCBB5F" w14:textId="2011B538" w:rsidR="008845F8" w:rsidRPr="00267F35" w:rsidRDefault="008845F8" w:rsidP="003C5B3E">
            <w:pPr>
              <w:widowControl w:val="0"/>
              <w:autoSpaceDE w:val="0"/>
              <w:autoSpaceDN w:val="0"/>
              <w:adjustRightInd w:val="0"/>
              <w:jc w:val="both"/>
              <w:rPr>
                <w:rFonts w:eastAsia="Calibri"/>
                <w:sz w:val="16"/>
                <w:szCs w:val="20"/>
              </w:rPr>
            </w:pPr>
            <w:r>
              <w:rPr>
                <w:rFonts w:eastAsia="Calibri"/>
                <w:sz w:val="16"/>
                <w:szCs w:val="20"/>
              </w:rPr>
              <w:t>24</w:t>
            </w:r>
          </w:p>
        </w:tc>
        <w:tc>
          <w:tcPr>
            <w:tcW w:w="618" w:type="pct"/>
            <w:shd w:val="clear" w:color="000000" w:fill="FFFFFF"/>
            <w:vAlign w:val="center"/>
            <w:hideMark/>
          </w:tcPr>
          <w:p w14:paraId="323D383A"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15</w:t>
            </w:r>
          </w:p>
        </w:tc>
      </w:tr>
      <w:tr w:rsidR="008845F8" w:rsidRPr="00267F35" w14:paraId="3E3CB076" w14:textId="77777777" w:rsidTr="008845F8">
        <w:trPr>
          <w:trHeight w:val="20"/>
        </w:trPr>
        <w:tc>
          <w:tcPr>
            <w:tcW w:w="2035" w:type="pct"/>
            <w:shd w:val="clear" w:color="000000" w:fill="FFFFFF"/>
            <w:vAlign w:val="center"/>
          </w:tcPr>
          <w:p w14:paraId="3AB033F8"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Нагрузка на долото</w:t>
            </w:r>
          </w:p>
        </w:tc>
        <w:tc>
          <w:tcPr>
            <w:tcW w:w="533" w:type="pct"/>
            <w:shd w:val="clear" w:color="000000" w:fill="FFFFFF"/>
            <w:vAlign w:val="center"/>
          </w:tcPr>
          <w:p w14:paraId="14C67EDF"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т</w:t>
            </w:r>
          </w:p>
        </w:tc>
        <w:tc>
          <w:tcPr>
            <w:tcW w:w="608" w:type="pct"/>
            <w:shd w:val="clear" w:color="000000" w:fill="FFFFFF"/>
            <w:vAlign w:val="center"/>
          </w:tcPr>
          <w:p w14:paraId="1DFDF952" w14:textId="3CBD43D1" w:rsidR="008845F8" w:rsidRPr="00267F35" w:rsidRDefault="003D154F" w:rsidP="003C5B3E">
            <w:pPr>
              <w:widowControl w:val="0"/>
              <w:autoSpaceDE w:val="0"/>
              <w:autoSpaceDN w:val="0"/>
              <w:adjustRightInd w:val="0"/>
              <w:jc w:val="both"/>
              <w:rPr>
                <w:rFonts w:eastAsia="Calibri"/>
                <w:sz w:val="16"/>
                <w:szCs w:val="20"/>
              </w:rPr>
            </w:pPr>
            <w:r>
              <w:rPr>
                <w:rFonts w:eastAsia="Calibri"/>
                <w:sz w:val="16"/>
                <w:szCs w:val="20"/>
              </w:rPr>
              <w:t>0,5-20</w:t>
            </w:r>
          </w:p>
        </w:tc>
        <w:tc>
          <w:tcPr>
            <w:tcW w:w="580" w:type="pct"/>
            <w:shd w:val="clear" w:color="000000" w:fill="FFFFFF"/>
            <w:vAlign w:val="center"/>
          </w:tcPr>
          <w:p w14:paraId="33527D21" w14:textId="578714BA"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0,5-</w:t>
            </w:r>
            <w:r>
              <w:rPr>
                <w:rFonts w:eastAsia="Calibri"/>
                <w:sz w:val="16"/>
                <w:szCs w:val="20"/>
                <w:lang w:val="en-US"/>
              </w:rPr>
              <w:t>20</w:t>
            </w:r>
            <w:r w:rsidRPr="00267F35">
              <w:rPr>
                <w:rFonts w:eastAsia="Calibri"/>
                <w:sz w:val="16"/>
                <w:szCs w:val="20"/>
              </w:rPr>
              <w:t xml:space="preserve"> </w:t>
            </w:r>
          </w:p>
        </w:tc>
        <w:tc>
          <w:tcPr>
            <w:tcW w:w="626" w:type="pct"/>
            <w:shd w:val="clear" w:color="000000" w:fill="FFFFFF"/>
            <w:vAlign w:val="center"/>
          </w:tcPr>
          <w:p w14:paraId="7E97399F" w14:textId="38A83623"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0,5-</w:t>
            </w:r>
            <w:r>
              <w:rPr>
                <w:rFonts w:eastAsia="Calibri"/>
                <w:sz w:val="16"/>
                <w:szCs w:val="20"/>
                <w:lang w:val="en-US"/>
              </w:rPr>
              <w:t>20</w:t>
            </w:r>
            <w:r w:rsidRPr="00267F35">
              <w:rPr>
                <w:rFonts w:eastAsia="Calibri"/>
                <w:sz w:val="16"/>
                <w:szCs w:val="20"/>
              </w:rPr>
              <w:t xml:space="preserve"> </w:t>
            </w:r>
          </w:p>
        </w:tc>
        <w:tc>
          <w:tcPr>
            <w:tcW w:w="618" w:type="pct"/>
            <w:shd w:val="clear" w:color="000000" w:fill="FFFFFF"/>
            <w:vAlign w:val="center"/>
          </w:tcPr>
          <w:p w14:paraId="0A8A726A" w14:textId="6804ED46"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0,5-</w:t>
            </w:r>
            <w:r>
              <w:rPr>
                <w:rFonts w:eastAsia="Calibri"/>
                <w:sz w:val="16"/>
                <w:szCs w:val="20"/>
                <w:lang w:val="en-US"/>
              </w:rPr>
              <w:t>20</w:t>
            </w:r>
            <w:r w:rsidRPr="00267F35">
              <w:rPr>
                <w:rFonts w:eastAsia="Calibri"/>
                <w:sz w:val="16"/>
                <w:szCs w:val="20"/>
              </w:rPr>
              <w:t xml:space="preserve"> </w:t>
            </w:r>
          </w:p>
        </w:tc>
      </w:tr>
      <w:tr w:rsidR="008845F8" w:rsidRPr="00267F35" w14:paraId="638460AA" w14:textId="77777777" w:rsidTr="008845F8">
        <w:trPr>
          <w:trHeight w:val="20"/>
        </w:trPr>
        <w:tc>
          <w:tcPr>
            <w:tcW w:w="2035" w:type="pct"/>
            <w:shd w:val="clear" w:color="000000" w:fill="FFFFFF"/>
            <w:vAlign w:val="center"/>
          </w:tcPr>
          <w:p w14:paraId="394A6753"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Частота вращения</w:t>
            </w:r>
          </w:p>
        </w:tc>
        <w:tc>
          <w:tcPr>
            <w:tcW w:w="533" w:type="pct"/>
            <w:shd w:val="clear" w:color="000000" w:fill="FFFFFF"/>
            <w:vAlign w:val="center"/>
          </w:tcPr>
          <w:p w14:paraId="766AA76D"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Об/мин</w:t>
            </w:r>
          </w:p>
        </w:tc>
        <w:tc>
          <w:tcPr>
            <w:tcW w:w="608" w:type="pct"/>
            <w:shd w:val="clear" w:color="000000" w:fill="FFFFFF"/>
            <w:vAlign w:val="center"/>
          </w:tcPr>
          <w:p w14:paraId="74A5FD5A" w14:textId="49A4A337" w:rsidR="008845F8" w:rsidRPr="00267F35" w:rsidRDefault="003D154F" w:rsidP="003C5B3E">
            <w:pPr>
              <w:widowControl w:val="0"/>
              <w:autoSpaceDE w:val="0"/>
              <w:autoSpaceDN w:val="0"/>
              <w:adjustRightInd w:val="0"/>
              <w:jc w:val="both"/>
              <w:rPr>
                <w:rFonts w:eastAsia="Calibri"/>
                <w:sz w:val="16"/>
                <w:szCs w:val="20"/>
              </w:rPr>
            </w:pPr>
            <w:r>
              <w:rPr>
                <w:rFonts w:eastAsia="Calibri"/>
                <w:sz w:val="16"/>
                <w:szCs w:val="20"/>
              </w:rPr>
              <w:t>80-200</w:t>
            </w:r>
          </w:p>
        </w:tc>
        <w:tc>
          <w:tcPr>
            <w:tcW w:w="580" w:type="pct"/>
            <w:shd w:val="clear" w:color="000000" w:fill="FFFFFF"/>
            <w:vAlign w:val="center"/>
          </w:tcPr>
          <w:p w14:paraId="1EF5502C"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 xml:space="preserve">100-300 </w:t>
            </w:r>
          </w:p>
        </w:tc>
        <w:tc>
          <w:tcPr>
            <w:tcW w:w="626" w:type="pct"/>
            <w:shd w:val="clear" w:color="000000" w:fill="FFFFFF"/>
            <w:vAlign w:val="center"/>
          </w:tcPr>
          <w:p w14:paraId="44115FCE"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100-300</w:t>
            </w:r>
          </w:p>
        </w:tc>
        <w:tc>
          <w:tcPr>
            <w:tcW w:w="618" w:type="pct"/>
            <w:shd w:val="clear" w:color="000000" w:fill="FFFFFF"/>
            <w:vAlign w:val="center"/>
          </w:tcPr>
          <w:p w14:paraId="69954809"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 xml:space="preserve">100-300 </w:t>
            </w:r>
          </w:p>
        </w:tc>
      </w:tr>
      <w:tr w:rsidR="008845F8" w:rsidRPr="00267F35" w14:paraId="1E97A392" w14:textId="77777777" w:rsidTr="008845F8">
        <w:trPr>
          <w:trHeight w:val="20"/>
        </w:trPr>
        <w:tc>
          <w:tcPr>
            <w:tcW w:w="2035" w:type="pct"/>
            <w:shd w:val="clear" w:color="000000" w:fill="FFFFFF"/>
            <w:vAlign w:val="center"/>
          </w:tcPr>
          <w:p w14:paraId="687D3F6F"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 xml:space="preserve">Расход </w:t>
            </w:r>
            <w:proofErr w:type="spellStart"/>
            <w:r w:rsidRPr="00267F35">
              <w:rPr>
                <w:rFonts w:eastAsia="Calibri"/>
                <w:sz w:val="16"/>
                <w:szCs w:val="20"/>
              </w:rPr>
              <w:t>п.ж</w:t>
            </w:r>
            <w:proofErr w:type="spellEnd"/>
            <w:r w:rsidRPr="00267F35">
              <w:rPr>
                <w:rFonts w:eastAsia="Calibri"/>
                <w:sz w:val="16"/>
                <w:szCs w:val="20"/>
              </w:rPr>
              <w:t>.</w:t>
            </w:r>
          </w:p>
        </w:tc>
        <w:tc>
          <w:tcPr>
            <w:tcW w:w="533" w:type="pct"/>
            <w:shd w:val="clear" w:color="000000" w:fill="FFFFFF"/>
            <w:vAlign w:val="center"/>
          </w:tcPr>
          <w:p w14:paraId="27F771D2" w14:textId="77777777"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л/мин</w:t>
            </w:r>
          </w:p>
        </w:tc>
        <w:tc>
          <w:tcPr>
            <w:tcW w:w="608" w:type="pct"/>
            <w:shd w:val="clear" w:color="000000" w:fill="FFFFFF"/>
            <w:vAlign w:val="center"/>
          </w:tcPr>
          <w:p w14:paraId="5AD65FBA" w14:textId="15BBCC11" w:rsidR="008845F8" w:rsidRPr="00267F35" w:rsidRDefault="003D154F" w:rsidP="003C5B3E">
            <w:pPr>
              <w:widowControl w:val="0"/>
              <w:autoSpaceDE w:val="0"/>
              <w:autoSpaceDN w:val="0"/>
              <w:adjustRightInd w:val="0"/>
              <w:jc w:val="both"/>
              <w:rPr>
                <w:rFonts w:eastAsia="Calibri"/>
                <w:sz w:val="16"/>
                <w:szCs w:val="20"/>
              </w:rPr>
            </w:pPr>
            <w:r>
              <w:rPr>
                <w:rFonts w:eastAsia="Calibri"/>
                <w:sz w:val="16"/>
                <w:szCs w:val="20"/>
              </w:rPr>
              <w:t>40-60</w:t>
            </w:r>
          </w:p>
        </w:tc>
        <w:tc>
          <w:tcPr>
            <w:tcW w:w="580" w:type="pct"/>
            <w:shd w:val="clear" w:color="000000" w:fill="FFFFFF"/>
            <w:vAlign w:val="center"/>
          </w:tcPr>
          <w:p w14:paraId="6D2345A0" w14:textId="53594DD3"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45-</w:t>
            </w:r>
            <w:r>
              <w:rPr>
                <w:rFonts w:eastAsia="Calibri"/>
                <w:sz w:val="16"/>
                <w:szCs w:val="20"/>
              </w:rPr>
              <w:t>5</w:t>
            </w:r>
            <w:r>
              <w:rPr>
                <w:rFonts w:eastAsia="Calibri"/>
                <w:sz w:val="16"/>
                <w:szCs w:val="20"/>
                <w:lang w:val="en-US"/>
              </w:rPr>
              <w:t>5</w:t>
            </w:r>
            <w:r w:rsidRPr="00267F35">
              <w:rPr>
                <w:rFonts w:eastAsia="Calibri"/>
                <w:sz w:val="16"/>
                <w:szCs w:val="20"/>
              </w:rPr>
              <w:t xml:space="preserve"> </w:t>
            </w:r>
          </w:p>
        </w:tc>
        <w:tc>
          <w:tcPr>
            <w:tcW w:w="626" w:type="pct"/>
            <w:shd w:val="clear" w:color="000000" w:fill="FFFFFF"/>
            <w:vAlign w:val="center"/>
          </w:tcPr>
          <w:p w14:paraId="7D32E9E8" w14:textId="6DCD1A2A" w:rsidR="008845F8" w:rsidRPr="00796D67" w:rsidRDefault="008845F8" w:rsidP="003C5B3E">
            <w:pPr>
              <w:widowControl w:val="0"/>
              <w:autoSpaceDE w:val="0"/>
              <w:autoSpaceDN w:val="0"/>
              <w:adjustRightInd w:val="0"/>
              <w:jc w:val="both"/>
              <w:rPr>
                <w:rFonts w:eastAsia="Calibri"/>
                <w:sz w:val="16"/>
                <w:szCs w:val="20"/>
                <w:lang w:val="en-US"/>
              </w:rPr>
            </w:pPr>
            <w:r w:rsidRPr="00267F35">
              <w:rPr>
                <w:rFonts w:eastAsia="Calibri"/>
                <w:sz w:val="16"/>
                <w:szCs w:val="20"/>
              </w:rPr>
              <w:t>45-</w:t>
            </w:r>
            <w:r>
              <w:rPr>
                <w:rFonts w:eastAsia="Calibri"/>
                <w:sz w:val="16"/>
                <w:szCs w:val="20"/>
              </w:rPr>
              <w:t>5</w:t>
            </w:r>
            <w:r>
              <w:rPr>
                <w:rFonts w:eastAsia="Calibri"/>
                <w:sz w:val="16"/>
                <w:szCs w:val="20"/>
                <w:lang w:val="en-US"/>
              </w:rPr>
              <w:t>5</w:t>
            </w:r>
          </w:p>
        </w:tc>
        <w:tc>
          <w:tcPr>
            <w:tcW w:w="618" w:type="pct"/>
            <w:shd w:val="clear" w:color="000000" w:fill="FFFFFF"/>
            <w:vAlign w:val="center"/>
          </w:tcPr>
          <w:p w14:paraId="254460F2" w14:textId="34BDD9B8" w:rsidR="008845F8" w:rsidRPr="00267F35" w:rsidRDefault="008845F8" w:rsidP="003C5B3E">
            <w:pPr>
              <w:widowControl w:val="0"/>
              <w:autoSpaceDE w:val="0"/>
              <w:autoSpaceDN w:val="0"/>
              <w:adjustRightInd w:val="0"/>
              <w:jc w:val="both"/>
              <w:rPr>
                <w:rFonts w:eastAsia="Calibri"/>
                <w:sz w:val="16"/>
                <w:szCs w:val="20"/>
              </w:rPr>
            </w:pPr>
            <w:r w:rsidRPr="00267F35">
              <w:rPr>
                <w:rFonts w:eastAsia="Calibri"/>
                <w:sz w:val="16"/>
                <w:szCs w:val="20"/>
              </w:rPr>
              <w:t>32-4</w:t>
            </w:r>
            <w:r>
              <w:rPr>
                <w:rFonts w:eastAsia="Calibri"/>
                <w:sz w:val="16"/>
                <w:szCs w:val="20"/>
              </w:rPr>
              <w:t>0</w:t>
            </w:r>
          </w:p>
        </w:tc>
      </w:tr>
    </w:tbl>
    <w:p w14:paraId="3A6ADDCC" w14:textId="77777777" w:rsidR="009E1BFB" w:rsidRPr="00267F35" w:rsidRDefault="009E1BFB" w:rsidP="003C5B3E">
      <w:pPr>
        <w:contextualSpacing/>
        <w:jc w:val="both"/>
        <w:rPr>
          <w:rFonts w:eastAsia="Times New Roman"/>
          <w:sz w:val="24"/>
          <w:szCs w:val="24"/>
        </w:rPr>
      </w:pPr>
    </w:p>
    <w:p w14:paraId="3BA8CBE3" w14:textId="35BFA31B" w:rsidR="001101BF" w:rsidRPr="00F24B67" w:rsidRDefault="001101BF" w:rsidP="003C5B3E">
      <w:pPr>
        <w:pStyle w:val="a6"/>
        <w:numPr>
          <w:ilvl w:val="0"/>
          <w:numId w:val="24"/>
        </w:numPr>
        <w:jc w:val="both"/>
        <w:rPr>
          <w:rFonts w:ascii="Times New Roman" w:eastAsia="Calibri" w:hAnsi="Times New Roman" w:cs="Times New Roman"/>
          <w:sz w:val="24"/>
          <w:szCs w:val="24"/>
        </w:rPr>
      </w:pPr>
      <w:bookmarkStart w:id="23" w:name="_Hlk216772326"/>
      <w:r w:rsidRPr="00F24B67">
        <w:rPr>
          <w:rFonts w:ascii="Times New Roman" w:eastAsia="Calibri" w:hAnsi="Times New Roman" w:cs="Times New Roman"/>
          <w:b/>
          <w:bCs/>
          <w:sz w:val="24"/>
          <w:szCs w:val="24"/>
        </w:rPr>
        <w:t>Требования к услугам по технологическому сопровождению буровых растворов</w:t>
      </w:r>
      <w:bookmarkEnd w:id="23"/>
      <w:r w:rsidRPr="00F24B67">
        <w:rPr>
          <w:rFonts w:ascii="Times New Roman" w:eastAsia="Calibri" w:hAnsi="Times New Roman" w:cs="Times New Roman"/>
          <w:sz w:val="24"/>
          <w:szCs w:val="24"/>
        </w:rPr>
        <w:t>:</w:t>
      </w:r>
    </w:p>
    <w:p w14:paraId="3A809B43" w14:textId="100519C6"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1.</w:t>
      </w:r>
      <w:r w:rsidRPr="001101BF">
        <w:rPr>
          <w:rFonts w:ascii="Times New Roman" w:eastAsia="Calibri" w:hAnsi="Times New Roman" w:cs="Times New Roman"/>
          <w:sz w:val="24"/>
          <w:szCs w:val="24"/>
        </w:rPr>
        <w:tab/>
        <w:t xml:space="preserve">Привлечение субподрядной организации для выполнения сервисных услуг по буровым растворам допускается только с предварительного письменного согласия </w:t>
      </w:r>
      <w:proofErr w:type="spellStart"/>
      <w:r w:rsidRPr="001101BF">
        <w:rPr>
          <w:rFonts w:ascii="Times New Roman" w:eastAsia="Calibri" w:hAnsi="Times New Roman" w:cs="Times New Roman"/>
          <w:sz w:val="24"/>
          <w:szCs w:val="24"/>
        </w:rPr>
        <w:t>Заказчи</w:t>
      </w:r>
      <w:proofErr w:type="spellEnd"/>
      <w:r w:rsidRPr="001101BF">
        <w:rPr>
          <w:rFonts w:ascii="Times New Roman" w:eastAsia="Calibri" w:hAnsi="Times New Roman" w:cs="Times New Roman"/>
          <w:sz w:val="24"/>
          <w:szCs w:val="24"/>
        </w:rPr>
        <w:t>-ка и получившей положительное заключение по рецептурам буровых растворов на соответствие заявленных технических параметров.</w:t>
      </w:r>
    </w:p>
    <w:p w14:paraId="72D12072"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2.</w:t>
      </w:r>
      <w:r w:rsidRPr="001101BF">
        <w:rPr>
          <w:rFonts w:ascii="Times New Roman" w:eastAsia="Calibri" w:hAnsi="Times New Roman" w:cs="Times New Roman"/>
          <w:sz w:val="24"/>
          <w:szCs w:val="24"/>
        </w:rPr>
        <w:tab/>
        <w:t>Поставка, транспортировка и хранение материалов, необходимых для качественного оказания услуг по приготовлению и сопровождению буровых растворов, в рамках данного вида услуг при этом на месте проведения работ должен быть сформирован 100% запас на случай возникновения аварийных ситуаций, ЧС и т.д.;</w:t>
      </w:r>
    </w:p>
    <w:p w14:paraId="5BD69DB6" w14:textId="34BF03F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3.</w:t>
      </w:r>
      <w:r w:rsidRPr="001101BF">
        <w:rPr>
          <w:rFonts w:ascii="Times New Roman" w:eastAsia="Calibri" w:hAnsi="Times New Roman" w:cs="Times New Roman"/>
          <w:sz w:val="24"/>
          <w:szCs w:val="24"/>
        </w:rPr>
        <w:tab/>
        <w:t>Предоставление услуг по инженерному сопровождению (инженерно-технической поддержке) работ по приготовлению и обработке буровых растворов на месте оказания услуг, при необходимости и в офисе Заказчика;</w:t>
      </w:r>
    </w:p>
    <w:p w14:paraId="536D4953" w14:textId="34F0B093"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4.</w:t>
      </w:r>
      <w:r w:rsidRPr="001101BF">
        <w:rPr>
          <w:rFonts w:ascii="Times New Roman" w:eastAsia="Calibri" w:hAnsi="Times New Roman" w:cs="Times New Roman"/>
          <w:sz w:val="24"/>
          <w:szCs w:val="24"/>
        </w:rPr>
        <w:tab/>
        <w:t>Исполнитель должен обладать специализированным программным обеспечением для подготовки программ промывки скважин, выполнять моделирование процесса циркуляции и очистки скважины от выбуренной породы;</w:t>
      </w:r>
    </w:p>
    <w:p w14:paraId="22A2D8CF" w14:textId="643F7A3E"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5.</w:t>
      </w:r>
      <w:r w:rsidRPr="001101BF">
        <w:rPr>
          <w:rFonts w:ascii="Times New Roman" w:eastAsia="Calibri" w:hAnsi="Times New Roman" w:cs="Times New Roman"/>
          <w:sz w:val="24"/>
          <w:szCs w:val="24"/>
        </w:rPr>
        <w:tab/>
        <w:t>Производить подбор оптимальных рецептур буровых растворов для безаварийного оказания услуг. Требования к предлагаемым рецептурам буровых растворов -</w:t>
      </w:r>
      <w:r>
        <w:rPr>
          <w:rFonts w:ascii="Times New Roman" w:eastAsia="Calibri" w:hAnsi="Times New Roman" w:cs="Times New Roman"/>
          <w:sz w:val="24"/>
          <w:szCs w:val="24"/>
        </w:rPr>
        <w:t xml:space="preserve"> </w:t>
      </w:r>
      <w:r w:rsidRPr="001101BF">
        <w:rPr>
          <w:rFonts w:ascii="Times New Roman" w:eastAsia="Calibri" w:hAnsi="Times New Roman" w:cs="Times New Roman"/>
          <w:sz w:val="24"/>
          <w:szCs w:val="24"/>
        </w:rPr>
        <w:t>выбранный тип бурового раствора в процессе бурения интервалов скважины должен обеспечивать:</w:t>
      </w:r>
    </w:p>
    <w:p w14:paraId="5C644701"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w:t>
      </w:r>
      <w:r w:rsidRPr="001101BF">
        <w:rPr>
          <w:rFonts w:ascii="Times New Roman" w:eastAsia="Calibri" w:hAnsi="Times New Roman" w:cs="Times New Roman"/>
          <w:sz w:val="24"/>
          <w:szCs w:val="24"/>
        </w:rPr>
        <w:tab/>
        <w:t xml:space="preserve">устойчивость (стабильность) стенок скважины; </w:t>
      </w:r>
    </w:p>
    <w:p w14:paraId="0E04C7FC"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 качественную очистку ствола скважины и бурового раствора от выбуренной породы при заданной производительности и скорости бурения;</w:t>
      </w:r>
    </w:p>
    <w:p w14:paraId="6878C11F"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 ингибирование глин, поддержание стабильности стенок скважины;</w:t>
      </w:r>
    </w:p>
    <w:p w14:paraId="7B95B366"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 xml:space="preserve">• ЭЦП, не превышающее давление гидроразрыва горных пород при бурении каждого из </w:t>
      </w:r>
    </w:p>
    <w:p w14:paraId="39105AE6"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интервалов скважины;</w:t>
      </w:r>
    </w:p>
    <w:p w14:paraId="437BF35C"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 xml:space="preserve">• исключение </w:t>
      </w:r>
      <w:proofErr w:type="spellStart"/>
      <w:r w:rsidRPr="001101BF">
        <w:rPr>
          <w:rFonts w:ascii="Times New Roman" w:eastAsia="Calibri" w:hAnsi="Times New Roman" w:cs="Times New Roman"/>
          <w:sz w:val="24"/>
          <w:szCs w:val="24"/>
        </w:rPr>
        <w:t>сальникообразования</w:t>
      </w:r>
      <w:proofErr w:type="spellEnd"/>
      <w:r w:rsidRPr="001101BF">
        <w:rPr>
          <w:rFonts w:ascii="Times New Roman" w:eastAsia="Calibri" w:hAnsi="Times New Roman" w:cs="Times New Roman"/>
          <w:sz w:val="24"/>
          <w:szCs w:val="24"/>
        </w:rPr>
        <w:t>;</w:t>
      </w:r>
    </w:p>
    <w:p w14:paraId="0533E70B"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 устойчивость к карбонатной/бикарбонатной агрессии;</w:t>
      </w:r>
    </w:p>
    <w:p w14:paraId="33334393"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 термостабильность при температурах не ниже 120 гр.;</w:t>
      </w:r>
    </w:p>
    <w:p w14:paraId="50B4292E"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 предотвращение поглощений бурового раствора;</w:t>
      </w:r>
    </w:p>
    <w:p w14:paraId="2A9CAE31"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 эффективную кольматацию проницаемых интервалов;</w:t>
      </w:r>
    </w:p>
    <w:p w14:paraId="57D35787"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 предотвращение дифференциальных прихватов.</w:t>
      </w:r>
    </w:p>
    <w:p w14:paraId="61D1CC0E"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 необходимое гидростатическое давление для предотвращения ГНВП.</w:t>
      </w:r>
    </w:p>
    <w:p w14:paraId="488E1226" w14:textId="27513F32"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6.</w:t>
      </w:r>
      <w:r w:rsidRPr="001101BF">
        <w:rPr>
          <w:rFonts w:ascii="Times New Roman" w:eastAsia="Calibri" w:hAnsi="Times New Roman" w:cs="Times New Roman"/>
          <w:sz w:val="24"/>
          <w:szCs w:val="24"/>
        </w:rPr>
        <w:tab/>
        <w:t xml:space="preserve">Предоставлять результаты компьютерного моделирования и подбора оптимального фракционного состава </w:t>
      </w:r>
      <w:proofErr w:type="spellStart"/>
      <w:r w:rsidRPr="001101BF">
        <w:rPr>
          <w:rFonts w:ascii="Times New Roman" w:eastAsia="Calibri" w:hAnsi="Times New Roman" w:cs="Times New Roman"/>
          <w:sz w:val="24"/>
          <w:szCs w:val="24"/>
        </w:rPr>
        <w:t>кольматирующего</w:t>
      </w:r>
      <w:proofErr w:type="spellEnd"/>
      <w:r w:rsidRPr="001101BF">
        <w:rPr>
          <w:rFonts w:ascii="Times New Roman" w:eastAsia="Calibri" w:hAnsi="Times New Roman" w:cs="Times New Roman"/>
          <w:sz w:val="24"/>
          <w:szCs w:val="24"/>
        </w:rPr>
        <w:t xml:space="preserve"> материала (карбоната кальция и т.п.) в зависимости от пористости и проницаемости вскрываемого коллектора;</w:t>
      </w:r>
    </w:p>
    <w:p w14:paraId="0D5B0636" w14:textId="37526C9B"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7.</w:t>
      </w:r>
      <w:r w:rsidRPr="001101BF">
        <w:rPr>
          <w:rFonts w:ascii="Times New Roman" w:eastAsia="Calibri" w:hAnsi="Times New Roman" w:cs="Times New Roman"/>
          <w:sz w:val="24"/>
          <w:szCs w:val="24"/>
        </w:rPr>
        <w:tab/>
        <w:t>Производить подготовку программы промывки скважины, на основе данных представленных Заказчиком и Технического предложения Подрядчика.</w:t>
      </w:r>
    </w:p>
    <w:p w14:paraId="780A0740"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8.</w:t>
      </w:r>
      <w:r w:rsidRPr="001101BF">
        <w:rPr>
          <w:rFonts w:ascii="Times New Roman" w:eastAsia="Calibri" w:hAnsi="Times New Roman" w:cs="Times New Roman"/>
          <w:sz w:val="24"/>
          <w:szCs w:val="24"/>
        </w:rPr>
        <w:tab/>
        <w:t xml:space="preserve">Подготовку суточных отчётов по буровым растворам и по окончанию каждой </w:t>
      </w:r>
      <w:proofErr w:type="spellStart"/>
      <w:r w:rsidRPr="001101BF">
        <w:rPr>
          <w:rFonts w:ascii="Times New Roman" w:eastAsia="Calibri" w:hAnsi="Times New Roman" w:cs="Times New Roman"/>
          <w:sz w:val="24"/>
          <w:szCs w:val="24"/>
        </w:rPr>
        <w:t>скважи-ны</w:t>
      </w:r>
      <w:proofErr w:type="spellEnd"/>
      <w:r w:rsidRPr="001101BF">
        <w:rPr>
          <w:rFonts w:ascii="Times New Roman" w:eastAsia="Calibri" w:hAnsi="Times New Roman" w:cs="Times New Roman"/>
          <w:sz w:val="24"/>
          <w:szCs w:val="24"/>
        </w:rPr>
        <w:t>. Полноценно и качественно вести суточные отчеты по буровым растворам с учетом всех требований Заказчика.</w:t>
      </w:r>
    </w:p>
    <w:p w14:paraId="33C526F3" w14:textId="0984750F"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9.</w:t>
      </w:r>
      <w:r w:rsidRPr="001101BF">
        <w:rPr>
          <w:rFonts w:ascii="Times New Roman" w:eastAsia="Calibri" w:hAnsi="Times New Roman" w:cs="Times New Roman"/>
          <w:sz w:val="24"/>
          <w:szCs w:val="24"/>
        </w:rPr>
        <w:tab/>
        <w:t>Организация работы оборудования приготовления и очистки бурового раствора с целью обеспечения бесперебойной работы;</w:t>
      </w:r>
    </w:p>
    <w:p w14:paraId="2D740621"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10.</w:t>
      </w:r>
      <w:r w:rsidRPr="001101BF">
        <w:rPr>
          <w:rFonts w:ascii="Times New Roman" w:eastAsia="Calibri" w:hAnsi="Times New Roman" w:cs="Times New Roman"/>
          <w:sz w:val="24"/>
          <w:szCs w:val="24"/>
        </w:rPr>
        <w:tab/>
        <w:t>Транспортировка и хранение буровых растворов согласно нормам ОТ, ПБ, ООС и с поддержанием их свойств;</w:t>
      </w:r>
    </w:p>
    <w:p w14:paraId="571BEF43"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11.</w:t>
      </w:r>
      <w:r w:rsidRPr="001101BF">
        <w:rPr>
          <w:rFonts w:ascii="Times New Roman" w:eastAsia="Calibri" w:hAnsi="Times New Roman" w:cs="Times New Roman"/>
          <w:sz w:val="24"/>
          <w:szCs w:val="24"/>
        </w:rPr>
        <w:tab/>
        <w:t>Контроль и учет объемов приготовления и потерь раствора;</w:t>
      </w:r>
    </w:p>
    <w:p w14:paraId="65B6BDEC"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12.</w:t>
      </w:r>
      <w:r w:rsidRPr="001101BF">
        <w:rPr>
          <w:rFonts w:ascii="Times New Roman" w:eastAsia="Calibri" w:hAnsi="Times New Roman" w:cs="Times New Roman"/>
          <w:sz w:val="24"/>
          <w:szCs w:val="24"/>
        </w:rPr>
        <w:tab/>
        <w:t xml:space="preserve">Приготовление и закачка специальных материалов для ликвидации поглощения </w:t>
      </w:r>
      <w:proofErr w:type="spellStart"/>
      <w:r w:rsidRPr="001101BF">
        <w:rPr>
          <w:rFonts w:ascii="Times New Roman" w:eastAsia="Calibri" w:hAnsi="Times New Roman" w:cs="Times New Roman"/>
          <w:sz w:val="24"/>
          <w:szCs w:val="24"/>
        </w:rPr>
        <w:t>бу-рового</w:t>
      </w:r>
      <w:proofErr w:type="spellEnd"/>
      <w:r w:rsidRPr="001101BF">
        <w:rPr>
          <w:rFonts w:ascii="Times New Roman" w:eastAsia="Calibri" w:hAnsi="Times New Roman" w:cs="Times New Roman"/>
          <w:sz w:val="24"/>
          <w:szCs w:val="24"/>
        </w:rPr>
        <w:t xml:space="preserve"> раствора, а также </w:t>
      </w:r>
      <w:proofErr w:type="spellStart"/>
      <w:r w:rsidRPr="001101BF">
        <w:rPr>
          <w:rFonts w:ascii="Times New Roman" w:eastAsia="Calibri" w:hAnsi="Times New Roman" w:cs="Times New Roman"/>
          <w:sz w:val="24"/>
          <w:szCs w:val="24"/>
        </w:rPr>
        <w:t>газонефтеводопроявлений</w:t>
      </w:r>
      <w:proofErr w:type="spellEnd"/>
      <w:r w:rsidRPr="001101BF">
        <w:rPr>
          <w:rFonts w:ascii="Times New Roman" w:eastAsia="Calibri" w:hAnsi="Times New Roman" w:cs="Times New Roman"/>
          <w:sz w:val="24"/>
          <w:szCs w:val="24"/>
        </w:rPr>
        <w:t>;</w:t>
      </w:r>
    </w:p>
    <w:p w14:paraId="2EA0E5BF" w14:textId="77777777"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13.</w:t>
      </w:r>
      <w:r w:rsidRPr="001101BF">
        <w:rPr>
          <w:rFonts w:ascii="Times New Roman" w:eastAsia="Calibri" w:hAnsi="Times New Roman" w:cs="Times New Roman"/>
          <w:sz w:val="24"/>
          <w:szCs w:val="24"/>
        </w:rPr>
        <w:tab/>
        <w:t xml:space="preserve">Предоставление и обеспечение работы полного комплекса лабораторного </w:t>
      </w:r>
      <w:proofErr w:type="spellStart"/>
      <w:r w:rsidRPr="001101BF">
        <w:rPr>
          <w:rFonts w:ascii="Times New Roman" w:eastAsia="Calibri" w:hAnsi="Times New Roman" w:cs="Times New Roman"/>
          <w:sz w:val="24"/>
          <w:szCs w:val="24"/>
        </w:rPr>
        <w:t>оборудова-ния</w:t>
      </w:r>
      <w:proofErr w:type="spellEnd"/>
      <w:r w:rsidRPr="001101BF">
        <w:rPr>
          <w:rFonts w:ascii="Times New Roman" w:eastAsia="Calibri" w:hAnsi="Times New Roman" w:cs="Times New Roman"/>
          <w:sz w:val="24"/>
          <w:szCs w:val="24"/>
        </w:rPr>
        <w:t xml:space="preserve"> для тестирования буровых растворов на месте оказания услуг.</w:t>
      </w:r>
    </w:p>
    <w:p w14:paraId="6D9A9026" w14:textId="67FEC182"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14.</w:t>
      </w:r>
      <w:r w:rsidRPr="001101BF">
        <w:rPr>
          <w:rFonts w:ascii="Times New Roman" w:eastAsia="Calibri" w:hAnsi="Times New Roman" w:cs="Times New Roman"/>
          <w:sz w:val="24"/>
          <w:szCs w:val="24"/>
        </w:rPr>
        <w:tab/>
        <w:t xml:space="preserve">Предоставление и обеспечение работы полного комплекса лабораторного </w:t>
      </w:r>
      <w:proofErr w:type="spellStart"/>
      <w:r w:rsidRPr="001101BF">
        <w:rPr>
          <w:rFonts w:ascii="Times New Roman" w:eastAsia="Calibri" w:hAnsi="Times New Roman" w:cs="Times New Roman"/>
          <w:sz w:val="24"/>
          <w:szCs w:val="24"/>
        </w:rPr>
        <w:t>оборудова-ния</w:t>
      </w:r>
      <w:proofErr w:type="spellEnd"/>
      <w:r w:rsidRPr="001101BF">
        <w:rPr>
          <w:rFonts w:ascii="Times New Roman" w:eastAsia="Calibri" w:hAnsi="Times New Roman" w:cs="Times New Roman"/>
          <w:sz w:val="24"/>
          <w:szCs w:val="24"/>
        </w:rPr>
        <w:t xml:space="preserve"> для тестирования буровых растворов в стационарной лаборатории в регионе оказания услуг;</w:t>
      </w:r>
    </w:p>
    <w:p w14:paraId="5D98F1BF" w14:textId="6F6B40E5"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lastRenderedPageBreak/>
        <w:t>15.</w:t>
      </w:r>
      <w:r w:rsidRPr="001101BF">
        <w:rPr>
          <w:rFonts w:ascii="Times New Roman" w:eastAsia="Calibri" w:hAnsi="Times New Roman" w:cs="Times New Roman"/>
          <w:sz w:val="24"/>
          <w:szCs w:val="24"/>
        </w:rPr>
        <w:tab/>
        <w:t>Для оперативного контроля параметров буровых растворов в полевых условиях на Объекте оказания услуг Подрядчик предоставляет полевую лабораторию, оснащенную необходимым оборудованием для проведения тестирования/испытания раствора в соответствии с требованиями Заказчика.</w:t>
      </w:r>
    </w:p>
    <w:p w14:paraId="4F7F149D" w14:textId="7CAD8195"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16.</w:t>
      </w:r>
      <w:r w:rsidRPr="001101BF">
        <w:rPr>
          <w:rFonts w:ascii="Times New Roman" w:eastAsia="Calibri" w:hAnsi="Times New Roman" w:cs="Times New Roman"/>
          <w:sz w:val="24"/>
          <w:szCs w:val="24"/>
        </w:rPr>
        <w:tab/>
        <w:t xml:space="preserve">Материалы, предоставляемые Подрядчиком и относящиеся к перечню, указанному в стандарте ГОСТ Р 56946-2016 (ИСО 13500:2008) (барит, бентонит, модифицированный крахмал, </w:t>
      </w:r>
      <w:proofErr w:type="spellStart"/>
      <w:r w:rsidRPr="001101BF">
        <w:rPr>
          <w:rFonts w:ascii="Times New Roman" w:eastAsia="Calibri" w:hAnsi="Times New Roman" w:cs="Times New Roman"/>
          <w:sz w:val="24"/>
          <w:szCs w:val="24"/>
        </w:rPr>
        <w:t>полианионные</w:t>
      </w:r>
      <w:proofErr w:type="spellEnd"/>
      <w:r w:rsidRPr="001101BF">
        <w:rPr>
          <w:rFonts w:ascii="Times New Roman" w:eastAsia="Calibri" w:hAnsi="Times New Roman" w:cs="Times New Roman"/>
          <w:sz w:val="24"/>
          <w:szCs w:val="24"/>
        </w:rPr>
        <w:t xml:space="preserve"> целлюлозы низкой и высокой вязкости, биополимер микробиологического происхождения) должны соответствовать требованиям данного стандарта. Подрядчик должен предоставить сертификаты соответствия стандарту ГОСТ Р 56946-2016 (ИСО 13500:2008) или протокол испытаний в аккредитованной лаборатории в системе ТЭКСЕРТ на модифицированный крахмал, </w:t>
      </w:r>
      <w:proofErr w:type="spellStart"/>
      <w:r w:rsidRPr="001101BF">
        <w:rPr>
          <w:rFonts w:ascii="Times New Roman" w:eastAsia="Calibri" w:hAnsi="Times New Roman" w:cs="Times New Roman"/>
          <w:sz w:val="24"/>
          <w:szCs w:val="24"/>
        </w:rPr>
        <w:t>полианионные</w:t>
      </w:r>
      <w:proofErr w:type="spellEnd"/>
      <w:r w:rsidRPr="001101BF">
        <w:rPr>
          <w:rFonts w:ascii="Times New Roman" w:eastAsia="Calibri" w:hAnsi="Times New Roman" w:cs="Times New Roman"/>
          <w:sz w:val="24"/>
          <w:szCs w:val="24"/>
        </w:rPr>
        <w:t xml:space="preserve"> целлюлозы низкой и высокой вязкости, биополимер микробиологического происхождения.</w:t>
      </w:r>
    </w:p>
    <w:p w14:paraId="594697E9" w14:textId="5D9A1F3E"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17.</w:t>
      </w:r>
      <w:r w:rsidRPr="001101BF">
        <w:rPr>
          <w:rFonts w:ascii="Times New Roman" w:eastAsia="Calibri" w:hAnsi="Times New Roman" w:cs="Times New Roman"/>
          <w:sz w:val="24"/>
          <w:szCs w:val="24"/>
        </w:rPr>
        <w:tab/>
        <w:t xml:space="preserve">Подрядчик предоставляет материалы для приготовления буровых растворов, материалы для </w:t>
      </w:r>
      <w:proofErr w:type="spellStart"/>
      <w:r w:rsidRPr="001101BF">
        <w:rPr>
          <w:rFonts w:ascii="Times New Roman" w:eastAsia="Calibri" w:hAnsi="Times New Roman" w:cs="Times New Roman"/>
          <w:sz w:val="24"/>
          <w:szCs w:val="24"/>
        </w:rPr>
        <w:t>разбуривания</w:t>
      </w:r>
      <w:proofErr w:type="spellEnd"/>
      <w:r w:rsidRPr="001101BF">
        <w:rPr>
          <w:rFonts w:ascii="Times New Roman" w:eastAsia="Calibri" w:hAnsi="Times New Roman" w:cs="Times New Roman"/>
          <w:sz w:val="24"/>
          <w:szCs w:val="24"/>
        </w:rPr>
        <w:t xml:space="preserve"> цементных стаканов, </w:t>
      </w:r>
      <w:proofErr w:type="spellStart"/>
      <w:r w:rsidRPr="001101BF">
        <w:rPr>
          <w:rFonts w:ascii="Times New Roman" w:eastAsia="Calibri" w:hAnsi="Times New Roman" w:cs="Times New Roman"/>
          <w:sz w:val="24"/>
          <w:szCs w:val="24"/>
        </w:rPr>
        <w:t>кольматирующие</w:t>
      </w:r>
      <w:proofErr w:type="spellEnd"/>
      <w:r w:rsidRPr="001101BF">
        <w:rPr>
          <w:rFonts w:ascii="Times New Roman" w:eastAsia="Calibri" w:hAnsi="Times New Roman" w:cs="Times New Roman"/>
          <w:sz w:val="24"/>
          <w:szCs w:val="24"/>
        </w:rPr>
        <w:t xml:space="preserve"> и смазывающие материалы на бурение скважин, согласно программе, составленной Подрядчиком, согласованной с Заказчиком. Общий запас материалов на объекте оказания услуг должен обеспечивать непрерывную работу объекта в течение 2 недель и в случае необходимости подлежит корректировке по результатам бурения каждой скважины.</w:t>
      </w:r>
    </w:p>
    <w:p w14:paraId="13E114EF" w14:textId="2338EA78" w:rsidR="001101BF" w:rsidRPr="001101BF" w:rsidRDefault="001101BF" w:rsidP="003C5B3E">
      <w:pPr>
        <w:pStyle w:val="a6"/>
        <w:ind w:left="0"/>
        <w:jc w:val="both"/>
        <w:rPr>
          <w:rFonts w:ascii="Times New Roman" w:eastAsia="Calibri" w:hAnsi="Times New Roman" w:cs="Times New Roman"/>
          <w:sz w:val="24"/>
          <w:szCs w:val="24"/>
        </w:rPr>
      </w:pPr>
      <w:r w:rsidRPr="001101BF">
        <w:rPr>
          <w:rFonts w:ascii="Times New Roman" w:eastAsia="Calibri" w:hAnsi="Times New Roman" w:cs="Times New Roman"/>
          <w:sz w:val="24"/>
          <w:szCs w:val="24"/>
        </w:rPr>
        <w:t>18.</w:t>
      </w:r>
      <w:r w:rsidRPr="001101BF">
        <w:rPr>
          <w:rFonts w:ascii="Times New Roman" w:eastAsia="Calibri" w:hAnsi="Times New Roman" w:cs="Times New Roman"/>
          <w:sz w:val="24"/>
          <w:szCs w:val="24"/>
        </w:rPr>
        <w:tab/>
        <w:t xml:space="preserve">Для предотвращения/ликвидации аварий/осложнений на объекте работ предусмотреть запас </w:t>
      </w:r>
      <w:proofErr w:type="spellStart"/>
      <w:r w:rsidRPr="001101BF">
        <w:rPr>
          <w:rFonts w:ascii="Times New Roman" w:eastAsia="Calibri" w:hAnsi="Times New Roman" w:cs="Times New Roman"/>
          <w:sz w:val="24"/>
          <w:szCs w:val="24"/>
        </w:rPr>
        <w:t>противоприхватной</w:t>
      </w:r>
      <w:proofErr w:type="spellEnd"/>
      <w:r w:rsidRPr="001101BF">
        <w:rPr>
          <w:rFonts w:ascii="Times New Roman" w:eastAsia="Calibri" w:hAnsi="Times New Roman" w:cs="Times New Roman"/>
          <w:sz w:val="24"/>
          <w:szCs w:val="24"/>
        </w:rPr>
        <w:t xml:space="preserve"> добавки для оперативного применения.</w:t>
      </w:r>
    </w:p>
    <w:p w14:paraId="049A9F08" w14:textId="77777777" w:rsidR="001101BF" w:rsidRPr="001101BF" w:rsidRDefault="001101BF" w:rsidP="001101BF">
      <w:pPr>
        <w:ind w:left="644"/>
        <w:contextualSpacing/>
        <w:rPr>
          <w:rFonts w:eastAsia="Calibri"/>
          <w:sz w:val="24"/>
          <w:szCs w:val="24"/>
        </w:rPr>
      </w:pPr>
    </w:p>
    <w:p w14:paraId="1F19AF89" w14:textId="7B0A31A6" w:rsidR="001101BF" w:rsidRPr="00055D17" w:rsidRDefault="009E1BFB" w:rsidP="00055D17">
      <w:pPr>
        <w:ind w:left="644"/>
        <w:contextualSpacing/>
        <w:rPr>
          <w:rFonts w:eastAsia="Calibri"/>
          <w:b/>
          <w:sz w:val="24"/>
          <w:szCs w:val="24"/>
        </w:rPr>
      </w:pPr>
      <w:r w:rsidRPr="00F24B67">
        <w:rPr>
          <w:rFonts w:eastAsia="Calibri"/>
          <w:b/>
          <w:sz w:val="24"/>
          <w:szCs w:val="24"/>
        </w:rPr>
        <w:t>Требования к</w:t>
      </w:r>
      <w:r w:rsidR="001101BF" w:rsidRPr="00F24B67">
        <w:rPr>
          <w:rFonts w:eastAsia="Calibri"/>
          <w:b/>
          <w:sz w:val="24"/>
          <w:szCs w:val="24"/>
        </w:rPr>
        <w:t xml:space="preserve"> комплектации полевой лаборатории Подрядчика</w:t>
      </w:r>
      <w:r w:rsidRPr="00F24B67">
        <w:rPr>
          <w:rFonts w:eastAsia="Calibri"/>
          <w:b/>
          <w:sz w:val="24"/>
          <w:szCs w:val="24"/>
        </w:rPr>
        <w:t>:</w:t>
      </w:r>
    </w:p>
    <w:p w14:paraId="372DE634" w14:textId="63EF2D41" w:rsidR="001101BF" w:rsidRPr="001101BF" w:rsidRDefault="001101BF" w:rsidP="00141151">
      <w:pPr>
        <w:contextualSpacing/>
        <w:jc w:val="both"/>
        <w:rPr>
          <w:rFonts w:eastAsia="Calibri"/>
          <w:sz w:val="24"/>
          <w:szCs w:val="24"/>
        </w:rPr>
      </w:pPr>
      <w:r w:rsidRPr="001101BF">
        <w:rPr>
          <w:rFonts w:eastAsia="Calibri"/>
          <w:sz w:val="24"/>
          <w:szCs w:val="24"/>
        </w:rPr>
        <w:t>19.</w:t>
      </w:r>
      <w:r w:rsidRPr="001101BF">
        <w:rPr>
          <w:rFonts w:eastAsia="Calibri"/>
          <w:sz w:val="24"/>
          <w:szCs w:val="24"/>
        </w:rPr>
        <w:tab/>
        <w:t xml:space="preserve">Подрядчик по буровым растворам предоставляет и обеспечивает работу портативного лабораторного оборудования, расходные материалы и запасные части, необходимые и достаточные для проведения анализов бурового раствора в соответствии с рекомендованными практиками АНИ 13B-1 «Тестирование буровых растворов на водной </w:t>
      </w:r>
      <w:proofErr w:type="spellStart"/>
      <w:r w:rsidRPr="001101BF">
        <w:rPr>
          <w:rFonts w:eastAsia="Calibri"/>
          <w:sz w:val="24"/>
          <w:szCs w:val="24"/>
        </w:rPr>
        <w:t>осно-ве</w:t>
      </w:r>
      <w:proofErr w:type="spellEnd"/>
      <w:r w:rsidRPr="001101BF">
        <w:rPr>
          <w:rFonts w:eastAsia="Calibri"/>
          <w:sz w:val="24"/>
          <w:szCs w:val="24"/>
        </w:rPr>
        <w:t>» (или стандарта ISO 10414-1).</w:t>
      </w:r>
    </w:p>
    <w:p w14:paraId="76E533ED" w14:textId="77777777" w:rsidR="001101BF" w:rsidRPr="001101BF" w:rsidRDefault="001101BF" w:rsidP="00141151">
      <w:pPr>
        <w:contextualSpacing/>
        <w:jc w:val="both"/>
        <w:rPr>
          <w:rFonts w:eastAsia="Calibri"/>
          <w:sz w:val="24"/>
          <w:szCs w:val="24"/>
        </w:rPr>
      </w:pPr>
      <w:r w:rsidRPr="001101BF">
        <w:rPr>
          <w:rFonts w:eastAsia="Calibri"/>
          <w:sz w:val="24"/>
          <w:szCs w:val="24"/>
        </w:rPr>
        <w:t>20.</w:t>
      </w:r>
      <w:r w:rsidRPr="001101BF">
        <w:rPr>
          <w:rFonts w:eastAsia="Calibri"/>
          <w:sz w:val="24"/>
          <w:szCs w:val="24"/>
        </w:rPr>
        <w:tab/>
        <w:t xml:space="preserve">При анализе проб бурового раствора на водной основе на объекте бурения </w:t>
      </w:r>
      <w:proofErr w:type="spellStart"/>
      <w:r w:rsidRPr="001101BF">
        <w:rPr>
          <w:rFonts w:eastAsia="Calibri"/>
          <w:sz w:val="24"/>
          <w:szCs w:val="24"/>
        </w:rPr>
        <w:t>произво-дится</w:t>
      </w:r>
      <w:proofErr w:type="spellEnd"/>
      <w:r w:rsidRPr="001101BF">
        <w:rPr>
          <w:rFonts w:eastAsia="Calibri"/>
          <w:sz w:val="24"/>
          <w:szCs w:val="24"/>
        </w:rPr>
        <w:t xml:space="preserve"> обязательный замер следующих параметров:</w:t>
      </w:r>
    </w:p>
    <w:p w14:paraId="5205FF89" w14:textId="77777777" w:rsidR="001101BF" w:rsidRPr="001101BF" w:rsidRDefault="001101BF" w:rsidP="00141151">
      <w:pPr>
        <w:contextualSpacing/>
        <w:jc w:val="both"/>
        <w:rPr>
          <w:rFonts w:eastAsia="Calibri"/>
          <w:sz w:val="24"/>
          <w:szCs w:val="24"/>
        </w:rPr>
      </w:pPr>
      <w:r w:rsidRPr="001101BF">
        <w:rPr>
          <w:rFonts w:eastAsia="Calibri"/>
          <w:sz w:val="24"/>
          <w:szCs w:val="24"/>
        </w:rPr>
        <w:t>- плотность бурового раствора, г/см3;</w:t>
      </w:r>
    </w:p>
    <w:p w14:paraId="4B290F19" w14:textId="77777777" w:rsidR="001101BF" w:rsidRPr="001101BF" w:rsidRDefault="001101BF" w:rsidP="00141151">
      <w:pPr>
        <w:contextualSpacing/>
        <w:jc w:val="both"/>
        <w:rPr>
          <w:rFonts w:eastAsia="Calibri"/>
          <w:sz w:val="24"/>
          <w:szCs w:val="24"/>
        </w:rPr>
      </w:pPr>
      <w:r w:rsidRPr="001101BF">
        <w:rPr>
          <w:rFonts w:eastAsia="Calibri"/>
          <w:sz w:val="24"/>
          <w:szCs w:val="24"/>
        </w:rPr>
        <w:t xml:space="preserve">- определение плотности аэрированного раствора (рычажные весы </w:t>
      </w:r>
      <w:proofErr w:type="spellStart"/>
      <w:r w:rsidRPr="001101BF">
        <w:rPr>
          <w:rFonts w:eastAsia="Calibri"/>
          <w:sz w:val="24"/>
          <w:szCs w:val="24"/>
        </w:rPr>
        <w:t>Thru-weight</w:t>
      </w:r>
      <w:proofErr w:type="spellEnd"/>
      <w:r w:rsidRPr="001101BF">
        <w:rPr>
          <w:rFonts w:eastAsia="Calibri"/>
          <w:sz w:val="24"/>
          <w:szCs w:val="24"/>
        </w:rPr>
        <w:t>);</w:t>
      </w:r>
    </w:p>
    <w:p w14:paraId="0135143E" w14:textId="77777777" w:rsidR="001101BF" w:rsidRPr="001101BF" w:rsidRDefault="001101BF" w:rsidP="00141151">
      <w:pPr>
        <w:contextualSpacing/>
        <w:jc w:val="both"/>
        <w:rPr>
          <w:rFonts w:eastAsia="Calibri"/>
          <w:sz w:val="24"/>
          <w:szCs w:val="24"/>
        </w:rPr>
      </w:pPr>
      <w:r w:rsidRPr="001101BF">
        <w:rPr>
          <w:rFonts w:eastAsia="Calibri"/>
          <w:sz w:val="24"/>
          <w:szCs w:val="24"/>
        </w:rPr>
        <w:t>- условная вязкость, сек;</w:t>
      </w:r>
    </w:p>
    <w:p w14:paraId="6C56400C" w14:textId="77777777" w:rsidR="001101BF" w:rsidRPr="001101BF" w:rsidRDefault="001101BF" w:rsidP="00141151">
      <w:pPr>
        <w:contextualSpacing/>
        <w:jc w:val="both"/>
        <w:rPr>
          <w:rFonts w:eastAsia="Calibri"/>
          <w:sz w:val="24"/>
          <w:szCs w:val="24"/>
        </w:rPr>
      </w:pPr>
      <w:r w:rsidRPr="001101BF">
        <w:rPr>
          <w:rFonts w:eastAsia="Calibri"/>
          <w:sz w:val="24"/>
          <w:szCs w:val="24"/>
        </w:rPr>
        <w:t>- фильтрация, см3/30 мин;</w:t>
      </w:r>
    </w:p>
    <w:p w14:paraId="43E40F09" w14:textId="77777777" w:rsidR="001101BF" w:rsidRPr="001101BF" w:rsidRDefault="001101BF" w:rsidP="00141151">
      <w:pPr>
        <w:contextualSpacing/>
        <w:jc w:val="both"/>
        <w:rPr>
          <w:rFonts w:eastAsia="Calibri"/>
          <w:sz w:val="24"/>
          <w:szCs w:val="24"/>
        </w:rPr>
      </w:pPr>
      <w:r w:rsidRPr="001101BF">
        <w:rPr>
          <w:rFonts w:eastAsia="Calibri"/>
          <w:sz w:val="24"/>
          <w:szCs w:val="24"/>
        </w:rPr>
        <w:t>- циркуляционная температура раствора, ºС;</w:t>
      </w:r>
    </w:p>
    <w:p w14:paraId="1F21A942" w14:textId="77777777" w:rsidR="001101BF" w:rsidRPr="001101BF" w:rsidRDefault="001101BF" w:rsidP="00141151">
      <w:pPr>
        <w:contextualSpacing/>
        <w:jc w:val="both"/>
        <w:rPr>
          <w:rFonts w:eastAsia="Calibri"/>
          <w:sz w:val="24"/>
          <w:szCs w:val="24"/>
        </w:rPr>
      </w:pPr>
      <w:r w:rsidRPr="001101BF">
        <w:rPr>
          <w:rFonts w:eastAsia="Calibri"/>
          <w:sz w:val="24"/>
          <w:szCs w:val="24"/>
        </w:rPr>
        <w:t>- динамическое напряжение сдвига (ДНС), фунт/100 фут2;</w:t>
      </w:r>
    </w:p>
    <w:p w14:paraId="69670C69" w14:textId="77777777" w:rsidR="001101BF" w:rsidRPr="001101BF" w:rsidRDefault="001101BF" w:rsidP="00141151">
      <w:pPr>
        <w:contextualSpacing/>
        <w:jc w:val="both"/>
        <w:rPr>
          <w:rFonts w:eastAsia="Calibri"/>
          <w:sz w:val="24"/>
          <w:szCs w:val="24"/>
        </w:rPr>
      </w:pPr>
      <w:r w:rsidRPr="001101BF">
        <w:rPr>
          <w:rFonts w:eastAsia="Calibri"/>
          <w:sz w:val="24"/>
          <w:szCs w:val="24"/>
        </w:rPr>
        <w:t xml:space="preserve">- пластическая вязкость, </w:t>
      </w:r>
      <w:proofErr w:type="spellStart"/>
      <w:r w:rsidRPr="001101BF">
        <w:rPr>
          <w:rFonts w:eastAsia="Calibri"/>
          <w:sz w:val="24"/>
          <w:szCs w:val="24"/>
        </w:rPr>
        <w:t>сП</w:t>
      </w:r>
      <w:proofErr w:type="spellEnd"/>
      <w:r w:rsidRPr="001101BF">
        <w:rPr>
          <w:rFonts w:eastAsia="Calibri"/>
          <w:sz w:val="24"/>
          <w:szCs w:val="24"/>
        </w:rPr>
        <w:t>;</w:t>
      </w:r>
    </w:p>
    <w:p w14:paraId="31540444" w14:textId="77777777" w:rsidR="001101BF" w:rsidRPr="001101BF" w:rsidRDefault="001101BF" w:rsidP="00141151">
      <w:pPr>
        <w:contextualSpacing/>
        <w:jc w:val="both"/>
        <w:rPr>
          <w:rFonts w:eastAsia="Calibri"/>
          <w:sz w:val="24"/>
          <w:szCs w:val="24"/>
        </w:rPr>
      </w:pPr>
      <w:r w:rsidRPr="001101BF">
        <w:rPr>
          <w:rFonts w:eastAsia="Calibri"/>
          <w:sz w:val="24"/>
          <w:szCs w:val="24"/>
        </w:rPr>
        <w:t>- статическое напряжение сдвига (СНС 10 сек/10 мин), фунт/100 фут2;</w:t>
      </w:r>
    </w:p>
    <w:p w14:paraId="7F3482A9" w14:textId="77777777" w:rsidR="001101BF" w:rsidRPr="001101BF" w:rsidRDefault="001101BF" w:rsidP="00141151">
      <w:pPr>
        <w:contextualSpacing/>
        <w:jc w:val="both"/>
        <w:rPr>
          <w:rFonts w:eastAsia="Calibri"/>
          <w:sz w:val="24"/>
          <w:szCs w:val="24"/>
        </w:rPr>
      </w:pPr>
      <w:r w:rsidRPr="001101BF">
        <w:rPr>
          <w:rFonts w:eastAsia="Calibri"/>
          <w:sz w:val="24"/>
          <w:szCs w:val="24"/>
        </w:rPr>
        <w:t>- концентрация водородных ионов (рН), ед.;</w:t>
      </w:r>
    </w:p>
    <w:p w14:paraId="1C85850F" w14:textId="77777777" w:rsidR="001101BF" w:rsidRPr="001101BF" w:rsidRDefault="001101BF" w:rsidP="00141151">
      <w:pPr>
        <w:contextualSpacing/>
        <w:jc w:val="both"/>
        <w:rPr>
          <w:rFonts w:eastAsia="Calibri"/>
          <w:sz w:val="24"/>
          <w:szCs w:val="24"/>
        </w:rPr>
      </w:pPr>
      <w:r w:rsidRPr="001101BF">
        <w:rPr>
          <w:rFonts w:eastAsia="Calibri"/>
          <w:sz w:val="24"/>
          <w:szCs w:val="24"/>
        </w:rPr>
        <w:t>- содержание песка, %;</w:t>
      </w:r>
    </w:p>
    <w:p w14:paraId="494E4712" w14:textId="77777777" w:rsidR="001101BF" w:rsidRPr="001101BF" w:rsidRDefault="001101BF" w:rsidP="00141151">
      <w:pPr>
        <w:contextualSpacing/>
        <w:jc w:val="both"/>
        <w:rPr>
          <w:rFonts w:eastAsia="Calibri"/>
          <w:sz w:val="24"/>
          <w:szCs w:val="24"/>
        </w:rPr>
      </w:pPr>
      <w:r w:rsidRPr="001101BF">
        <w:rPr>
          <w:rFonts w:eastAsia="Calibri"/>
          <w:sz w:val="24"/>
          <w:szCs w:val="24"/>
        </w:rPr>
        <w:t>- вода, нефть, твердая фаза, %;</w:t>
      </w:r>
    </w:p>
    <w:p w14:paraId="5B096756" w14:textId="77777777" w:rsidR="001101BF" w:rsidRPr="001101BF" w:rsidRDefault="001101BF" w:rsidP="00141151">
      <w:pPr>
        <w:contextualSpacing/>
        <w:jc w:val="both"/>
        <w:rPr>
          <w:rFonts w:eastAsia="Calibri"/>
          <w:sz w:val="24"/>
          <w:szCs w:val="24"/>
        </w:rPr>
      </w:pPr>
      <w:r w:rsidRPr="001101BF">
        <w:rPr>
          <w:rFonts w:eastAsia="Calibri"/>
          <w:sz w:val="24"/>
          <w:szCs w:val="24"/>
        </w:rPr>
        <w:t>- общая жесткость, мг/л;</w:t>
      </w:r>
    </w:p>
    <w:p w14:paraId="12CE3A5E" w14:textId="77777777" w:rsidR="001101BF" w:rsidRPr="001101BF" w:rsidRDefault="001101BF" w:rsidP="00141151">
      <w:pPr>
        <w:contextualSpacing/>
        <w:jc w:val="both"/>
        <w:rPr>
          <w:rFonts w:eastAsia="Calibri"/>
          <w:sz w:val="24"/>
          <w:szCs w:val="24"/>
        </w:rPr>
      </w:pPr>
      <w:r w:rsidRPr="001101BF">
        <w:rPr>
          <w:rFonts w:eastAsia="Calibri"/>
          <w:sz w:val="24"/>
          <w:szCs w:val="24"/>
        </w:rPr>
        <w:t xml:space="preserve">- щелочность раствора и фильтрата - </w:t>
      </w:r>
      <w:proofErr w:type="spellStart"/>
      <w:r w:rsidRPr="001101BF">
        <w:rPr>
          <w:rFonts w:eastAsia="Calibri"/>
          <w:sz w:val="24"/>
          <w:szCs w:val="24"/>
        </w:rPr>
        <w:t>Рm</w:t>
      </w:r>
      <w:proofErr w:type="spellEnd"/>
      <w:r w:rsidRPr="001101BF">
        <w:rPr>
          <w:rFonts w:eastAsia="Calibri"/>
          <w:sz w:val="24"/>
          <w:szCs w:val="24"/>
        </w:rPr>
        <w:t xml:space="preserve">, </w:t>
      </w:r>
      <w:proofErr w:type="spellStart"/>
      <w:r w:rsidRPr="001101BF">
        <w:rPr>
          <w:rFonts w:eastAsia="Calibri"/>
          <w:sz w:val="24"/>
          <w:szCs w:val="24"/>
        </w:rPr>
        <w:t>Рf</w:t>
      </w:r>
      <w:proofErr w:type="spellEnd"/>
      <w:r w:rsidRPr="001101BF">
        <w:rPr>
          <w:rFonts w:eastAsia="Calibri"/>
          <w:sz w:val="24"/>
          <w:szCs w:val="24"/>
        </w:rPr>
        <w:t xml:space="preserve">, </w:t>
      </w:r>
      <w:proofErr w:type="spellStart"/>
      <w:r w:rsidRPr="001101BF">
        <w:rPr>
          <w:rFonts w:eastAsia="Calibri"/>
          <w:sz w:val="24"/>
          <w:szCs w:val="24"/>
        </w:rPr>
        <w:t>Mf</w:t>
      </w:r>
      <w:proofErr w:type="spellEnd"/>
      <w:r w:rsidRPr="001101BF">
        <w:rPr>
          <w:rFonts w:eastAsia="Calibri"/>
          <w:sz w:val="24"/>
          <w:szCs w:val="24"/>
        </w:rPr>
        <w:t>;</w:t>
      </w:r>
    </w:p>
    <w:p w14:paraId="0CA1DFC0" w14:textId="77777777" w:rsidR="001101BF" w:rsidRPr="001101BF" w:rsidRDefault="001101BF" w:rsidP="00141151">
      <w:pPr>
        <w:contextualSpacing/>
        <w:jc w:val="both"/>
        <w:rPr>
          <w:rFonts w:eastAsia="Calibri"/>
          <w:sz w:val="24"/>
          <w:szCs w:val="24"/>
        </w:rPr>
      </w:pPr>
      <w:r w:rsidRPr="001101BF">
        <w:rPr>
          <w:rFonts w:eastAsia="Calibri"/>
          <w:sz w:val="24"/>
          <w:szCs w:val="24"/>
        </w:rPr>
        <w:t>- хлориды, мг/л;</w:t>
      </w:r>
    </w:p>
    <w:p w14:paraId="391173AF" w14:textId="77777777" w:rsidR="001101BF" w:rsidRPr="001101BF" w:rsidRDefault="001101BF" w:rsidP="00141151">
      <w:pPr>
        <w:contextualSpacing/>
        <w:jc w:val="both"/>
        <w:rPr>
          <w:rFonts w:eastAsia="Calibri"/>
          <w:sz w:val="24"/>
          <w:szCs w:val="24"/>
        </w:rPr>
      </w:pPr>
      <w:r w:rsidRPr="001101BF">
        <w:rPr>
          <w:rFonts w:eastAsia="Calibri"/>
          <w:sz w:val="24"/>
          <w:szCs w:val="24"/>
        </w:rPr>
        <w:t>- содержание СаСО3, кг/м3;</w:t>
      </w:r>
    </w:p>
    <w:p w14:paraId="6D8FDD7C" w14:textId="77777777" w:rsidR="001101BF" w:rsidRPr="001101BF" w:rsidRDefault="001101BF" w:rsidP="00141151">
      <w:pPr>
        <w:contextualSpacing/>
        <w:jc w:val="both"/>
        <w:rPr>
          <w:rFonts w:eastAsia="Calibri"/>
          <w:sz w:val="24"/>
          <w:szCs w:val="24"/>
        </w:rPr>
      </w:pPr>
      <w:r w:rsidRPr="001101BF">
        <w:rPr>
          <w:rFonts w:eastAsia="Calibri"/>
          <w:sz w:val="24"/>
          <w:szCs w:val="24"/>
        </w:rPr>
        <w:t>- метод метиленового синего (МВТ), кг/м3;</w:t>
      </w:r>
    </w:p>
    <w:p w14:paraId="4330C0E1" w14:textId="77777777" w:rsidR="001101BF" w:rsidRPr="001101BF" w:rsidRDefault="001101BF" w:rsidP="00141151">
      <w:pPr>
        <w:contextualSpacing/>
        <w:jc w:val="both"/>
        <w:rPr>
          <w:rFonts w:eastAsia="Calibri"/>
          <w:sz w:val="24"/>
          <w:szCs w:val="24"/>
        </w:rPr>
      </w:pPr>
      <w:r w:rsidRPr="001101BF">
        <w:rPr>
          <w:rFonts w:eastAsia="Calibri"/>
          <w:sz w:val="24"/>
          <w:szCs w:val="24"/>
        </w:rPr>
        <w:t>- содержание карбоната кальция, кг/м3.</w:t>
      </w:r>
    </w:p>
    <w:p w14:paraId="7BCAC6A6" w14:textId="406441B1" w:rsidR="009E1BFB" w:rsidRDefault="001101BF" w:rsidP="00141151">
      <w:pPr>
        <w:contextualSpacing/>
        <w:jc w:val="both"/>
        <w:rPr>
          <w:rFonts w:eastAsia="Calibri"/>
          <w:sz w:val="24"/>
          <w:szCs w:val="24"/>
        </w:rPr>
      </w:pPr>
      <w:r w:rsidRPr="001101BF">
        <w:rPr>
          <w:rFonts w:eastAsia="Calibri"/>
          <w:sz w:val="24"/>
          <w:szCs w:val="24"/>
        </w:rPr>
        <w:t>21.</w:t>
      </w:r>
      <w:r w:rsidRPr="001101BF">
        <w:rPr>
          <w:rFonts w:eastAsia="Calibri"/>
          <w:sz w:val="24"/>
          <w:szCs w:val="24"/>
        </w:rPr>
        <w:tab/>
        <w:t>Лаборатория должна быть оборудована для выполнения всех работ по испытанию и определению свойств буровых растворов в соответствии с требованиями, указанными в рабочем проекте на строительство скважины, а также требованиями API и проверена перед началом работ по акту ниже по тексту.</w:t>
      </w:r>
    </w:p>
    <w:p w14:paraId="2D33D780" w14:textId="77777777" w:rsidR="009E1BFB" w:rsidRPr="00267F35" w:rsidRDefault="009E1BFB" w:rsidP="009E1BFB">
      <w:pPr>
        <w:contextualSpacing/>
        <w:jc w:val="both"/>
        <w:rPr>
          <w:rFonts w:eastAsia="Calibri"/>
          <w:sz w:val="24"/>
          <w:szCs w:val="24"/>
        </w:rPr>
      </w:pPr>
    </w:p>
    <w:p w14:paraId="38DF1374" w14:textId="77777777" w:rsidR="009E1BFB" w:rsidRPr="00267F35" w:rsidRDefault="009E1BFB" w:rsidP="009E1BFB">
      <w:pPr>
        <w:spacing w:after="120"/>
        <w:jc w:val="center"/>
        <w:rPr>
          <w:rFonts w:ascii="Arial" w:eastAsia="Times New Roman" w:hAnsi="Arial" w:cs="Arial"/>
          <w:b/>
          <w:sz w:val="24"/>
          <w:szCs w:val="24"/>
        </w:rPr>
      </w:pPr>
      <w:r w:rsidRPr="00267F35">
        <w:rPr>
          <w:rFonts w:ascii="Arial" w:eastAsia="Times New Roman" w:hAnsi="Arial" w:cs="Arial"/>
          <w:b/>
          <w:sz w:val="24"/>
          <w:szCs w:val="24"/>
        </w:rPr>
        <w:t xml:space="preserve">АКТ ПРОВЕРКИ </w:t>
      </w:r>
    </w:p>
    <w:p w14:paraId="60FA2DB1" w14:textId="77777777" w:rsidR="009E1BFB" w:rsidRPr="00267F35" w:rsidRDefault="009E1BFB" w:rsidP="009E1BFB">
      <w:pPr>
        <w:spacing w:after="120"/>
        <w:jc w:val="center"/>
        <w:rPr>
          <w:rFonts w:ascii="Arial" w:eastAsia="Times New Roman" w:hAnsi="Arial" w:cs="Arial"/>
          <w:b/>
          <w:sz w:val="24"/>
          <w:szCs w:val="24"/>
        </w:rPr>
      </w:pPr>
      <w:r w:rsidRPr="00267F35">
        <w:rPr>
          <w:rFonts w:ascii="Arial" w:eastAsia="Times New Roman" w:hAnsi="Arial" w:cs="Arial"/>
          <w:b/>
          <w:sz w:val="24"/>
          <w:szCs w:val="24"/>
        </w:rPr>
        <w:t xml:space="preserve">УКОМПЛЕКТОВАННОСТИ ПОЛЕВОЙ ЛАБОРАТОРИИ </w:t>
      </w:r>
    </w:p>
    <w:p w14:paraId="78B7D65C" w14:textId="77777777" w:rsidR="009E1BFB" w:rsidRPr="00267F35" w:rsidRDefault="009E1BFB" w:rsidP="009E1BFB">
      <w:pPr>
        <w:jc w:val="center"/>
        <w:rPr>
          <w:rFonts w:ascii="Arial" w:eastAsia="Times New Roman" w:hAnsi="Arial" w:cs="Arial"/>
          <w:b/>
          <w:sz w:val="24"/>
          <w:szCs w:val="24"/>
        </w:rPr>
      </w:pPr>
      <w:r w:rsidRPr="00267F35">
        <w:rPr>
          <w:rFonts w:ascii="Arial" w:eastAsia="Times New Roman" w:hAnsi="Arial" w:cs="Arial"/>
          <w:b/>
          <w:sz w:val="24"/>
          <w:szCs w:val="24"/>
        </w:rPr>
        <w:lastRenderedPageBreak/>
        <w:t xml:space="preserve">________________________________________ </w:t>
      </w:r>
    </w:p>
    <w:p w14:paraId="3FA77950" w14:textId="77777777" w:rsidR="009E1BFB" w:rsidRPr="00267F35" w:rsidRDefault="009E1BFB" w:rsidP="009E1BFB">
      <w:pPr>
        <w:spacing w:after="120"/>
        <w:jc w:val="center"/>
        <w:rPr>
          <w:rFonts w:ascii="Arial" w:eastAsia="Times New Roman" w:hAnsi="Arial" w:cs="Arial"/>
          <w:sz w:val="18"/>
          <w:szCs w:val="18"/>
        </w:rPr>
      </w:pPr>
      <w:r w:rsidRPr="00267F35">
        <w:rPr>
          <w:rFonts w:ascii="Arial" w:eastAsia="Times New Roman" w:hAnsi="Arial" w:cs="Arial"/>
          <w:sz w:val="18"/>
          <w:szCs w:val="18"/>
        </w:rPr>
        <w:t>подрядная организация</w:t>
      </w:r>
    </w:p>
    <w:p w14:paraId="16E5CF80" w14:textId="77777777" w:rsidR="009E1BFB" w:rsidRPr="00267F35" w:rsidRDefault="009E1BFB" w:rsidP="009E1BFB">
      <w:pPr>
        <w:jc w:val="center"/>
        <w:rPr>
          <w:rFonts w:ascii="Arial" w:eastAsia="Times New Roman" w:hAnsi="Arial" w:cs="Arial"/>
          <w:b/>
          <w:sz w:val="24"/>
          <w:szCs w:val="24"/>
        </w:rPr>
      </w:pPr>
      <w:r w:rsidRPr="00267F35">
        <w:rPr>
          <w:rFonts w:ascii="Arial" w:eastAsia="Times New Roman" w:hAnsi="Arial" w:cs="Arial"/>
          <w:b/>
          <w:sz w:val="24"/>
          <w:szCs w:val="24"/>
        </w:rPr>
        <w:t>НА КУСТУ № ______ _________________ МЕСТОРОЖДЕНИЯ</w:t>
      </w:r>
    </w:p>
    <w:p w14:paraId="09562863" w14:textId="77777777" w:rsidR="009E1BFB" w:rsidRPr="00267F35" w:rsidRDefault="009E1BFB" w:rsidP="009E1BFB">
      <w:pPr>
        <w:jc w:val="center"/>
        <w:rPr>
          <w:rFonts w:ascii="Arial" w:eastAsia="Times New Roman" w:hAnsi="Arial" w:cs="Arial"/>
          <w:b/>
          <w:sz w:val="24"/>
          <w:szCs w:val="24"/>
        </w:rPr>
      </w:pPr>
    </w:p>
    <w:p w14:paraId="49580AFF" w14:textId="77777777" w:rsidR="009E1BFB" w:rsidRPr="00267F35" w:rsidRDefault="009E1BFB" w:rsidP="009E1BFB">
      <w:pPr>
        <w:spacing w:line="360" w:lineRule="auto"/>
        <w:ind w:firstLine="709"/>
        <w:jc w:val="both"/>
        <w:rPr>
          <w:rFonts w:ascii="Arial" w:eastAsia="Times New Roman" w:hAnsi="Arial" w:cs="Arial"/>
          <w:sz w:val="24"/>
          <w:szCs w:val="24"/>
        </w:rPr>
      </w:pPr>
      <w:r w:rsidRPr="00267F35">
        <w:rPr>
          <w:rFonts w:ascii="Arial" w:eastAsia="Times New Roman" w:hAnsi="Arial" w:cs="Arial"/>
          <w:sz w:val="24"/>
          <w:szCs w:val="24"/>
        </w:rPr>
        <w:t>Мы, нижеподписавшиеся, представитель заказчика ________________________, представитель подрядной организации ____________________, составили настоящий акт о том, что «___» ________ 20___г. была проведена проверка наличия лабораторного оборудования. В ходе проверки выявлено следующее: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2076"/>
        <w:gridCol w:w="3101"/>
        <w:gridCol w:w="2089"/>
        <w:gridCol w:w="1855"/>
      </w:tblGrid>
      <w:tr w:rsidR="009E1BFB" w:rsidRPr="00267F35" w14:paraId="6D38E1E0" w14:textId="77777777" w:rsidTr="000E4CFB">
        <w:trPr>
          <w:trHeight w:val="659"/>
        </w:trPr>
        <w:tc>
          <w:tcPr>
            <w:tcW w:w="518" w:type="dxa"/>
            <w:tcBorders>
              <w:top w:val="single" w:sz="12" w:space="0" w:color="auto"/>
              <w:left w:val="single" w:sz="12" w:space="0" w:color="auto"/>
              <w:bottom w:val="single" w:sz="12" w:space="0" w:color="auto"/>
              <w:right w:val="single" w:sz="12" w:space="0" w:color="auto"/>
            </w:tcBorders>
            <w:vAlign w:val="center"/>
          </w:tcPr>
          <w:p w14:paraId="51AAB8D8" w14:textId="77777777" w:rsidR="009E1BFB" w:rsidRPr="00267F35" w:rsidRDefault="009E1BFB" w:rsidP="003F5369">
            <w:pPr>
              <w:jc w:val="center"/>
              <w:rPr>
                <w:rFonts w:ascii="Arial" w:eastAsia="Times New Roman" w:hAnsi="Arial" w:cs="Arial"/>
                <w:b/>
                <w:sz w:val="20"/>
                <w:szCs w:val="20"/>
              </w:rPr>
            </w:pPr>
          </w:p>
          <w:p w14:paraId="1D821900" w14:textId="77777777" w:rsidR="009E1BFB" w:rsidRPr="00267F35" w:rsidRDefault="009E1BFB" w:rsidP="003F5369">
            <w:pPr>
              <w:jc w:val="center"/>
              <w:rPr>
                <w:rFonts w:ascii="Arial" w:eastAsia="Times New Roman" w:hAnsi="Arial" w:cs="Arial"/>
                <w:b/>
                <w:sz w:val="20"/>
                <w:szCs w:val="20"/>
                <w:lang w:eastAsia="en-US"/>
              </w:rPr>
            </w:pPr>
            <w:r w:rsidRPr="00267F35">
              <w:rPr>
                <w:rFonts w:ascii="Arial" w:eastAsia="Times New Roman" w:hAnsi="Arial" w:cs="Arial"/>
                <w:b/>
                <w:sz w:val="20"/>
                <w:szCs w:val="20"/>
              </w:rPr>
              <w:t>№ п/п</w:t>
            </w:r>
          </w:p>
        </w:tc>
        <w:tc>
          <w:tcPr>
            <w:tcW w:w="2076" w:type="dxa"/>
            <w:tcBorders>
              <w:top w:val="single" w:sz="12" w:space="0" w:color="auto"/>
              <w:left w:val="single" w:sz="12" w:space="0" w:color="auto"/>
              <w:bottom w:val="single" w:sz="12" w:space="0" w:color="auto"/>
              <w:right w:val="single" w:sz="12" w:space="0" w:color="auto"/>
            </w:tcBorders>
            <w:vAlign w:val="center"/>
            <w:hideMark/>
          </w:tcPr>
          <w:p w14:paraId="2305E95F" w14:textId="77777777" w:rsidR="009E1BFB" w:rsidRPr="00267F35" w:rsidRDefault="009E1BFB" w:rsidP="003F5369">
            <w:pPr>
              <w:jc w:val="center"/>
              <w:rPr>
                <w:rFonts w:ascii="Arial" w:eastAsia="Times New Roman" w:hAnsi="Arial" w:cs="Arial"/>
                <w:b/>
                <w:sz w:val="20"/>
                <w:szCs w:val="20"/>
                <w:lang w:eastAsia="en-US"/>
              </w:rPr>
            </w:pPr>
            <w:r w:rsidRPr="00267F35">
              <w:rPr>
                <w:rFonts w:ascii="Arial" w:eastAsia="Times New Roman" w:hAnsi="Arial" w:cs="Arial"/>
                <w:b/>
                <w:sz w:val="20"/>
                <w:szCs w:val="20"/>
              </w:rPr>
              <w:t>Параметр бурового раствора</w:t>
            </w:r>
          </w:p>
        </w:tc>
        <w:tc>
          <w:tcPr>
            <w:tcW w:w="3101" w:type="dxa"/>
            <w:tcBorders>
              <w:top w:val="single" w:sz="12" w:space="0" w:color="auto"/>
              <w:left w:val="single" w:sz="12" w:space="0" w:color="auto"/>
              <w:bottom w:val="single" w:sz="12" w:space="0" w:color="auto"/>
              <w:right w:val="single" w:sz="12" w:space="0" w:color="auto"/>
            </w:tcBorders>
            <w:vAlign w:val="center"/>
            <w:hideMark/>
          </w:tcPr>
          <w:p w14:paraId="34D6A938" w14:textId="77777777" w:rsidR="009E1BFB" w:rsidRPr="00267F35" w:rsidRDefault="009E1BFB" w:rsidP="003F5369">
            <w:pPr>
              <w:jc w:val="center"/>
              <w:rPr>
                <w:rFonts w:ascii="Arial" w:eastAsia="Times New Roman" w:hAnsi="Arial" w:cs="Arial"/>
                <w:b/>
                <w:sz w:val="20"/>
                <w:szCs w:val="20"/>
              </w:rPr>
            </w:pPr>
            <w:r w:rsidRPr="00267F35">
              <w:rPr>
                <w:rFonts w:ascii="Arial" w:eastAsia="Times New Roman" w:hAnsi="Arial" w:cs="Arial"/>
                <w:b/>
                <w:sz w:val="20"/>
                <w:szCs w:val="20"/>
              </w:rPr>
              <w:t>Наименование</w:t>
            </w:r>
          </w:p>
          <w:p w14:paraId="2A269CAA" w14:textId="77777777" w:rsidR="009E1BFB" w:rsidRPr="00267F35" w:rsidRDefault="009E1BFB" w:rsidP="003F5369">
            <w:pPr>
              <w:jc w:val="center"/>
              <w:rPr>
                <w:rFonts w:ascii="Arial" w:eastAsia="Times New Roman" w:hAnsi="Arial" w:cs="Arial"/>
                <w:b/>
                <w:sz w:val="20"/>
                <w:szCs w:val="20"/>
                <w:lang w:eastAsia="en-US"/>
              </w:rPr>
            </w:pPr>
            <w:r w:rsidRPr="00267F35">
              <w:rPr>
                <w:rFonts w:ascii="Arial" w:eastAsia="Times New Roman" w:hAnsi="Arial" w:cs="Arial"/>
                <w:b/>
                <w:sz w:val="20"/>
                <w:szCs w:val="20"/>
              </w:rPr>
              <w:t>применяемого оборудования и химреактивов</w:t>
            </w:r>
          </w:p>
        </w:tc>
        <w:tc>
          <w:tcPr>
            <w:tcW w:w="2089" w:type="dxa"/>
            <w:tcBorders>
              <w:top w:val="single" w:sz="12" w:space="0" w:color="auto"/>
              <w:left w:val="single" w:sz="12" w:space="0" w:color="auto"/>
              <w:bottom w:val="single" w:sz="12" w:space="0" w:color="auto"/>
              <w:right w:val="single" w:sz="12" w:space="0" w:color="auto"/>
            </w:tcBorders>
            <w:vAlign w:val="center"/>
            <w:hideMark/>
          </w:tcPr>
          <w:p w14:paraId="2654FF00" w14:textId="77777777" w:rsidR="009E1BFB" w:rsidRPr="00267F35" w:rsidRDefault="009E1BFB" w:rsidP="003F5369">
            <w:pPr>
              <w:jc w:val="center"/>
              <w:rPr>
                <w:rFonts w:ascii="Arial" w:eastAsia="Times New Roman" w:hAnsi="Arial" w:cs="Arial"/>
                <w:b/>
                <w:sz w:val="20"/>
                <w:szCs w:val="20"/>
                <w:lang w:eastAsia="en-US"/>
              </w:rPr>
            </w:pPr>
            <w:r w:rsidRPr="00267F35">
              <w:rPr>
                <w:rFonts w:ascii="Arial" w:eastAsia="Times New Roman" w:hAnsi="Arial" w:cs="Arial"/>
                <w:b/>
                <w:sz w:val="20"/>
                <w:szCs w:val="20"/>
              </w:rPr>
              <w:t>Наименование производителя, серийный номер</w:t>
            </w:r>
          </w:p>
        </w:tc>
        <w:tc>
          <w:tcPr>
            <w:tcW w:w="1855" w:type="dxa"/>
            <w:tcBorders>
              <w:top w:val="single" w:sz="12" w:space="0" w:color="auto"/>
              <w:left w:val="single" w:sz="12" w:space="0" w:color="auto"/>
              <w:bottom w:val="single" w:sz="12" w:space="0" w:color="auto"/>
              <w:right w:val="single" w:sz="12" w:space="0" w:color="auto"/>
            </w:tcBorders>
            <w:vAlign w:val="center"/>
            <w:hideMark/>
          </w:tcPr>
          <w:p w14:paraId="25C7634A" w14:textId="3BF2691C" w:rsidR="009E1BFB" w:rsidRPr="00267F35" w:rsidRDefault="009E1BFB" w:rsidP="003F5369">
            <w:pPr>
              <w:jc w:val="center"/>
              <w:rPr>
                <w:rFonts w:ascii="Arial" w:eastAsia="Times New Roman" w:hAnsi="Arial" w:cs="Arial"/>
                <w:b/>
                <w:sz w:val="20"/>
                <w:szCs w:val="20"/>
                <w:lang w:eastAsia="en-US"/>
              </w:rPr>
            </w:pPr>
            <w:r w:rsidRPr="00267F35">
              <w:rPr>
                <w:rFonts w:ascii="Arial" w:eastAsia="Times New Roman" w:hAnsi="Arial" w:cs="Arial"/>
                <w:b/>
                <w:sz w:val="20"/>
                <w:szCs w:val="20"/>
              </w:rPr>
              <w:t xml:space="preserve">Оснащенность </w:t>
            </w:r>
            <w:r w:rsidR="00095AC9" w:rsidRPr="00267F35">
              <w:rPr>
                <w:rFonts w:ascii="Arial" w:eastAsia="Times New Roman" w:hAnsi="Arial" w:cs="Arial"/>
                <w:b/>
                <w:sz w:val="20"/>
                <w:szCs w:val="20"/>
              </w:rPr>
              <w:t>полевой лаборатории</w:t>
            </w:r>
            <w:r w:rsidRPr="00267F35">
              <w:rPr>
                <w:rFonts w:ascii="Arial" w:eastAsia="Times New Roman" w:hAnsi="Arial" w:cs="Arial"/>
                <w:b/>
                <w:sz w:val="20"/>
                <w:szCs w:val="20"/>
              </w:rPr>
              <w:t>, наличие/исправность</w:t>
            </w:r>
          </w:p>
        </w:tc>
      </w:tr>
      <w:tr w:rsidR="009E1BFB" w:rsidRPr="00267F35" w14:paraId="0128CEA9" w14:textId="77777777" w:rsidTr="000E4CFB">
        <w:tc>
          <w:tcPr>
            <w:tcW w:w="9639" w:type="dxa"/>
            <w:gridSpan w:val="5"/>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hideMark/>
          </w:tcPr>
          <w:p w14:paraId="3A3E3FF8" w14:textId="77777777" w:rsidR="009E1BFB" w:rsidRPr="00267F35" w:rsidRDefault="009E1BFB" w:rsidP="003F5369">
            <w:pPr>
              <w:jc w:val="center"/>
              <w:rPr>
                <w:rFonts w:ascii="Arial" w:eastAsia="Times New Roman" w:hAnsi="Arial" w:cs="Arial"/>
                <w:b/>
                <w:color w:val="FFFFFF"/>
                <w:sz w:val="20"/>
                <w:szCs w:val="20"/>
                <w:lang w:eastAsia="en-US"/>
              </w:rPr>
            </w:pPr>
            <w:r w:rsidRPr="00267F35">
              <w:rPr>
                <w:rFonts w:ascii="Arial" w:eastAsia="Times New Roman" w:hAnsi="Arial" w:cs="Arial"/>
                <w:b/>
                <w:color w:val="FFFFFF"/>
                <w:sz w:val="20"/>
                <w:szCs w:val="20"/>
              </w:rPr>
              <w:t>Оборудование для проведения контроля физических показателей</w:t>
            </w:r>
          </w:p>
        </w:tc>
      </w:tr>
      <w:tr w:rsidR="009E1BFB" w:rsidRPr="00267F35" w14:paraId="2F7A75B9" w14:textId="77777777" w:rsidTr="000E4CFB">
        <w:trPr>
          <w:trHeight w:val="201"/>
        </w:trPr>
        <w:tc>
          <w:tcPr>
            <w:tcW w:w="518" w:type="dxa"/>
            <w:tcBorders>
              <w:top w:val="single" w:sz="12" w:space="0" w:color="auto"/>
              <w:left w:val="single" w:sz="12" w:space="0" w:color="auto"/>
              <w:bottom w:val="single" w:sz="12" w:space="0" w:color="auto"/>
              <w:right w:val="single" w:sz="12" w:space="0" w:color="auto"/>
            </w:tcBorders>
            <w:vAlign w:val="center"/>
            <w:hideMark/>
          </w:tcPr>
          <w:p w14:paraId="158CDA67"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1</w:t>
            </w:r>
          </w:p>
        </w:tc>
        <w:tc>
          <w:tcPr>
            <w:tcW w:w="2076" w:type="dxa"/>
            <w:tcBorders>
              <w:top w:val="single" w:sz="12" w:space="0" w:color="auto"/>
              <w:left w:val="single" w:sz="12" w:space="0" w:color="auto"/>
              <w:bottom w:val="single" w:sz="12" w:space="0" w:color="auto"/>
              <w:right w:val="single" w:sz="12" w:space="0" w:color="auto"/>
            </w:tcBorders>
            <w:vAlign w:val="center"/>
          </w:tcPr>
          <w:p w14:paraId="57A34CF4" w14:textId="77777777" w:rsidR="009E1BFB" w:rsidRPr="00267F35" w:rsidRDefault="009E1BFB" w:rsidP="003F5369">
            <w:pPr>
              <w:jc w:val="center"/>
              <w:rPr>
                <w:rFonts w:ascii="Arial" w:eastAsia="Times New Roman" w:hAnsi="Arial" w:cs="Arial"/>
                <w:i/>
                <w:sz w:val="20"/>
                <w:szCs w:val="20"/>
                <w:lang w:eastAsia="en-US"/>
              </w:rPr>
            </w:pPr>
          </w:p>
        </w:tc>
        <w:tc>
          <w:tcPr>
            <w:tcW w:w="3101" w:type="dxa"/>
            <w:tcBorders>
              <w:top w:val="single" w:sz="12" w:space="0" w:color="auto"/>
              <w:left w:val="single" w:sz="12" w:space="0" w:color="auto"/>
              <w:bottom w:val="single" w:sz="12" w:space="0" w:color="auto"/>
              <w:right w:val="single" w:sz="12" w:space="0" w:color="auto"/>
            </w:tcBorders>
            <w:vAlign w:val="center"/>
            <w:hideMark/>
          </w:tcPr>
          <w:p w14:paraId="2ECC0013"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Секундомер</w:t>
            </w:r>
          </w:p>
        </w:tc>
        <w:tc>
          <w:tcPr>
            <w:tcW w:w="2089" w:type="dxa"/>
            <w:tcBorders>
              <w:top w:val="single" w:sz="12" w:space="0" w:color="auto"/>
              <w:left w:val="single" w:sz="12" w:space="0" w:color="auto"/>
              <w:bottom w:val="single" w:sz="12" w:space="0" w:color="auto"/>
              <w:right w:val="single" w:sz="12" w:space="0" w:color="auto"/>
            </w:tcBorders>
            <w:vAlign w:val="center"/>
          </w:tcPr>
          <w:p w14:paraId="632BA960" w14:textId="77777777" w:rsidR="009E1BFB" w:rsidRPr="00267F35" w:rsidRDefault="009E1BFB" w:rsidP="003F5369">
            <w:pPr>
              <w:jc w:val="center"/>
              <w:rPr>
                <w:rFonts w:ascii="Arial" w:eastAsia="Times New Roman" w:hAnsi="Arial" w:cs="Arial"/>
                <w:i/>
                <w:sz w:val="20"/>
                <w:szCs w:val="20"/>
                <w:lang w:eastAsia="en-US"/>
              </w:rPr>
            </w:pPr>
          </w:p>
        </w:tc>
        <w:tc>
          <w:tcPr>
            <w:tcW w:w="1855" w:type="dxa"/>
            <w:tcBorders>
              <w:top w:val="single" w:sz="12" w:space="0" w:color="auto"/>
              <w:left w:val="single" w:sz="12" w:space="0" w:color="auto"/>
              <w:bottom w:val="single" w:sz="12" w:space="0" w:color="auto"/>
              <w:right w:val="single" w:sz="12" w:space="0" w:color="auto"/>
            </w:tcBorders>
            <w:vAlign w:val="center"/>
          </w:tcPr>
          <w:p w14:paraId="1D0DA4DD" w14:textId="77777777" w:rsidR="009E1BFB" w:rsidRPr="00267F35" w:rsidRDefault="009E1BFB" w:rsidP="003F5369">
            <w:pPr>
              <w:jc w:val="center"/>
              <w:rPr>
                <w:rFonts w:ascii="Arial" w:eastAsia="Times New Roman" w:hAnsi="Arial" w:cs="Arial"/>
                <w:i/>
                <w:sz w:val="20"/>
                <w:szCs w:val="20"/>
                <w:lang w:eastAsia="en-US"/>
              </w:rPr>
            </w:pPr>
          </w:p>
        </w:tc>
      </w:tr>
      <w:tr w:rsidR="009E1BFB" w:rsidRPr="00267F35" w14:paraId="5A4EB314" w14:textId="77777777" w:rsidTr="000E4CFB">
        <w:trPr>
          <w:trHeight w:val="201"/>
        </w:trPr>
        <w:tc>
          <w:tcPr>
            <w:tcW w:w="518" w:type="dxa"/>
            <w:tcBorders>
              <w:top w:val="single" w:sz="12" w:space="0" w:color="auto"/>
              <w:left w:val="single" w:sz="12" w:space="0" w:color="auto"/>
              <w:bottom w:val="single" w:sz="12" w:space="0" w:color="auto"/>
              <w:right w:val="single" w:sz="12" w:space="0" w:color="auto"/>
            </w:tcBorders>
            <w:vAlign w:val="center"/>
            <w:hideMark/>
          </w:tcPr>
          <w:p w14:paraId="0802FFF8"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2</w:t>
            </w:r>
          </w:p>
        </w:tc>
        <w:tc>
          <w:tcPr>
            <w:tcW w:w="2076" w:type="dxa"/>
            <w:tcBorders>
              <w:top w:val="single" w:sz="12" w:space="0" w:color="auto"/>
              <w:left w:val="single" w:sz="12" w:space="0" w:color="auto"/>
              <w:bottom w:val="single" w:sz="12" w:space="0" w:color="auto"/>
              <w:right w:val="single" w:sz="12" w:space="0" w:color="auto"/>
            </w:tcBorders>
            <w:vAlign w:val="center"/>
            <w:hideMark/>
          </w:tcPr>
          <w:p w14:paraId="762284B0"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Температура</w:t>
            </w:r>
          </w:p>
        </w:tc>
        <w:tc>
          <w:tcPr>
            <w:tcW w:w="3101" w:type="dxa"/>
            <w:tcBorders>
              <w:top w:val="single" w:sz="12" w:space="0" w:color="auto"/>
              <w:left w:val="single" w:sz="12" w:space="0" w:color="auto"/>
              <w:bottom w:val="single" w:sz="12" w:space="0" w:color="auto"/>
              <w:right w:val="single" w:sz="12" w:space="0" w:color="auto"/>
            </w:tcBorders>
            <w:vAlign w:val="center"/>
            <w:hideMark/>
          </w:tcPr>
          <w:p w14:paraId="25494B9A"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Термометр</w:t>
            </w:r>
          </w:p>
        </w:tc>
        <w:tc>
          <w:tcPr>
            <w:tcW w:w="2089" w:type="dxa"/>
            <w:tcBorders>
              <w:top w:val="single" w:sz="12" w:space="0" w:color="auto"/>
              <w:left w:val="single" w:sz="12" w:space="0" w:color="auto"/>
              <w:bottom w:val="single" w:sz="12" w:space="0" w:color="auto"/>
              <w:right w:val="single" w:sz="12" w:space="0" w:color="auto"/>
            </w:tcBorders>
            <w:vAlign w:val="center"/>
          </w:tcPr>
          <w:p w14:paraId="07E60992" w14:textId="77777777" w:rsidR="009E1BFB" w:rsidRPr="00267F35" w:rsidRDefault="009E1BFB" w:rsidP="003F5369">
            <w:pPr>
              <w:jc w:val="center"/>
              <w:rPr>
                <w:rFonts w:ascii="Arial" w:eastAsia="Times New Roman" w:hAnsi="Arial" w:cs="Arial"/>
                <w:i/>
                <w:sz w:val="20"/>
                <w:szCs w:val="20"/>
                <w:lang w:eastAsia="en-US"/>
              </w:rPr>
            </w:pPr>
          </w:p>
        </w:tc>
        <w:tc>
          <w:tcPr>
            <w:tcW w:w="1855" w:type="dxa"/>
            <w:tcBorders>
              <w:top w:val="single" w:sz="12" w:space="0" w:color="auto"/>
              <w:left w:val="single" w:sz="12" w:space="0" w:color="auto"/>
              <w:bottom w:val="single" w:sz="12" w:space="0" w:color="auto"/>
              <w:right w:val="single" w:sz="12" w:space="0" w:color="auto"/>
            </w:tcBorders>
            <w:vAlign w:val="center"/>
          </w:tcPr>
          <w:p w14:paraId="1F09E97A" w14:textId="77777777" w:rsidR="009E1BFB" w:rsidRPr="00267F35" w:rsidRDefault="009E1BFB" w:rsidP="003F5369">
            <w:pPr>
              <w:jc w:val="center"/>
              <w:rPr>
                <w:rFonts w:ascii="Arial" w:eastAsia="Times New Roman" w:hAnsi="Arial" w:cs="Arial"/>
                <w:i/>
                <w:sz w:val="20"/>
                <w:szCs w:val="20"/>
                <w:lang w:eastAsia="en-US"/>
              </w:rPr>
            </w:pPr>
          </w:p>
        </w:tc>
      </w:tr>
      <w:tr w:rsidR="009E1BFB" w:rsidRPr="00267F35" w14:paraId="49E9A201" w14:textId="77777777" w:rsidTr="000E4CFB">
        <w:trPr>
          <w:trHeight w:val="87"/>
        </w:trPr>
        <w:tc>
          <w:tcPr>
            <w:tcW w:w="518" w:type="dxa"/>
            <w:vMerge w:val="restart"/>
            <w:tcBorders>
              <w:top w:val="single" w:sz="12" w:space="0" w:color="auto"/>
              <w:left w:val="single" w:sz="12" w:space="0" w:color="auto"/>
              <w:bottom w:val="single" w:sz="12" w:space="0" w:color="auto"/>
              <w:right w:val="single" w:sz="12" w:space="0" w:color="auto"/>
            </w:tcBorders>
            <w:vAlign w:val="center"/>
            <w:hideMark/>
          </w:tcPr>
          <w:p w14:paraId="1838E43A"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3</w:t>
            </w:r>
          </w:p>
        </w:tc>
        <w:tc>
          <w:tcPr>
            <w:tcW w:w="2076" w:type="dxa"/>
            <w:vMerge w:val="restart"/>
            <w:tcBorders>
              <w:top w:val="single" w:sz="12" w:space="0" w:color="auto"/>
              <w:left w:val="single" w:sz="12" w:space="0" w:color="auto"/>
              <w:bottom w:val="single" w:sz="12" w:space="0" w:color="auto"/>
              <w:right w:val="single" w:sz="12" w:space="0" w:color="auto"/>
            </w:tcBorders>
            <w:vAlign w:val="center"/>
            <w:hideMark/>
          </w:tcPr>
          <w:p w14:paraId="5998565E"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Условная вязкость</w:t>
            </w:r>
          </w:p>
        </w:tc>
        <w:tc>
          <w:tcPr>
            <w:tcW w:w="3101" w:type="dxa"/>
            <w:tcBorders>
              <w:top w:val="single" w:sz="12" w:space="0" w:color="auto"/>
              <w:left w:val="single" w:sz="12" w:space="0" w:color="auto"/>
              <w:bottom w:val="single" w:sz="4" w:space="0" w:color="auto"/>
              <w:right w:val="single" w:sz="12" w:space="0" w:color="auto"/>
            </w:tcBorders>
            <w:vAlign w:val="center"/>
            <w:hideMark/>
          </w:tcPr>
          <w:p w14:paraId="4436310F"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Воронка Марша, кружка не</w:t>
            </w:r>
          </w:p>
        </w:tc>
        <w:tc>
          <w:tcPr>
            <w:tcW w:w="2089" w:type="dxa"/>
            <w:tcBorders>
              <w:top w:val="single" w:sz="12" w:space="0" w:color="auto"/>
              <w:left w:val="single" w:sz="12" w:space="0" w:color="auto"/>
              <w:bottom w:val="single" w:sz="4" w:space="0" w:color="auto"/>
              <w:right w:val="single" w:sz="12" w:space="0" w:color="auto"/>
            </w:tcBorders>
            <w:vAlign w:val="center"/>
          </w:tcPr>
          <w:p w14:paraId="6E04EF47" w14:textId="77777777" w:rsidR="009E1BFB" w:rsidRPr="00267F35" w:rsidRDefault="009E1BFB" w:rsidP="003F5369">
            <w:pPr>
              <w:jc w:val="center"/>
              <w:rPr>
                <w:rFonts w:ascii="Arial" w:eastAsia="Times New Roman" w:hAnsi="Arial" w:cs="Arial"/>
                <w:i/>
                <w:sz w:val="20"/>
                <w:szCs w:val="20"/>
                <w:lang w:eastAsia="en-US"/>
              </w:rPr>
            </w:pPr>
          </w:p>
        </w:tc>
        <w:tc>
          <w:tcPr>
            <w:tcW w:w="1855" w:type="dxa"/>
            <w:tcBorders>
              <w:top w:val="single" w:sz="12" w:space="0" w:color="auto"/>
              <w:left w:val="single" w:sz="12" w:space="0" w:color="auto"/>
              <w:bottom w:val="single" w:sz="4" w:space="0" w:color="auto"/>
              <w:right w:val="single" w:sz="12" w:space="0" w:color="auto"/>
            </w:tcBorders>
            <w:vAlign w:val="center"/>
          </w:tcPr>
          <w:p w14:paraId="4E5C6709" w14:textId="77777777" w:rsidR="009E1BFB" w:rsidRPr="00267F35" w:rsidRDefault="009E1BFB" w:rsidP="003F5369">
            <w:pPr>
              <w:jc w:val="center"/>
              <w:rPr>
                <w:rFonts w:ascii="Arial" w:eastAsia="Times New Roman" w:hAnsi="Arial" w:cs="Arial"/>
                <w:i/>
                <w:sz w:val="20"/>
                <w:szCs w:val="20"/>
                <w:lang w:eastAsia="en-US"/>
              </w:rPr>
            </w:pPr>
          </w:p>
        </w:tc>
      </w:tr>
      <w:tr w:rsidR="009E1BFB" w:rsidRPr="00267F35" w14:paraId="28DD4103" w14:textId="77777777" w:rsidTr="000E4CFB">
        <w:trPr>
          <w:trHeight w:val="15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22F8E31F"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412DDF2C"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12" w:space="0" w:color="auto"/>
              <w:right w:val="single" w:sz="12" w:space="0" w:color="auto"/>
            </w:tcBorders>
            <w:vAlign w:val="center"/>
            <w:hideMark/>
          </w:tcPr>
          <w:p w14:paraId="17D77CB2"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xml:space="preserve"> менее 946 мм.</w:t>
            </w:r>
          </w:p>
        </w:tc>
        <w:tc>
          <w:tcPr>
            <w:tcW w:w="2089" w:type="dxa"/>
            <w:tcBorders>
              <w:top w:val="single" w:sz="4" w:space="0" w:color="auto"/>
              <w:left w:val="single" w:sz="12" w:space="0" w:color="auto"/>
              <w:bottom w:val="single" w:sz="12" w:space="0" w:color="auto"/>
              <w:right w:val="single" w:sz="12" w:space="0" w:color="auto"/>
            </w:tcBorders>
            <w:vAlign w:val="center"/>
          </w:tcPr>
          <w:p w14:paraId="40D766BF" w14:textId="77777777" w:rsidR="009E1BFB" w:rsidRPr="00267F35" w:rsidRDefault="009E1BFB" w:rsidP="003F5369">
            <w:pPr>
              <w:jc w:val="center"/>
              <w:rPr>
                <w:rFonts w:ascii="Arial" w:eastAsia="Times New Roman" w:hAnsi="Arial" w:cs="Arial"/>
                <w:i/>
                <w:sz w:val="20"/>
                <w:szCs w:val="20"/>
                <w:lang w:eastAsia="en-US"/>
              </w:rPr>
            </w:pPr>
          </w:p>
        </w:tc>
        <w:tc>
          <w:tcPr>
            <w:tcW w:w="1855" w:type="dxa"/>
            <w:tcBorders>
              <w:top w:val="single" w:sz="4" w:space="0" w:color="auto"/>
              <w:left w:val="single" w:sz="12" w:space="0" w:color="auto"/>
              <w:bottom w:val="single" w:sz="12" w:space="0" w:color="auto"/>
              <w:right w:val="single" w:sz="12" w:space="0" w:color="auto"/>
            </w:tcBorders>
            <w:vAlign w:val="center"/>
          </w:tcPr>
          <w:p w14:paraId="228D7C10" w14:textId="77777777" w:rsidR="009E1BFB" w:rsidRPr="00267F35" w:rsidRDefault="009E1BFB" w:rsidP="003F5369">
            <w:pPr>
              <w:jc w:val="center"/>
              <w:rPr>
                <w:rFonts w:ascii="Arial" w:eastAsia="Times New Roman" w:hAnsi="Arial" w:cs="Arial"/>
                <w:i/>
                <w:sz w:val="20"/>
                <w:szCs w:val="20"/>
                <w:lang w:eastAsia="en-US"/>
              </w:rPr>
            </w:pPr>
          </w:p>
        </w:tc>
      </w:tr>
      <w:tr w:rsidR="009E1BFB" w:rsidRPr="00267F35" w14:paraId="132785A0" w14:textId="77777777" w:rsidTr="000E4CFB">
        <w:tc>
          <w:tcPr>
            <w:tcW w:w="518" w:type="dxa"/>
            <w:tcBorders>
              <w:top w:val="single" w:sz="12" w:space="0" w:color="auto"/>
              <w:left w:val="single" w:sz="12" w:space="0" w:color="auto"/>
              <w:bottom w:val="single" w:sz="12" w:space="0" w:color="auto"/>
              <w:right w:val="single" w:sz="12" w:space="0" w:color="auto"/>
            </w:tcBorders>
            <w:vAlign w:val="center"/>
            <w:hideMark/>
          </w:tcPr>
          <w:p w14:paraId="4B13E9B4"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4</w:t>
            </w:r>
          </w:p>
        </w:tc>
        <w:tc>
          <w:tcPr>
            <w:tcW w:w="2076" w:type="dxa"/>
            <w:tcBorders>
              <w:top w:val="single" w:sz="12" w:space="0" w:color="auto"/>
              <w:left w:val="single" w:sz="12" w:space="0" w:color="auto"/>
              <w:bottom w:val="single" w:sz="12" w:space="0" w:color="auto"/>
              <w:right w:val="single" w:sz="12" w:space="0" w:color="auto"/>
            </w:tcBorders>
            <w:vAlign w:val="center"/>
            <w:hideMark/>
          </w:tcPr>
          <w:p w14:paraId="55F98185"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Плотность</w:t>
            </w:r>
          </w:p>
        </w:tc>
        <w:tc>
          <w:tcPr>
            <w:tcW w:w="3101" w:type="dxa"/>
            <w:tcBorders>
              <w:top w:val="single" w:sz="12" w:space="0" w:color="auto"/>
              <w:left w:val="single" w:sz="12" w:space="0" w:color="auto"/>
              <w:bottom w:val="single" w:sz="12" w:space="0" w:color="auto"/>
              <w:right w:val="single" w:sz="12" w:space="0" w:color="auto"/>
            </w:tcBorders>
            <w:vAlign w:val="center"/>
            <w:hideMark/>
          </w:tcPr>
          <w:p w14:paraId="5FEAB111"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Весы рычажные/рычажные весы под давлением</w:t>
            </w:r>
          </w:p>
        </w:tc>
        <w:tc>
          <w:tcPr>
            <w:tcW w:w="2089" w:type="dxa"/>
            <w:tcBorders>
              <w:top w:val="single" w:sz="12" w:space="0" w:color="auto"/>
              <w:left w:val="single" w:sz="12" w:space="0" w:color="auto"/>
              <w:bottom w:val="single" w:sz="12" w:space="0" w:color="auto"/>
              <w:right w:val="single" w:sz="12" w:space="0" w:color="auto"/>
            </w:tcBorders>
            <w:vAlign w:val="center"/>
          </w:tcPr>
          <w:p w14:paraId="4997CCA4"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12" w:space="0" w:color="auto"/>
              <w:left w:val="single" w:sz="12" w:space="0" w:color="auto"/>
              <w:bottom w:val="single" w:sz="12" w:space="0" w:color="auto"/>
              <w:right w:val="single" w:sz="12" w:space="0" w:color="auto"/>
            </w:tcBorders>
            <w:vAlign w:val="center"/>
          </w:tcPr>
          <w:p w14:paraId="5F9285E5"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7D4908FF" w14:textId="77777777" w:rsidTr="000E4CFB">
        <w:trPr>
          <w:trHeight w:val="275"/>
        </w:trPr>
        <w:tc>
          <w:tcPr>
            <w:tcW w:w="518" w:type="dxa"/>
            <w:vMerge w:val="restart"/>
            <w:tcBorders>
              <w:top w:val="single" w:sz="12" w:space="0" w:color="auto"/>
              <w:left w:val="single" w:sz="12" w:space="0" w:color="auto"/>
              <w:bottom w:val="single" w:sz="12" w:space="0" w:color="auto"/>
              <w:right w:val="single" w:sz="12" w:space="0" w:color="auto"/>
            </w:tcBorders>
            <w:vAlign w:val="center"/>
            <w:hideMark/>
          </w:tcPr>
          <w:p w14:paraId="6E3E0006"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5</w:t>
            </w:r>
          </w:p>
        </w:tc>
        <w:tc>
          <w:tcPr>
            <w:tcW w:w="2076" w:type="dxa"/>
            <w:vMerge w:val="restart"/>
            <w:tcBorders>
              <w:top w:val="single" w:sz="12" w:space="0" w:color="auto"/>
              <w:left w:val="single" w:sz="12" w:space="0" w:color="auto"/>
              <w:bottom w:val="single" w:sz="12" w:space="0" w:color="auto"/>
              <w:right w:val="single" w:sz="12" w:space="0" w:color="auto"/>
            </w:tcBorders>
            <w:vAlign w:val="center"/>
            <w:hideMark/>
          </w:tcPr>
          <w:p w14:paraId="5B93C929"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Водоотдача (фильтрация)</w:t>
            </w:r>
          </w:p>
        </w:tc>
        <w:tc>
          <w:tcPr>
            <w:tcW w:w="3101" w:type="dxa"/>
            <w:tcBorders>
              <w:top w:val="single" w:sz="12" w:space="0" w:color="auto"/>
              <w:left w:val="single" w:sz="12" w:space="0" w:color="auto"/>
              <w:bottom w:val="single" w:sz="4" w:space="0" w:color="auto"/>
              <w:right w:val="single" w:sz="12" w:space="0" w:color="auto"/>
            </w:tcBorders>
            <w:vAlign w:val="center"/>
            <w:hideMark/>
          </w:tcPr>
          <w:p w14:paraId="4F9901C9" w14:textId="77777777" w:rsidR="009E1BFB" w:rsidRPr="00267F35" w:rsidRDefault="009E1BFB" w:rsidP="003F5369">
            <w:pPr>
              <w:jc w:val="center"/>
              <w:rPr>
                <w:rFonts w:ascii="Arial" w:eastAsia="Times New Roman" w:hAnsi="Arial" w:cs="Arial"/>
                <w:i/>
                <w:sz w:val="20"/>
                <w:szCs w:val="20"/>
                <w:lang w:val="en-US" w:eastAsia="en-US"/>
              </w:rPr>
            </w:pPr>
            <w:r w:rsidRPr="00267F35">
              <w:rPr>
                <w:rFonts w:ascii="Arial" w:eastAsia="Times New Roman" w:hAnsi="Arial" w:cs="Arial"/>
                <w:i/>
                <w:sz w:val="20"/>
                <w:szCs w:val="20"/>
              </w:rPr>
              <w:t xml:space="preserve">Фильтр-пресс стандарта </w:t>
            </w:r>
            <w:r w:rsidRPr="00267F35">
              <w:rPr>
                <w:rFonts w:ascii="Arial" w:eastAsia="Times New Roman" w:hAnsi="Arial" w:cs="Arial"/>
                <w:i/>
                <w:sz w:val="20"/>
                <w:szCs w:val="20"/>
                <w:lang w:val="en-US"/>
              </w:rPr>
              <w:t>ISO</w:t>
            </w:r>
            <w:r w:rsidRPr="00267F35">
              <w:rPr>
                <w:rFonts w:ascii="Arial" w:eastAsia="Times New Roman" w:hAnsi="Arial" w:cs="Arial"/>
                <w:i/>
                <w:sz w:val="20"/>
                <w:szCs w:val="20"/>
              </w:rPr>
              <w:t xml:space="preserve"> 10414-1</w:t>
            </w:r>
          </w:p>
        </w:tc>
        <w:tc>
          <w:tcPr>
            <w:tcW w:w="2089" w:type="dxa"/>
            <w:vMerge w:val="restart"/>
            <w:tcBorders>
              <w:top w:val="single" w:sz="12" w:space="0" w:color="auto"/>
              <w:left w:val="single" w:sz="12" w:space="0" w:color="auto"/>
              <w:bottom w:val="single" w:sz="12" w:space="0" w:color="auto"/>
              <w:right w:val="single" w:sz="12" w:space="0" w:color="auto"/>
            </w:tcBorders>
            <w:vAlign w:val="center"/>
          </w:tcPr>
          <w:p w14:paraId="3BE65855"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12" w:space="0" w:color="auto"/>
              <w:left w:val="single" w:sz="12" w:space="0" w:color="auto"/>
              <w:bottom w:val="single" w:sz="4" w:space="0" w:color="auto"/>
              <w:right w:val="single" w:sz="12" w:space="0" w:color="auto"/>
            </w:tcBorders>
            <w:vAlign w:val="center"/>
          </w:tcPr>
          <w:p w14:paraId="0ED78654" w14:textId="77777777" w:rsidR="009E1BFB" w:rsidRPr="00267F35" w:rsidRDefault="009E1BFB" w:rsidP="003F5369">
            <w:pPr>
              <w:jc w:val="center"/>
              <w:rPr>
                <w:rFonts w:ascii="Arial" w:eastAsia="Times New Roman" w:hAnsi="Arial" w:cs="Arial"/>
                <w:sz w:val="20"/>
                <w:szCs w:val="20"/>
                <w:lang w:eastAsia="en-US"/>
              </w:rPr>
            </w:pPr>
          </w:p>
        </w:tc>
      </w:tr>
      <w:tr w:rsidR="009E1BFB" w:rsidRPr="00855EBF" w14:paraId="30615710" w14:textId="77777777" w:rsidTr="000E4CFB">
        <w:trPr>
          <w:trHeight w:val="275"/>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75EB1F96"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5827AE8F"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0560818A" w14:textId="77777777" w:rsidR="009E1BFB" w:rsidRPr="00267F35" w:rsidRDefault="009E1BFB" w:rsidP="003F5369">
            <w:pPr>
              <w:jc w:val="center"/>
              <w:rPr>
                <w:rFonts w:ascii="Arial" w:eastAsia="Times New Roman" w:hAnsi="Arial" w:cs="Arial"/>
                <w:i/>
                <w:sz w:val="20"/>
                <w:szCs w:val="20"/>
                <w:lang w:val="en-US"/>
              </w:rPr>
            </w:pPr>
            <w:r w:rsidRPr="00267F35">
              <w:rPr>
                <w:rFonts w:ascii="Arial" w:eastAsia="Times New Roman" w:hAnsi="Arial" w:cs="Arial"/>
                <w:i/>
                <w:sz w:val="20"/>
                <w:szCs w:val="20"/>
                <w:lang w:val="en-US"/>
              </w:rPr>
              <w:t xml:space="preserve">- </w:t>
            </w:r>
            <w:r w:rsidRPr="00267F35">
              <w:rPr>
                <w:rFonts w:ascii="Arial" w:eastAsia="Times New Roman" w:hAnsi="Arial" w:cs="Arial"/>
                <w:i/>
                <w:sz w:val="20"/>
                <w:szCs w:val="20"/>
              </w:rPr>
              <w:t>фильтры</w:t>
            </w:r>
          </w:p>
          <w:p w14:paraId="62563996" w14:textId="77777777" w:rsidR="009E1BFB" w:rsidRPr="00267F35" w:rsidRDefault="009E1BFB" w:rsidP="003F5369">
            <w:pPr>
              <w:jc w:val="center"/>
              <w:rPr>
                <w:rFonts w:ascii="Arial" w:eastAsia="Times New Roman" w:hAnsi="Arial" w:cs="Arial"/>
                <w:i/>
                <w:sz w:val="20"/>
                <w:szCs w:val="20"/>
                <w:lang w:val="en-US" w:eastAsia="en-US"/>
              </w:rPr>
            </w:pPr>
            <w:r w:rsidRPr="00267F35">
              <w:rPr>
                <w:rFonts w:ascii="Arial" w:eastAsia="Times New Roman" w:hAnsi="Arial" w:cs="Arial"/>
                <w:i/>
                <w:sz w:val="20"/>
                <w:szCs w:val="20"/>
                <w:lang w:val="en-US"/>
              </w:rPr>
              <w:t xml:space="preserve"> (Whatman № 50, S&amp;S No. 57611 </w:t>
            </w:r>
            <w:r w:rsidRPr="00267F35">
              <w:rPr>
                <w:rFonts w:ascii="Arial" w:eastAsia="Times New Roman" w:hAnsi="Arial" w:cs="Arial"/>
                <w:i/>
                <w:sz w:val="20"/>
                <w:szCs w:val="20"/>
              </w:rPr>
              <w:t>или</w:t>
            </w:r>
            <w:r w:rsidRPr="00267F35">
              <w:rPr>
                <w:rFonts w:ascii="Arial" w:eastAsia="Times New Roman" w:hAnsi="Arial" w:cs="Arial"/>
                <w:i/>
                <w:sz w:val="20"/>
                <w:szCs w:val="20"/>
                <w:lang w:val="en-US"/>
              </w:rPr>
              <w:t xml:space="preserve"> </w:t>
            </w:r>
            <w:r w:rsidRPr="00267F35">
              <w:rPr>
                <w:rFonts w:ascii="Arial" w:eastAsia="Times New Roman" w:hAnsi="Arial" w:cs="Arial"/>
                <w:i/>
                <w:sz w:val="20"/>
                <w:szCs w:val="20"/>
              </w:rPr>
              <w:t>аналог</w:t>
            </w:r>
            <w:r w:rsidRPr="00267F35">
              <w:rPr>
                <w:rFonts w:ascii="Arial" w:eastAsia="Times New Roman" w:hAnsi="Arial" w:cs="Arial"/>
                <w:i/>
                <w:sz w:val="20"/>
                <w:szCs w:val="20"/>
                <w:lang w:val="en-US"/>
              </w:rPr>
              <w:t>)</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20EC2103" w14:textId="77777777" w:rsidR="009E1BFB" w:rsidRPr="00267F35" w:rsidRDefault="009E1BFB" w:rsidP="003F5369">
            <w:pPr>
              <w:rPr>
                <w:rFonts w:ascii="Arial" w:eastAsia="Times New Roman" w:hAnsi="Arial" w:cs="Arial"/>
                <w:sz w:val="20"/>
                <w:szCs w:val="20"/>
                <w:lang w:val="en-US"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1DBB2AB0" w14:textId="77777777" w:rsidR="009E1BFB" w:rsidRPr="00267F35" w:rsidRDefault="009E1BFB" w:rsidP="003F5369">
            <w:pPr>
              <w:jc w:val="center"/>
              <w:rPr>
                <w:rFonts w:ascii="Arial" w:eastAsia="Times New Roman" w:hAnsi="Arial" w:cs="Arial"/>
                <w:sz w:val="20"/>
                <w:szCs w:val="20"/>
                <w:lang w:val="en-US" w:eastAsia="en-US"/>
              </w:rPr>
            </w:pPr>
          </w:p>
        </w:tc>
      </w:tr>
      <w:tr w:rsidR="009E1BFB" w:rsidRPr="00267F35" w14:paraId="727FCBB4" w14:textId="77777777" w:rsidTr="000E4CFB">
        <w:trPr>
          <w:trHeight w:val="275"/>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2155D256" w14:textId="77777777" w:rsidR="009E1BFB" w:rsidRPr="00267F35" w:rsidRDefault="009E1BFB" w:rsidP="003F5369">
            <w:pPr>
              <w:rPr>
                <w:rFonts w:ascii="Arial" w:eastAsia="Times New Roman" w:hAnsi="Arial" w:cs="Arial"/>
                <w:sz w:val="20"/>
                <w:szCs w:val="20"/>
                <w:lang w:val="en-US"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7472F8B1" w14:textId="77777777" w:rsidR="009E1BFB" w:rsidRPr="00267F35" w:rsidRDefault="009E1BFB" w:rsidP="003F5369">
            <w:pPr>
              <w:rPr>
                <w:rFonts w:ascii="Arial" w:eastAsia="Times New Roman" w:hAnsi="Arial" w:cs="Arial"/>
                <w:i/>
                <w:sz w:val="20"/>
                <w:szCs w:val="20"/>
                <w:lang w:val="en-US" w:eastAsia="en-US"/>
              </w:rPr>
            </w:pPr>
          </w:p>
        </w:tc>
        <w:tc>
          <w:tcPr>
            <w:tcW w:w="3101" w:type="dxa"/>
            <w:tcBorders>
              <w:top w:val="single" w:sz="4" w:space="0" w:color="auto"/>
              <w:left w:val="single" w:sz="12" w:space="0" w:color="auto"/>
              <w:bottom w:val="single" w:sz="12" w:space="0" w:color="auto"/>
              <w:right w:val="single" w:sz="12" w:space="0" w:color="auto"/>
            </w:tcBorders>
            <w:vAlign w:val="center"/>
            <w:hideMark/>
          </w:tcPr>
          <w:p w14:paraId="79BB9B21" w14:textId="77777777" w:rsidR="009E1BFB" w:rsidRPr="00267F35" w:rsidRDefault="009E1BFB" w:rsidP="003F5369">
            <w:pPr>
              <w:jc w:val="center"/>
              <w:rPr>
                <w:rFonts w:ascii="Arial" w:eastAsia="Times New Roman" w:hAnsi="Arial" w:cs="Arial"/>
                <w:i/>
                <w:sz w:val="20"/>
                <w:szCs w:val="20"/>
              </w:rPr>
            </w:pPr>
            <w:r w:rsidRPr="00267F35">
              <w:rPr>
                <w:rFonts w:ascii="Arial" w:eastAsia="Times New Roman" w:hAnsi="Arial" w:cs="Arial"/>
                <w:i/>
                <w:sz w:val="20"/>
                <w:szCs w:val="20"/>
              </w:rPr>
              <w:t xml:space="preserve">- баллоны СО2 </w:t>
            </w:r>
          </w:p>
          <w:p w14:paraId="2D3B3282"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xml:space="preserve">(для воздушного) </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530D5FE5"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12" w:space="0" w:color="auto"/>
              <w:right w:val="single" w:sz="12" w:space="0" w:color="auto"/>
            </w:tcBorders>
            <w:vAlign w:val="center"/>
          </w:tcPr>
          <w:p w14:paraId="4324B6A6"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05763236" w14:textId="77777777" w:rsidTr="000E4CFB">
        <w:trPr>
          <w:trHeight w:val="363"/>
        </w:trPr>
        <w:tc>
          <w:tcPr>
            <w:tcW w:w="518" w:type="dxa"/>
            <w:vMerge w:val="restart"/>
            <w:tcBorders>
              <w:top w:val="single" w:sz="12" w:space="0" w:color="auto"/>
              <w:left w:val="single" w:sz="12" w:space="0" w:color="auto"/>
              <w:bottom w:val="single" w:sz="4" w:space="0" w:color="auto"/>
              <w:right w:val="single" w:sz="12" w:space="0" w:color="auto"/>
            </w:tcBorders>
            <w:vAlign w:val="center"/>
            <w:hideMark/>
          </w:tcPr>
          <w:p w14:paraId="2BB6AA95"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6</w:t>
            </w:r>
          </w:p>
        </w:tc>
        <w:tc>
          <w:tcPr>
            <w:tcW w:w="2076" w:type="dxa"/>
            <w:vMerge w:val="restart"/>
            <w:tcBorders>
              <w:top w:val="single" w:sz="12" w:space="0" w:color="auto"/>
              <w:left w:val="single" w:sz="12" w:space="0" w:color="auto"/>
              <w:bottom w:val="single" w:sz="4" w:space="0" w:color="auto"/>
              <w:right w:val="single" w:sz="12" w:space="0" w:color="auto"/>
            </w:tcBorders>
            <w:vAlign w:val="center"/>
            <w:hideMark/>
          </w:tcPr>
          <w:p w14:paraId="19BAE914"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Реологические свойства</w:t>
            </w:r>
          </w:p>
        </w:tc>
        <w:tc>
          <w:tcPr>
            <w:tcW w:w="3101" w:type="dxa"/>
            <w:tcBorders>
              <w:top w:val="single" w:sz="12" w:space="0" w:color="auto"/>
              <w:left w:val="single" w:sz="12" w:space="0" w:color="auto"/>
              <w:bottom w:val="single" w:sz="4" w:space="0" w:color="auto"/>
              <w:right w:val="single" w:sz="12" w:space="0" w:color="auto"/>
            </w:tcBorders>
            <w:vAlign w:val="center"/>
            <w:hideMark/>
          </w:tcPr>
          <w:p w14:paraId="328C5AAA" w14:textId="77777777" w:rsidR="009E1BFB" w:rsidRPr="00267F35" w:rsidRDefault="009E1BFB" w:rsidP="003F5369">
            <w:pPr>
              <w:jc w:val="center"/>
              <w:rPr>
                <w:rFonts w:ascii="Arial" w:eastAsia="Times New Roman" w:hAnsi="Arial" w:cs="Arial"/>
                <w:i/>
                <w:sz w:val="20"/>
                <w:szCs w:val="20"/>
              </w:rPr>
            </w:pPr>
            <w:r w:rsidRPr="00267F35">
              <w:rPr>
                <w:rFonts w:ascii="Arial" w:eastAsia="Times New Roman" w:hAnsi="Arial" w:cs="Arial"/>
                <w:i/>
                <w:sz w:val="20"/>
                <w:szCs w:val="20"/>
              </w:rPr>
              <w:t xml:space="preserve">Ротационный вискозиметр не посредственной индикации </w:t>
            </w:r>
            <w:r w:rsidRPr="00267F35">
              <w:rPr>
                <w:rFonts w:ascii="Arial" w:eastAsia="Times New Roman" w:hAnsi="Arial" w:cs="Arial"/>
                <w:i/>
                <w:sz w:val="20"/>
                <w:szCs w:val="20"/>
                <w:lang w:val="en-US"/>
              </w:rPr>
              <w:t>ISO</w:t>
            </w:r>
            <w:r w:rsidRPr="00267F35">
              <w:rPr>
                <w:rFonts w:ascii="Arial" w:eastAsia="Times New Roman" w:hAnsi="Arial" w:cs="Arial"/>
                <w:i/>
                <w:sz w:val="20"/>
                <w:szCs w:val="20"/>
              </w:rPr>
              <w:t xml:space="preserve"> 10414-1</w:t>
            </w:r>
          </w:p>
          <w:p w14:paraId="4D7F00A7"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xml:space="preserve">(6 или 8 скоростной) </w:t>
            </w:r>
          </w:p>
        </w:tc>
        <w:tc>
          <w:tcPr>
            <w:tcW w:w="2089" w:type="dxa"/>
            <w:tcBorders>
              <w:top w:val="single" w:sz="12" w:space="0" w:color="auto"/>
              <w:left w:val="single" w:sz="12" w:space="0" w:color="auto"/>
              <w:bottom w:val="single" w:sz="4" w:space="0" w:color="auto"/>
              <w:right w:val="single" w:sz="12" w:space="0" w:color="auto"/>
            </w:tcBorders>
            <w:vAlign w:val="center"/>
          </w:tcPr>
          <w:p w14:paraId="1C48D8CB"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12" w:space="0" w:color="auto"/>
              <w:left w:val="single" w:sz="12" w:space="0" w:color="auto"/>
              <w:bottom w:val="single" w:sz="4" w:space="0" w:color="auto"/>
              <w:right w:val="single" w:sz="12" w:space="0" w:color="auto"/>
            </w:tcBorders>
            <w:vAlign w:val="center"/>
          </w:tcPr>
          <w:p w14:paraId="31B19A38"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331F3102" w14:textId="77777777" w:rsidTr="000E4CFB">
        <w:trPr>
          <w:trHeight w:val="60"/>
        </w:trPr>
        <w:tc>
          <w:tcPr>
            <w:tcW w:w="0" w:type="auto"/>
            <w:vMerge/>
            <w:tcBorders>
              <w:top w:val="single" w:sz="12" w:space="0" w:color="auto"/>
              <w:left w:val="single" w:sz="12" w:space="0" w:color="auto"/>
              <w:bottom w:val="single" w:sz="4" w:space="0" w:color="auto"/>
              <w:right w:val="single" w:sz="12" w:space="0" w:color="auto"/>
            </w:tcBorders>
            <w:vAlign w:val="center"/>
            <w:hideMark/>
          </w:tcPr>
          <w:p w14:paraId="2270E942"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4" w:space="0" w:color="auto"/>
              <w:right w:val="single" w:sz="12" w:space="0" w:color="auto"/>
            </w:tcBorders>
            <w:vAlign w:val="center"/>
            <w:hideMark/>
          </w:tcPr>
          <w:p w14:paraId="60B13FD3"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0AEA59FF"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xml:space="preserve">- </w:t>
            </w:r>
            <w:proofErr w:type="spellStart"/>
            <w:r w:rsidRPr="00267F35">
              <w:rPr>
                <w:rFonts w:ascii="Arial" w:eastAsia="Times New Roman" w:hAnsi="Arial" w:cs="Arial"/>
                <w:i/>
                <w:sz w:val="20"/>
                <w:szCs w:val="20"/>
              </w:rPr>
              <w:t>термочашка</w:t>
            </w:r>
            <w:proofErr w:type="spellEnd"/>
          </w:p>
        </w:tc>
        <w:tc>
          <w:tcPr>
            <w:tcW w:w="2089" w:type="dxa"/>
            <w:tcBorders>
              <w:top w:val="single" w:sz="4" w:space="0" w:color="auto"/>
              <w:left w:val="single" w:sz="12" w:space="0" w:color="auto"/>
              <w:bottom w:val="single" w:sz="4" w:space="0" w:color="auto"/>
              <w:right w:val="single" w:sz="12" w:space="0" w:color="auto"/>
            </w:tcBorders>
            <w:vAlign w:val="center"/>
          </w:tcPr>
          <w:p w14:paraId="5B8B4508"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08E422FE"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769DD7B0" w14:textId="77777777" w:rsidTr="000E4CFB">
        <w:trPr>
          <w:trHeight w:val="275"/>
        </w:trPr>
        <w:tc>
          <w:tcPr>
            <w:tcW w:w="518" w:type="dxa"/>
            <w:vMerge w:val="restart"/>
            <w:tcBorders>
              <w:top w:val="single" w:sz="12" w:space="0" w:color="auto"/>
              <w:left w:val="single" w:sz="12" w:space="0" w:color="auto"/>
              <w:bottom w:val="single" w:sz="12" w:space="0" w:color="auto"/>
              <w:right w:val="single" w:sz="12" w:space="0" w:color="auto"/>
            </w:tcBorders>
            <w:vAlign w:val="center"/>
            <w:hideMark/>
          </w:tcPr>
          <w:p w14:paraId="4EA7DF2F"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7</w:t>
            </w:r>
          </w:p>
        </w:tc>
        <w:tc>
          <w:tcPr>
            <w:tcW w:w="2076" w:type="dxa"/>
            <w:vMerge w:val="restart"/>
            <w:tcBorders>
              <w:top w:val="single" w:sz="12" w:space="0" w:color="auto"/>
              <w:left w:val="single" w:sz="12" w:space="0" w:color="auto"/>
              <w:bottom w:val="single" w:sz="12" w:space="0" w:color="auto"/>
              <w:right w:val="single" w:sz="12" w:space="0" w:color="auto"/>
            </w:tcBorders>
            <w:vAlign w:val="center"/>
            <w:hideMark/>
          </w:tcPr>
          <w:p w14:paraId="1929F687"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Содержание песка</w:t>
            </w:r>
          </w:p>
        </w:tc>
        <w:tc>
          <w:tcPr>
            <w:tcW w:w="3101" w:type="dxa"/>
            <w:tcBorders>
              <w:top w:val="single" w:sz="12" w:space="0" w:color="auto"/>
              <w:left w:val="single" w:sz="12" w:space="0" w:color="auto"/>
              <w:bottom w:val="single" w:sz="4" w:space="0" w:color="auto"/>
              <w:right w:val="single" w:sz="12" w:space="0" w:color="auto"/>
            </w:tcBorders>
            <w:vAlign w:val="center"/>
            <w:hideMark/>
          </w:tcPr>
          <w:p w14:paraId="79E35475"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xml:space="preserve">Набор для определения песка </w:t>
            </w:r>
            <w:r w:rsidRPr="00267F35">
              <w:rPr>
                <w:rFonts w:ascii="Arial" w:eastAsia="Times New Roman" w:hAnsi="Arial" w:cs="Arial"/>
                <w:i/>
                <w:sz w:val="20"/>
                <w:szCs w:val="20"/>
                <w:lang w:val="en-US"/>
              </w:rPr>
              <w:t>ISO</w:t>
            </w:r>
            <w:r w:rsidRPr="00267F35">
              <w:rPr>
                <w:rFonts w:ascii="Arial" w:eastAsia="Times New Roman" w:hAnsi="Arial" w:cs="Arial"/>
                <w:i/>
                <w:sz w:val="20"/>
                <w:szCs w:val="20"/>
              </w:rPr>
              <w:t xml:space="preserve"> 10414-1</w:t>
            </w:r>
          </w:p>
        </w:tc>
        <w:tc>
          <w:tcPr>
            <w:tcW w:w="2089" w:type="dxa"/>
            <w:vMerge w:val="restart"/>
            <w:tcBorders>
              <w:top w:val="single" w:sz="12" w:space="0" w:color="auto"/>
              <w:left w:val="single" w:sz="12" w:space="0" w:color="auto"/>
              <w:bottom w:val="single" w:sz="12" w:space="0" w:color="auto"/>
              <w:right w:val="single" w:sz="12" w:space="0" w:color="auto"/>
            </w:tcBorders>
            <w:vAlign w:val="center"/>
          </w:tcPr>
          <w:p w14:paraId="212C0E48"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12" w:space="0" w:color="auto"/>
              <w:left w:val="single" w:sz="12" w:space="0" w:color="auto"/>
              <w:bottom w:val="single" w:sz="4" w:space="0" w:color="auto"/>
              <w:right w:val="single" w:sz="12" w:space="0" w:color="auto"/>
            </w:tcBorders>
            <w:vAlign w:val="center"/>
          </w:tcPr>
          <w:p w14:paraId="322CAAB6"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51A70B40" w14:textId="77777777" w:rsidTr="000E4CFB">
        <w:trPr>
          <w:trHeight w:val="275"/>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20687765"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62B92C4A"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74E50179"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сито</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1076830F"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2D8E92EB"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1C511983" w14:textId="77777777" w:rsidTr="000E4CFB">
        <w:trPr>
          <w:trHeight w:val="275"/>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106773D7"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6BD3AD8F"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12" w:space="0" w:color="auto"/>
              <w:right w:val="single" w:sz="12" w:space="0" w:color="auto"/>
            </w:tcBorders>
            <w:vAlign w:val="center"/>
            <w:hideMark/>
          </w:tcPr>
          <w:p w14:paraId="32B63877"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колба</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13A10E44"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12" w:space="0" w:color="auto"/>
              <w:right w:val="single" w:sz="12" w:space="0" w:color="auto"/>
            </w:tcBorders>
            <w:vAlign w:val="center"/>
          </w:tcPr>
          <w:p w14:paraId="24AD02CC"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6DABE389" w14:textId="77777777" w:rsidTr="000E4CFB">
        <w:tc>
          <w:tcPr>
            <w:tcW w:w="518" w:type="dxa"/>
            <w:vMerge w:val="restart"/>
            <w:tcBorders>
              <w:top w:val="single" w:sz="12" w:space="0" w:color="auto"/>
              <w:left w:val="single" w:sz="12" w:space="0" w:color="auto"/>
              <w:bottom w:val="single" w:sz="12" w:space="0" w:color="auto"/>
              <w:right w:val="single" w:sz="12" w:space="0" w:color="auto"/>
            </w:tcBorders>
            <w:vAlign w:val="center"/>
            <w:hideMark/>
          </w:tcPr>
          <w:p w14:paraId="6E4C826A"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8</w:t>
            </w:r>
          </w:p>
        </w:tc>
        <w:tc>
          <w:tcPr>
            <w:tcW w:w="2076" w:type="dxa"/>
            <w:vMerge w:val="restart"/>
            <w:tcBorders>
              <w:top w:val="single" w:sz="12" w:space="0" w:color="auto"/>
              <w:left w:val="single" w:sz="12" w:space="0" w:color="auto"/>
              <w:bottom w:val="single" w:sz="12" w:space="0" w:color="auto"/>
              <w:right w:val="single" w:sz="12" w:space="0" w:color="auto"/>
            </w:tcBorders>
            <w:vAlign w:val="center"/>
            <w:hideMark/>
          </w:tcPr>
          <w:p w14:paraId="083415D2" w14:textId="597B1F44"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xml:space="preserve">Содержание </w:t>
            </w:r>
            <w:r w:rsidR="00095AC9" w:rsidRPr="00267F35">
              <w:rPr>
                <w:rFonts w:ascii="Arial" w:eastAsia="Times New Roman" w:hAnsi="Arial" w:cs="Arial"/>
                <w:i/>
                <w:sz w:val="20"/>
                <w:szCs w:val="20"/>
              </w:rPr>
              <w:t>твердой и</w:t>
            </w:r>
            <w:r w:rsidRPr="00267F35">
              <w:rPr>
                <w:rFonts w:ascii="Arial" w:eastAsia="Times New Roman" w:hAnsi="Arial" w:cs="Arial"/>
                <w:i/>
                <w:sz w:val="20"/>
                <w:szCs w:val="20"/>
              </w:rPr>
              <w:t xml:space="preserve"> жидкой фаз.</w:t>
            </w:r>
          </w:p>
        </w:tc>
        <w:tc>
          <w:tcPr>
            <w:tcW w:w="3101" w:type="dxa"/>
            <w:tcBorders>
              <w:top w:val="single" w:sz="12" w:space="0" w:color="auto"/>
              <w:left w:val="single" w:sz="12" w:space="0" w:color="auto"/>
              <w:bottom w:val="single" w:sz="4" w:space="0" w:color="auto"/>
              <w:right w:val="single" w:sz="12" w:space="0" w:color="auto"/>
            </w:tcBorders>
            <w:vAlign w:val="center"/>
            <w:hideMark/>
          </w:tcPr>
          <w:p w14:paraId="5135CFC3"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xml:space="preserve">Реторта </w:t>
            </w:r>
            <w:r w:rsidRPr="00267F35">
              <w:rPr>
                <w:rFonts w:ascii="Arial" w:eastAsia="Times New Roman" w:hAnsi="Arial" w:cs="Arial"/>
                <w:i/>
                <w:sz w:val="20"/>
                <w:szCs w:val="20"/>
                <w:lang w:val="en-US"/>
              </w:rPr>
              <w:t>ISO</w:t>
            </w:r>
            <w:r w:rsidRPr="00267F35">
              <w:rPr>
                <w:rFonts w:ascii="Arial" w:eastAsia="Times New Roman" w:hAnsi="Arial" w:cs="Arial"/>
                <w:i/>
                <w:sz w:val="20"/>
                <w:szCs w:val="20"/>
              </w:rPr>
              <w:t xml:space="preserve"> 10414-1</w:t>
            </w:r>
          </w:p>
        </w:tc>
        <w:tc>
          <w:tcPr>
            <w:tcW w:w="2089" w:type="dxa"/>
            <w:vMerge w:val="restart"/>
            <w:tcBorders>
              <w:top w:val="single" w:sz="12" w:space="0" w:color="auto"/>
              <w:left w:val="single" w:sz="12" w:space="0" w:color="auto"/>
              <w:bottom w:val="single" w:sz="12" w:space="0" w:color="auto"/>
              <w:right w:val="single" w:sz="12" w:space="0" w:color="auto"/>
            </w:tcBorders>
            <w:vAlign w:val="center"/>
          </w:tcPr>
          <w:p w14:paraId="187047B4"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12" w:space="0" w:color="auto"/>
              <w:left w:val="single" w:sz="12" w:space="0" w:color="auto"/>
              <w:bottom w:val="single" w:sz="4" w:space="0" w:color="auto"/>
              <w:right w:val="single" w:sz="12" w:space="0" w:color="auto"/>
            </w:tcBorders>
            <w:vAlign w:val="center"/>
          </w:tcPr>
          <w:p w14:paraId="267B9265"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6EA8CAF7" w14:textId="77777777" w:rsidTr="000E4CFB">
        <w:tc>
          <w:tcPr>
            <w:tcW w:w="0" w:type="auto"/>
            <w:vMerge/>
            <w:tcBorders>
              <w:top w:val="single" w:sz="12" w:space="0" w:color="auto"/>
              <w:left w:val="single" w:sz="12" w:space="0" w:color="auto"/>
              <w:bottom w:val="single" w:sz="12" w:space="0" w:color="auto"/>
              <w:right w:val="single" w:sz="12" w:space="0" w:color="auto"/>
            </w:tcBorders>
            <w:vAlign w:val="center"/>
            <w:hideMark/>
          </w:tcPr>
          <w:p w14:paraId="7644FD78"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4FBCEACA"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1D882D83"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вата</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0C46C42C"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11E08DB3"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75F33AD7" w14:textId="77777777" w:rsidTr="000E4CFB">
        <w:tc>
          <w:tcPr>
            <w:tcW w:w="0" w:type="auto"/>
            <w:vMerge/>
            <w:tcBorders>
              <w:top w:val="single" w:sz="12" w:space="0" w:color="auto"/>
              <w:left w:val="single" w:sz="12" w:space="0" w:color="auto"/>
              <w:bottom w:val="single" w:sz="12" w:space="0" w:color="auto"/>
              <w:right w:val="single" w:sz="12" w:space="0" w:color="auto"/>
            </w:tcBorders>
            <w:vAlign w:val="center"/>
            <w:hideMark/>
          </w:tcPr>
          <w:p w14:paraId="5C7F55BF"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1C096F82"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31079004"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деэмульгатор</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0A2CAF5D"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6F504851"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118C32A6" w14:textId="77777777" w:rsidTr="000E4CFB">
        <w:tc>
          <w:tcPr>
            <w:tcW w:w="0" w:type="auto"/>
            <w:vMerge/>
            <w:tcBorders>
              <w:top w:val="single" w:sz="12" w:space="0" w:color="auto"/>
              <w:left w:val="single" w:sz="12" w:space="0" w:color="auto"/>
              <w:bottom w:val="single" w:sz="12" w:space="0" w:color="auto"/>
              <w:right w:val="single" w:sz="12" w:space="0" w:color="auto"/>
            </w:tcBorders>
            <w:vAlign w:val="center"/>
            <w:hideMark/>
          </w:tcPr>
          <w:p w14:paraId="0F254E35"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253603B9"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24399A17"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смазка</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50D91B94"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3403D196"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48E05B46" w14:textId="77777777" w:rsidTr="000E4CFB">
        <w:tc>
          <w:tcPr>
            <w:tcW w:w="0" w:type="auto"/>
            <w:vMerge/>
            <w:tcBorders>
              <w:top w:val="single" w:sz="12" w:space="0" w:color="auto"/>
              <w:left w:val="single" w:sz="12" w:space="0" w:color="auto"/>
              <w:bottom w:val="single" w:sz="12" w:space="0" w:color="auto"/>
              <w:right w:val="single" w:sz="12" w:space="0" w:color="auto"/>
            </w:tcBorders>
            <w:vAlign w:val="center"/>
            <w:hideMark/>
          </w:tcPr>
          <w:p w14:paraId="4A7FC4E6"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22B1870B"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12" w:space="0" w:color="auto"/>
              <w:right w:val="single" w:sz="12" w:space="0" w:color="auto"/>
            </w:tcBorders>
            <w:vAlign w:val="center"/>
            <w:hideMark/>
          </w:tcPr>
          <w:p w14:paraId="0F968285"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цилиндр</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1C19F3C6"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12" w:space="0" w:color="auto"/>
              <w:right w:val="single" w:sz="12" w:space="0" w:color="auto"/>
            </w:tcBorders>
            <w:vAlign w:val="center"/>
          </w:tcPr>
          <w:p w14:paraId="2AA9A309"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5E738665" w14:textId="77777777" w:rsidTr="000E4CFB">
        <w:trPr>
          <w:trHeight w:val="439"/>
        </w:trPr>
        <w:tc>
          <w:tcPr>
            <w:tcW w:w="518" w:type="dxa"/>
            <w:vMerge w:val="restart"/>
            <w:tcBorders>
              <w:top w:val="single" w:sz="12" w:space="0" w:color="auto"/>
              <w:left w:val="single" w:sz="12" w:space="0" w:color="auto"/>
              <w:bottom w:val="single" w:sz="12" w:space="0" w:color="auto"/>
              <w:right w:val="single" w:sz="12" w:space="0" w:color="auto"/>
            </w:tcBorders>
            <w:vAlign w:val="center"/>
            <w:hideMark/>
          </w:tcPr>
          <w:p w14:paraId="621A5F73"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9</w:t>
            </w:r>
          </w:p>
        </w:tc>
        <w:tc>
          <w:tcPr>
            <w:tcW w:w="2076" w:type="dxa"/>
            <w:vMerge w:val="restart"/>
            <w:tcBorders>
              <w:top w:val="single" w:sz="12" w:space="0" w:color="auto"/>
              <w:left w:val="single" w:sz="12" w:space="0" w:color="auto"/>
              <w:bottom w:val="single" w:sz="12" w:space="0" w:color="auto"/>
              <w:right w:val="single" w:sz="12" w:space="0" w:color="auto"/>
            </w:tcBorders>
            <w:vAlign w:val="center"/>
            <w:hideMark/>
          </w:tcPr>
          <w:p w14:paraId="28CCA282" w14:textId="2C1BE868"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Реология при низких скоростях сдвига (</w:t>
            </w:r>
            <w:r w:rsidR="00095AC9" w:rsidRPr="00267F35">
              <w:rPr>
                <w:rFonts w:ascii="Arial" w:eastAsia="Times New Roman" w:hAnsi="Arial" w:cs="Arial"/>
                <w:i/>
                <w:sz w:val="20"/>
                <w:szCs w:val="20"/>
              </w:rPr>
              <w:t>ВНСС) (</w:t>
            </w:r>
            <w:r w:rsidRPr="00267F35">
              <w:rPr>
                <w:rFonts w:ascii="Arial" w:eastAsia="Times New Roman" w:hAnsi="Arial" w:cs="Arial"/>
                <w:i/>
                <w:sz w:val="20"/>
                <w:szCs w:val="20"/>
              </w:rPr>
              <w:t>для интервалов горизонтальных участков)</w:t>
            </w:r>
          </w:p>
        </w:tc>
        <w:tc>
          <w:tcPr>
            <w:tcW w:w="3101" w:type="dxa"/>
            <w:tcBorders>
              <w:top w:val="single" w:sz="12" w:space="0" w:color="auto"/>
              <w:left w:val="single" w:sz="12" w:space="0" w:color="auto"/>
              <w:bottom w:val="single" w:sz="2" w:space="0" w:color="auto"/>
              <w:right w:val="single" w:sz="12" w:space="0" w:color="auto"/>
            </w:tcBorders>
            <w:vAlign w:val="center"/>
            <w:hideMark/>
          </w:tcPr>
          <w:p w14:paraId="4D832600"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sz w:val="20"/>
                <w:szCs w:val="20"/>
              </w:rPr>
              <w:t>Вискозиметр «</w:t>
            </w:r>
            <w:proofErr w:type="spellStart"/>
            <w:r w:rsidRPr="00267F35">
              <w:rPr>
                <w:rFonts w:ascii="Arial" w:eastAsia="Times New Roman" w:hAnsi="Arial" w:cs="Arial"/>
                <w:sz w:val="20"/>
                <w:szCs w:val="20"/>
              </w:rPr>
              <w:t>Брукфильда</w:t>
            </w:r>
            <w:proofErr w:type="spellEnd"/>
            <w:r w:rsidRPr="00267F35">
              <w:rPr>
                <w:rFonts w:ascii="Arial" w:eastAsia="Times New Roman" w:hAnsi="Arial" w:cs="Arial"/>
                <w:sz w:val="20"/>
                <w:szCs w:val="20"/>
              </w:rPr>
              <w:t>»</w:t>
            </w:r>
          </w:p>
        </w:tc>
        <w:tc>
          <w:tcPr>
            <w:tcW w:w="2089" w:type="dxa"/>
            <w:vMerge w:val="restart"/>
            <w:tcBorders>
              <w:top w:val="single" w:sz="12" w:space="0" w:color="auto"/>
              <w:left w:val="single" w:sz="12" w:space="0" w:color="auto"/>
              <w:bottom w:val="single" w:sz="12" w:space="0" w:color="auto"/>
              <w:right w:val="single" w:sz="12" w:space="0" w:color="auto"/>
            </w:tcBorders>
            <w:vAlign w:val="center"/>
          </w:tcPr>
          <w:p w14:paraId="3B55A07F"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12" w:space="0" w:color="auto"/>
              <w:left w:val="single" w:sz="12" w:space="0" w:color="auto"/>
              <w:bottom w:val="single" w:sz="2" w:space="0" w:color="auto"/>
              <w:right w:val="single" w:sz="12" w:space="0" w:color="auto"/>
            </w:tcBorders>
            <w:vAlign w:val="center"/>
          </w:tcPr>
          <w:p w14:paraId="5EFB0173"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13B5C29B" w14:textId="77777777" w:rsidTr="000E4CFB">
        <w:trPr>
          <w:trHeight w:val="25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10F7C6EE"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0C976411"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2" w:space="0" w:color="auto"/>
              <w:left w:val="single" w:sz="12" w:space="0" w:color="auto"/>
              <w:bottom w:val="single" w:sz="12" w:space="0" w:color="auto"/>
              <w:right w:val="single" w:sz="12" w:space="0" w:color="auto"/>
            </w:tcBorders>
            <w:vAlign w:val="center"/>
            <w:hideMark/>
          </w:tcPr>
          <w:p w14:paraId="26E69E38"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 наличие соответствующего шпинделя</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78508D1A"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2" w:space="0" w:color="auto"/>
              <w:left w:val="single" w:sz="12" w:space="0" w:color="auto"/>
              <w:bottom w:val="single" w:sz="12" w:space="0" w:color="auto"/>
              <w:right w:val="single" w:sz="12" w:space="0" w:color="auto"/>
            </w:tcBorders>
            <w:vAlign w:val="center"/>
          </w:tcPr>
          <w:p w14:paraId="45421894"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0F08946F" w14:textId="77777777" w:rsidTr="000E4CFB">
        <w:trPr>
          <w:trHeight w:val="634"/>
        </w:trPr>
        <w:tc>
          <w:tcPr>
            <w:tcW w:w="518" w:type="dxa"/>
            <w:vMerge w:val="restart"/>
            <w:tcBorders>
              <w:top w:val="single" w:sz="12" w:space="0" w:color="auto"/>
              <w:left w:val="single" w:sz="12" w:space="0" w:color="auto"/>
              <w:bottom w:val="single" w:sz="12" w:space="0" w:color="auto"/>
              <w:right w:val="single" w:sz="12" w:space="0" w:color="auto"/>
            </w:tcBorders>
            <w:vAlign w:val="center"/>
            <w:hideMark/>
          </w:tcPr>
          <w:p w14:paraId="3EF769CF"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10</w:t>
            </w:r>
          </w:p>
        </w:tc>
        <w:tc>
          <w:tcPr>
            <w:tcW w:w="2076" w:type="dxa"/>
            <w:vMerge w:val="restart"/>
            <w:tcBorders>
              <w:top w:val="single" w:sz="12" w:space="0" w:color="auto"/>
              <w:left w:val="single" w:sz="12" w:space="0" w:color="auto"/>
              <w:bottom w:val="single" w:sz="12" w:space="0" w:color="auto"/>
              <w:right w:val="single" w:sz="12" w:space="0" w:color="auto"/>
            </w:tcBorders>
            <w:vAlign w:val="center"/>
            <w:hideMark/>
          </w:tcPr>
          <w:p w14:paraId="34A2F833" w14:textId="77777777" w:rsidR="009E1BFB" w:rsidRPr="00267F35" w:rsidRDefault="009E1BFB" w:rsidP="003F5369">
            <w:pPr>
              <w:jc w:val="center"/>
              <w:rPr>
                <w:rFonts w:ascii="Arial" w:eastAsia="Times New Roman" w:hAnsi="Arial" w:cs="Arial"/>
                <w:i/>
                <w:sz w:val="20"/>
                <w:szCs w:val="20"/>
                <w:lang w:eastAsia="en-US"/>
              </w:rPr>
            </w:pPr>
            <w:proofErr w:type="spellStart"/>
            <w:r w:rsidRPr="00267F35">
              <w:rPr>
                <w:rFonts w:ascii="Arial" w:eastAsia="Times New Roman" w:hAnsi="Arial" w:cs="Arial"/>
                <w:i/>
                <w:sz w:val="20"/>
                <w:szCs w:val="20"/>
              </w:rPr>
              <w:t>Фильтация</w:t>
            </w:r>
            <w:proofErr w:type="spellEnd"/>
            <w:r w:rsidRPr="00267F35">
              <w:rPr>
                <w:rFonts w:ascii="Arial" w:eastAsia="Times New Roman" w:hAnsi="Arial" w:cs="Arial"/>
                <w:i/>
                <w:sz w:val="20"/>
                <w:szCs w:val="20"/>
              </w:rPr>
              <w:t xml:space="preserve"> при высокой температуре и давлении (для интервалов горизонтальных участков)</w:t>
            </w:r>
          </w:p>
        </w:tc>
        <w:tc>
          <w:tcPr>
            <w:tcW w:w="3101" w:type="dxa"/>
            <w:tcBorders>
              <w:top w:val="single" w:sz="12" w:space="0" w:color="auto"/>
              <w:left w:val="single" w:sz="12" w:space="0" w:color="auto"/>
              <w:bottom w:val="single" w:sz="4" w:space="0" w:color="auto"/>
              <w:right w:val="single" w:sz="12" w:space="0" w:color="auto"/>
            </w:tcBorders>
            <w:hideMark/>
          </w:tcPr>
          <w:p w14:paraId="6B1899BC"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sz w:val="20"/>
                <w:szCs w:val="20"/>
              </w:rPr>
              <w:t xml:space="preserve">Фильтр-пресс высокого давления и высокой температуры в комплекте </w:t>
            </w:r>
            <w:r w:rsidRPr="00267F35">
              <w:rPr>
                <w:rFonts w:ascii="Arial" w:eastAsia="Times New Roman" w:hAnsi="Arial" w:cs="Arial"/>
                <w:i/>
                <w:sz w:val="20"/>
                <w:szCs w:val="20"/>
                <w:lang w:val="en-US"/>
              </w:rPr>
              <w:t>ISO</w:t>
            </w:r>
            <w:r w:rsidRPr="00267F35">
              <w:rPr>
                <w:rFonts w:ascii="Arial" w:eastAsia="Times New Roman" w:hAnsi="Arial" w:cs="Arial"/>
                <w:i/>
                <w:sz w:val="20"/>
                <w:szCs w:val="20"/>
              </w:rPr>
              <w:t xml:space="preserve"> 10414-1</w:t>
            </w:r>
          </w:p>
        </w:tc>
        <w:tc>
          <w:tcPr>
            <w:tcW w:w="2089" w:type="dxa"/>
            <w:tcBorders>
              <w:top w:val="single" w:sz="12" w:space="0" w:color="auto"/>
              <w:left w:val="single" w:sz="12" w:space="0" w:color="auto"/>
              <w:bottom w:val="single" w:sz="4" w:space="0" w:color="auto"/>
              <w:right w:val="single" w:sz="12" w:space="0" w:color="auto"/>
            </w:tcBorders>
            <w:vAlign w:val="center"/>
          </w:tcPr>
          <w:p w14:paraId="29CEC001"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12" w:space="0" w:color="auto"/>
              <w:left w:val="single" w:sz="12" w:space="0" w:color="auto"/>
              <w:bottom w:val="single" w:sz="4" w:space="0" w:color="auto"/>
              <w:right w:val="single" w:sz="12" w:space="0" w:color="auto"/>
            </w:tcBorders>
            <w:vAlign w:val="center"/>
          </w:tcPr>
          <w:p w14:paraId="7BA89FD4" w14:textId="77777777" w:rsidR="009E1BFB" w:rsidRPr="00267F35" w:rsidRDefault="009E1BFB" w:rsidP="003F5369">
            <w:pPr>
              <w:rPr>
                <w:rFonts w:ascii="Arial" w:eastAsia="Times New Roman" w:hAnsi="Arial" w:cs="Arial"/>
                <w:sz w:val="20"/>
                <w:szCs w:val="20"/>
                <w:lang w:eastAsia="en-US"/>
              </w:rPr>
            </w:pPr>
          </w:p>
        </w:tc>
      </w:tr>
      <w:tr w:rsidR="009E1BFB" w:rsidRPr="00267F35" w14:paraId="0CD41CA6" w14:textId="77777777" w:rsidTr="000E4CFB">
        <w:trPr>
          <w:trHeight w:val="401"/>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57332916"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60BC04C3"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280F8987" w14:textId="77777777" w:rsidR="009E1BFB" w:rsidRPr="00267F35" w:rsidRDefault="009E1BFB" w:rsidP="003F5369">
            <w:pPr>
              <w:jc w:val="center"/>
              <w:rPr>
                <w:rFonts w:ascii="Arial" w:eastAsia="Times New Roman" w:hAnsi="Arial" w:cs="Arial"/>
                <w:i/>
                <w:sz w:val="20"/>
                <w:szCs w:val="20"/>
              </w:rPr>
            </w:pPr>
            <w:r w:rsidRPr="00267F35">
              <w:rPr>
                <w:rFonts w:ascii="Arial" w:eastAsia="Times New Roman" w:hAnsi="Arial" w:cs="Arial"/>
                <w:i/>
                <w:sz w:val="20"/>
                <w:szCs w:val="20"/>
              </w:rPr>
              <w:t>- фильтры</w:t>
            </w:r>
          </w:p>
          <w:p w14:paraId="771BCDF7"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i/>
                <w:sz w:val="20"/>
                <w:szCs w:val="20"/>
              </w:rPr>
              <w:t xml:space="preserve"> (</w:t>
            </w:r>
            <w:r w:rsidRPr="00267F35">
              <w:rPr>
                <w:rFonts w:ascii="Arial" w:eastAsia="Times New Roman" w:hAnsi="Arial" w:cs="Arial"/>
                <w:i/>
                <w:sz w:val="20"/>
                <w:szCs w:val="20"/>
                <w:lang w:val="en-US"/>
              </w:rPr>
              <w:t>Whatman</w:t>
            </w:r>
            <w:r w:rsidRPr="00267F35">
              <w:rPr>
                <w:rFonts w:ascii="Arial" w:eastAsia="Times New Roman" w:hAnsi="Arial" w:cs="Arial"/>
                <w:i/>
                <w:sz w:val="20"/>
                <w:szCs w:val="20"/>
              </w:rPr>
              <w:t xml:space="preserve"> № 50, </w:t>
            </w:r>
            <w:r w:rsidRPr="00267F35">
              <w:rPr>
                <w:rFonts w:ascii="Arial" w:eastAsia="Times New Roman" w:hAnsi="Arial" w:cs="Arial"/>
                <w:i/>
                <w:sz w:val="20"/>
                <w:szCs w:val="20"/>
                <w:lang w:val="en-US"/>
              </w:rPr>
              <w:t>S</w:t>
            </w:r>
            <w:r w:rsidRPr="00267F35">
              <w:rPr>
                <w:rFonts w:ascii="Arial" w:eastAsia="Times New Roman" w:hAnsi="Arial" w:cs="Arial"/>
                <w:i/>
                <w:sz w:val="20"/>
                <w:szCs w:val="20"/>
              </w:rPr>
              <w:t>&amp;</w:t>
            </w:r>
            <w:r w:rsidRPr="00267F35">
              <w:rPr>
                <w:rFonts w:ascii="Arial" w:eastAsia="Times New Roman" w:hAnsi="Arial" w:cs="Arial"/>
                <w:i/>
                <w:sz w:val="20"/>
                <w:szCs w:val="20"/>
                <w:lang w:val="en-US"/>
              </w:rPr>
              <w:t>S</w:t>
            </w:r>
            <w:r w:rsidRPr="00267F35">
              <w:rPr>
                <w:rFonts w:ascii="Arial" w:eastAsia="Times New Roman" w:hAnsi="Arial" w:cs="Arial"/>
                <w:i/>
                <w:sz w:val="20"/>
                <w:szCs w:val="20"/>
              </w:rPr>
              <w:t xml:space="preserve"> </w:t>
            </w:r>
            <w:r w:rsidRPr="00267F35">
              <w:rPr>
                <w:rFonts w:ascii="Arial" w:eastAsia="Times New Roman" w:hAnsi="Arial" w:cs="Arial"/>
                <w:i/>
                <w:sz w:val="20"/>
                <w:szCs w:val="20"/>
                <w:lang w:val="en-US"/>
              </w:rPr>
              <w:t>No</w:t>
            </w:r>
            <w:r w:rsidRPr="00267F35">
              <w:rPr>
                <w:rFonts w:ascii="Arial" w:eastAsia="Times New Roman" w:hAnsi="Arial" w:cs="Arial"/>
                <w:i/>
                <w:sz w:val="20"/>
                <w:szCs w:val="20"/>
              </w:rPr>
              <w:t>. 57611 или аналог до 200 С</w:t>
            </w:r>
            <w:r w:rsidRPr="00267F35">
              <w:rPr>
                <w:rFonts w:ascii="Arial" w:eastAsia="Times New Roman" w:hAnsi="Arial" w:cs="Arial"/>
                <w:i/>
                <w:sz w:val="20"/>
                <w:szCs w:val="20"/>
                <w:vertAlign w:val="superscript"/>
              </w:rPr>
              <w:t>0</w:t>
            </w:r>
            <w:r w:rsidRPr="00267F35">
              <w:rPr>
                <w:rFonts w:ascii="Arial" w:eastAsia="Times New Roman" w:hAnsi="Arial" w:cs="Arial"/>
                <w:i/>
                <w:sz w:val="20"/>
                <w:szCs w:val="20"/>
              </w:rPr>
              <w:t>)</w:t>
            </w:r>
          </w:p>
        </w:tc>
        <w:tc>
          <w:tcPr>
            <w:tcW w:w="2089" w:type="dxa"/>
            <w:tcBorders>
              <w:top w:val="single" w:sz="4" w:space="0" w:color="auto"/>
              <w:left w:val="single" w:sz="12" w:space="0" w:color="auto"/>
              <w:bottom w:val="single" w:sz="4" w:space="0" w:color="auto"/>
              <w:right w:val="single" w:sz="12" w:space="0" w:color="auto"/>
            </w:tcBorders>
            <w:vAlign w:val="center"/>
          </w:tcPr>
          <w:p w14:paraId="00B97957"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6670B4C7"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42F59232" w14:textId="77777777" w:rsidTr="000E4CFB">
        <w:trPr>
          <w:trHeight w:val="264"/>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405BCFE4"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1D433187"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12" w:space="0" w:color="auto"/>
              <w:right w:val="single" w:sz="12" w:space="0" w:color="auto"/>
            </w:tcBorders>
            <w:vAlign w:val="center"/>
            <w:hideMark/>
          </w:tcPr>
          <w:p w14:paraId="35CFB766"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 xml:space="preserve">- керамический диски </w:t>
            </w:r>
            <w:proofErr w:type="spellStart"/>
            <w:r w:rsidRPr="00267F35">
              <w:rPr>
                <w:rFonts w:ascii="Arial" w:eastAsia="Times New Roman" w:hAnsi="Arial" w:cs="Arial"/>
                <w:sz w:val="20"/>
                <w:szCs w:val="20"/>
              </w:rPr>
              <w:t>Dynalloy</w:t>
            </w:r>
            <w:proofErr w:type="spellEnd"/>
            <w:r w:rsidRPr="00267F35">
              <w:rPr>
                <w:rFonts w:ascii="Arial" w:eastAsia="Times New Roman" w:hAnsi="Arial" w:cs="Arial"/>
                <w:sz w:val="20"/>
                <w:szCs w:val="20"/>
              </w:rPr>
              <w:t xml:space="preserve"> X-5 или аналог</w:t>
            </w:r>
          </w:p>
        </w:tc>
        <w:tc>
          <w:tcPr>
            <w:tcW w:w="2089" w:type="dxa"/>
            <w:tcBorders>
              <w:top w:val="single" w:sz="4" w:space="0" w:color="auto"/>
              <w:left w:val="single" w:sz="12" w:space="0" w:color="auto"/>
              <w:bottom w:val="single" w:sz="12" w:space="0" w:color="auto"/>
              <w:right w:val="single" w:sz="12" w:space="0" w:color="auto"/>
            </w:tcBorders>
            <w:vAlign w:val="center"/>
          </w:tcPr>
          <w:p w14:paraId="7CBB9619"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12" w:space="0" w:color="auto"/>
              <w:right w:val="single" w:sz="12" w:space="0" w:color="auto"/>
            </w:tcBorders>
            <w:vAlign w:val="center"/>
          </w:tcPr>
          <w:p w14:paraId="437A3950"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5D4B6EC7" w14:textId="77777777" w:rsidTr="000E4CFB">
        <w:trPr>
          <w:trHeight w:val="121"/>
        </w:trPr>
        <w:tc>
          <w:tcPr>
            <w:tcW w:w="518" w:type="dxa"/>
            <w:tcBorders>
              <w:top w:val="single" w:sz="12" w:space="0" w:color="auto"/>
              <w:left w:val="single" w:sz="12" w:space="0" w:color="auto"/>
              <w:bottom w:val="single" w:sz="12" w:space="0" w:color="auto"/>
              <w:right w:val="single" w:sz="12" w:space="0" w:color="auto"/>
            </w:tcBorders>
            <w:vAlign w:val="center"/>
            <w:hideMark/>
          </w:tcPr>
          <w:p w14:paraId="61F663BA"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lastRenderedPageBreak/>
              <w:t>11</w:t>
            </w:r>
          </w:p>
        </w:tc>
        <w:tc>
          <w:tcPr>
            <w:tcW w:w="2076" w:type="dxa"/>
            <w:tcBorders>
              <w:top w:val="single" w:sz="12" w:space="0" w:color="auto"/>
              <w:left w:val="single" w:sz="12" w:space="0" w:color="auto"/>
              <w:bottom w:val="single" w:sz="12" w:space="0" w:color="auto"/>
              <w:right w:val="single" w:sz="12" w:space="0" w:color="auto"/>
            </w:tcBorders>
            <w:vAlign w:val="center"/>
            <w:hideMark/>
          </w:tcPr>
          <w:p w14:paraId="445CAF10"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Липкость корки (доп. прибор)</w:t>
            </w:r>
          </w:p>
        </w:tc>
        <w:tc>
          <w:tcPr>
            <w:tcW w:w="3101" w:type="dxa"/>
            <w:tcBorders>
              <w:top w:val="single" w:sz="12" w:space="0" w:color="auto"/>
              <w:left w:val="single" w:sz="12" w:space="0" w:color="auto"/>
              <w:bottom w:val="single" w:sz="12" w:space="0" w:color="auto"/>
              <w:right w:val="single" w:sz="12" w:space="0" w:color="auto"/>
            </w:tcBorders>
            <w:vAlign w:val="center"/>
            <w:hideMark/>
          </w:tcPr>
          <w:p w14:paraId="32B4C025"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sz w:val="20"/>
                <w:szCs w:val="20"/>
              </w:rPr>
              <w:t>КТК 2</w:t>
            </w:r>
          </w:p>
        </w:tc>
        <w:tc>
          <w:tcPr>
            <w:tcW w:w="2089" w:type="dxa"/>
            <w:tcBorders>
              <w:top w:val="single" w:sz="12" w:space="0" w:color="auto"/>
              <w:left w:val="single" w:sz="12" w:space="0" w:color="auto"/>
              <w:bottom w:val="single" w:sz="12" w:space="0" w:color="auto"/>
              <w:right w:val="single" w:sz="12" w:space="0" w:color="auto"/>
            </w:tcBorders>
            <w:vAlign w:val="center"/>
          </w:tcPr>
          <w:p w14:paraId="5B3C2248"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12" w:space="0" w:color="auto"/>
              <w:left w:val="single" w:sz="12" w:space="0" w:color="auto"/>
              <w:bottom w:val="single" w:sz="12" w:space="0" w:color="auto"/>
              <w:right w:val="single" w:sz="12" w:space="0" w:color="auto"/>
            </w:tcBorders>
            <w:vAlign w:val="center"/>
          </w:tcPr>
          <w:p w14:paraId="2CFC1201"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6DD70ECA" w14:textId="77777777" w:rsidTr="000E4CFB">
        <w:trPr>
          <w:trHeight w:val="121"/>
        </w:trPr>
        <w:tc>
          <w:tcPr>
            <w:tcW w:w="518" w:type="dxa"/>
            <w:tcBorders>
              <w:top w:val="single" w:sz="12" w:space="0" w:color="auto"/>
              <w:left w:val="single" w:sz="12" w:space="0" w:color="auto"/>
              <w:bottom w:val="single" w:sz="12" w:space="0" w:color="auto"/>
              <w:right w:val="single" w:sz="12" w:space="0" w:color="auto"/>
            </w:tcBorders>
            <w:vAlign w:val="center"/>
          </w:tcPr>
          <w:p w14:paraId="31E5ADE6" w14:textId="77777777" w:rsidR="009E1BFB" w:rsidRPr="00267F35" w:rsidRDefault="009E1BFB" w:rsidP="003F5369">
            <w:pPr>
              <w:jc w:val="center"/>
              <w:rPr>
                <w:rFonts w:ascii="Arial" w:eastAsia="Times New Roman" w:hAnsi="Arial" w:cs="Arial"/>
                <w:sz w:val="20"/>
                <w:szCs w:val="20"/>
              </w:rPr>
            </w:pPr>
          </w:p>
        </w:tc>
        <w:tc>
          <w:tcPr>
            <w:tcW w:w="2076" w:type="dxa"/>
            <w:tcBorders>
              <w:top w:val="single" w:sz="12" w:space="0" w:color="auto"/>
              <w:left w:val="single" w:sz="12" w:space="0" w:color="auto"/>
              <w:bottom w:val="single" w:sz="12" w:space="0" w:color="auto"/>
              <w:right w:val="single" w:sz="12" w:space="0" w:color="auto"/>
            </w:tcBorders>
            <w:vAlign w:val="center"/>
          </w:tcPr>
          <w:p w14:paraId="534D0FB8" w14:textId="77777777" w:rsidR="009E1BFB" w:rsidRPr="00267F35" w:rsidRDefault="009E1BFB" w:rsidP="003F5369">
            <w:pPr>
              <w:jc w:val="center"/>
              <w:rPr>
                <w:rFonts w:ascii="Arial" w:eastAsia="Times New Roman" w:hAnsi="Arial" w:cs="Arial"/>
                <w:i/>
                <w:sz w:val="20"/>
                <w:szCs w:val="20"/>
              </w:rPr>
            </w:pPr>
          </w:p>
        </w:tc>
        <w:tc>
          <w:tcPr>
            <w:tcW w:w="3101" w:type="dxa"/>
            <w:tcBorders>
              <w:top w:val="single" w:sz="12" w:space="0" w:color="auto"/>
              <w:left w:val="single" w:sz="12" w:space="0" w:color="auto"/>
              <w:bottom w:val="single" w:sz="12" w:space="0" w:color="auto"/>
              <w:right w:val="single" w:sz="12" w:space="0" w:color="auto"/>
            </w:tcBorders>
            <w:vAlign w:val="center"/>
          </w:tcPr>
          <w:p w14:paraId="4E60E467" w14:textId="77777777" w:rsidR="009E1BFB" w:rsidRPr="00267F35" w:rsidRDefault="009E1BFB" w:rsidP="003F5369">
            <w:pPr>
              <w:jc w:val="center"/>
              <w:rPr>
                <w:rFonts w:ascii="Arial" w:eastAsia="Times New Roman" w:hAnsi="Arial" w:cs="Arial"/>
                <w:sz w:val="20"/>
                <w:szCs w:val="20"/>
              </w:rPr>
            </w:pPr>
          </w:p>
        </w:tc>
        <w:tc>
          <w:tcPr>
            <w:tcW w:w="2089" w:type="dxa"/>
            <w:tcBorders>
              <w:top w:val="single" w:sz="12" w:space="0" w:color="auto"/>
              <w:left w:val="single" w:sz="12" w:space="0" w:color="auto"/>
              <w:bottom w:val="single" w:sz="12" w:space="0" w:color="auto"/>
              <w:right w:val="single" w:sz="12" w:space="0" w:color="auto"/>
            </w:tcBorders>
            <w:vAlign w:val="center"/>
          </w:tcPr>
          <w:p w14:paraId="76272618"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12" w:space="0" w:color="auto"/>
              <w:left w:val="single" w:sz="12" w:space="0" w:color="auto"/>
              <w:bottom w:val="single" w:sz="12" w:space="0" w:color="auto"/>
              <w:right w:val="single" w:sz="12" w:space="0" w:color="auto"/>
            </w:tcBorders>
            <w:vAlign w:val="center"/>
          </w:tcPr>
          <w:p w14:paraId="56ED6F63"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5A6C0545" w14:textId="77777777" w:rsidTr="000E4CFB">
        <w:tc>
          <w:tcPr>
            <w:tcW w:w="9639" w:type="dxa"/>
            <w:gridSpan w:val="5"/>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hideMark/>
          </w:tcPr>
          <w:p w14:paraId="6E5F55D0" w14:textId="77777777" w:rsidR="009E1BFB" w:rsidRPr="00267F35" w:rsidRDefault="009E1BFB" w:rsidP="003F5369">
            <w:pPr>
              <w:jc w:val="center"/>
              <w:rPr>
                <w:rFonts w:ascii="Arial" w:eastAsia="Times New Roman" w:hAnsi="Arial" w:cs="Arial"/>
                <w:color w:val="FFFFFF"/>
                <w:sz w:val="20"/>
                <w:szCs w:val="20"/>
                <w:lang w:eastAsia="en-US"/>
              </w:rPr>
            </w:pPr>
            <w:r w:rsidRPr="00267F35">
              <w:rPr>
                <w:rFonts w:ascii="Arial" w:eastAsia="Times New Roman" w:hAnsi="Arial" w:cs="Arial"/>
                <w:b/>
                <w:color w:val="FFFFFF"/>
                <w:sz w:val="20"/>
                <w:szCs w:val="20"/>
              </w:rPr>
              <w:t>Оборудование и реактивы для проведения хим. анализа</w:t>
            </w:r>
          </w:p>
        </w:tc>
      </w:tr>
      <w:tr w:rsidR="009E1BFB" w:rsidRPr="00267F35" w14:paraId="57775B40" w14:textId="77777777" w:rsidTr="000E4CFB">
        <w:trPr>
          <w:trHeight w:val="225"/>
        </w:trPr>
        <w:tc>
          <w:tcPr>
            <w:tcW w:w="518" w:type="dxa"/>
            <w:vMerge w:val="restart"/>
            <w:tcBorders>
              <w:top w:val="single" w:sz="12" w:space="0" w:color="auto"/>
              <w:left w:val="single" w:sz="12" w:space="0" w:color="auto"/>
              <w:bottom w:val="single" w:sz="12" w:space="0" w:color="auto"/>
              <w:right w:val="single" w:sz="12" w:space="0" w:color="auto"/>
            </w:tcBorders>
            <w:vAlign w:val="center"/>
            <w:hideMark/>
          </w:tcPr>
          <w:p w14:paraId="7D1319E1"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12</w:t>
            </w:r>
          </w:p>
        </w:tc>
        <w:tc>
          <w:tcPr>
            <w:tcW w:w="2076" w:type="dxa"/>
            <w:vMerge w:val="restart"/>
            <w:tcBorders>
              <w:top w:val="single" w:sz="12" w:space="0" w:color="auto"/>
              <w:left w:val="single" w:sz="12" w:space="0" w:color="auto"/>
              <w:bottom w:val="single" w:sz="12" w:space="0" w:color="auto"/>
              <w:right w:val="single" w:sz="12" w:space="0" w:color="auto"/>
            </w:tcBorders>
            <w:vAlign w:val="center"/>
            <w:hideMark/>
          </w:tcPr>
          <w:p w14:paraId="60D4C991"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Водородный показатель</w:t>
            </w:r>
          </w:p>
        </w:tc>
        <w:tc>
          <w:tcPr>
            <w:tcW w:w="3101" w:type="dxa"/>
            <w:tcBorders>
              <w:top w:val="single" w:sz="12" w:space="0" w:color="auto"/>
              <w:left w:val="single" w:sz="12" w:space="0" w:color="auto"/>
              <w:bottom w:val="single" w:sz="4" w:space="0" w:color="auto"/>
              <w:right w:val="single" w:sz="12" w:space="0" w:color="auto"/>
            </w:tcBorders>
            <w:vAlign w:val="center"/>
            <w:hideMark/>
          </w:tcPr>
          <w:p w14:paraId="5E45B131"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xml:space="preserve">рН-метр </w:t>
            </w:r>
          </w:p>
        </w:tc>
        <w:tc>
          <w:tcPr>
            <w:tcW w:w="2089" w:type="dxa"/>
            <w:tcBorders>
              <w:top w:val="single" w:sz="12" w:space="0" w:color="auto"/>
              <w:left w:val="single" w:sz="12" w:space="0" w:color="auto"/>
              <w:bottom w:val="single" w:sz="4" w:space="0" w:color="auto"/>
              <w:right w:val="single" w:sz="12" w:space="0" w:color="auto"/>
            </w:tcBorders>
            <w:vAlign w:val="center"/>
          </w:tcPr>
          <w:p w14:paraId="32AB85C2"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12" w:space="0" w:color="auto"/>
              <w:left w:val="single" w:sz="12" w:space="0" w:color="auto"/>
              <w:bottom w:val="single" w:sz="4" w:space="0" w:color="auto"/>
              <w:right w:val="single" w:sz="12" w:space="0" w:color="auto"/>
            </w:tcBorders>
            <w:vAlign w:val="center"/>
          </w:tcPr>
          <w:p w14:paraId="79373EF6"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5A837A3F" w14:textId="77777777" w:rsidTr="000E4CFB">
        <w:trPr>
          <w:trHeight w:val="225"/>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18F49812"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7A7A9AA4"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4C8B76F2"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xml:space="preserve">- электронный прибор </w:t>
            </w:r>
          </w:p>
        </w:tc>
        <w:tc>
          <w:tcPr>
            <w:tcW w:w="2089" w:type="dxa"/>
            <w:tcBorders>
              <w:top w:val="single" w:sz="4" w:space="0" w:color="auto"/>
              <w:left w:val="single" w:sz="12" w:space="0" w:color="auto"/>
              <w:bottom w:val="single" w:sz="4" w:space="0" w:color="auto"/>
              <w:right w:val="single" w:sz="12" w:space="0" w:color="auto"/>
            </w:tcBorders>
            <w:vAlign w:val="center"/>
          </w:tcPr>
          <w:p w14:paraId="1D5EF503"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5EEA386C"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3600BA08" w14:textId="77777777" w:rsidTr="000E4CFB">
        <w:trPr>
          <w:trHeight w:val="351"/>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00F5BC20"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6E3EC70D"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12" w:space="0" w:color="auto"/>
              <w:right w:val="single" w:sz="12" w:space="0" w:color="auto"/>
            </w:tcBorders>
            <w:vAlign w:val="center"/>
            <w:hideMark/>
          </w:tcPr>
          <w:p w14:paraId="79673D19"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индикаторная бумага</w:t>
            </w:r>
          </w:p>
        </w:tc>
        <w:tc>
          <w:tcPr>
            <w:tcW w:w="2089" w:type="dxa"/>
            <w:tcBorders>
              <w:top w:val="single" w:sz="4" w:space="0" w:color="auto"/>
              <w:left w:val="single" w:sz="12" w:space="0" w:color="auto"/>
              <w:bottom w:val="single" w:sz="12" w:space="0" w:color="auto"/>
              <w:right w:val="single" w:sz="12" w:space="0" w:color="auto"/>
            </w:tcBorders>
            <w:vAlign w:val="center"/>
          </w:tcPr>
          <w:p w14:paraId="089FEBBC"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12" w:space="0" w:color="auto"/>
              <w:right w:val="single" w:sz="12" w:space="0" w:color="auto"/>
            </w:tcBorders>
            <w:vAlign w:val="center"/>
          </w:tcPr>
          <w:p w14:paraId="7A234450"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0ABB69F6" w14:textId="77777777" w:rsidTr="000E4CFB">
        <w:trPr>
          <w:trHeight w:val="60"/>
        </w:trPr>
        <w:tc>
          <w:tcPr>
            <w:tcW w:w="518" w:type="dxa"/>
            <w:vMerge w:val="restart"/>
            <w:tcBorders>
              <w:top w:val="single" w:sz="12" w:space="0" w:color="auto"/>
              <w:left w:val="single" w:sz="12" w:space="0" w:color="auto"/>
              <w:bottom w:val="single" w:sz="12" w:space="0" w:color="auto"/>
              <w:right w:val="single" w:sz="12" w:space="0" w:color="auto"/>
            </w:tcBorders>
            <w:vAlign w:val="center"/>
            <w:hideMark/>
          </w:tcPr>
          <w:p w14:paraId="54EDA03E"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13</w:t>
            </w:r>
          </w:p>
        </w:tc>
        <w:tc>
          <w:tcPr>
            <w:tcW w:w="2076" w:type="dxa"/>
            <w:vMerge w:val="restart"/>
            <w:tcBorders>
              <w:top w:val="single" w:sz="12" w:space="0" w:color="auto"/>
              <w:left w:val="single" w:sz="12" w:space="0" w:color="auto"/>
              <w:bottom w:val="single" w:sz="12" w:space="0" w:color="auto"/>
              <w:right w:val="single" w:sz="12" w:space="0" w:color="auto"/>
            </w:tcBorders>
            <w:vAlign w:val="center"/>
            <w:hideMark/>
          </w:tcPr>
          <w:p w14:paraId="3B295479"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xml:space="preserve">Содержание карбоната кальция </w:t>
            </w:r>
          </w:p>
        </w:tc>
        <w:tc>
          <w:tcPr>
            <w:tcW w:w="3101" w:type="dxa"/>
            <w:tcBorders>
              <w:top w:val="single" w:sz="12" w:space="0" w:color="auto"/>
              <w:left w:val="single" w:sz="12" w:space="0" w:color="auto"/>
              <w:bottom w:val="single" w:sz="4" w:space="0" w:color="auto"/>
              <w:right w:val="single" w:sz="12" w:space="0" w:color="auto"/>
            </w:tcBorders>
            <w:vAlign w:val="center"/>
            <w:hideMark/>
          </w:tcPr>
          <w:p w14:paraId="3B9A79A7" w14:textId="77777777" w:rsidR="009E1BFB" w:rsidRPr="00267F35" w:rsidRDefault="009E1BFB" w:rsidP="003F5369">
            <w:pPr>
              <w:jc w:val="center"/>
              <w:rPr>
                <w:rFonts w:ascii="Arial" w:eastAsia="Times New Roman" w:hAnsi="Arial" w:cs="Arial"/>
                <w:i/>
                <w:sz w:val="20"/>
                <w:szCs w:val="20"/>
                <w:lang w:eastAsia="en-US"/>
              </w:rPr>
            </w:pPr>
            <w:proofErr w:type="spellStart"/>
            <w:r w:rsidRPr="00267F35">
              <w:rPr>
                <w:rFonts w:ascii="Arial" w:eastAsia="Times New Roman" w:hAnsi="Arial" w:cs="Arial"/>
                <w:sz w:val="20"/>
                <w:szCs w:val="20"/>
              </w:rPr>
              <w:t>Кальциметр</w:t>
            </w:r>
            <w:proofErr w:type="spellEnd"/>
          </w:p>
        </w:tc>
        <w:tc>
          <w:tcPr>
            <w:tcW w:w="2089" w:type="dxa"/>
            <w:vMerge w:val="restart"/>
            <w:tcBorders>
              <w:top w:val="single" w:sz="12" w:space="0" w:color="auto"/>
              <w:left w:val="single" w:sz="12" w:space="0" w:color="auto"/>
              <w:bottom w:val="single" w:sz="12" w:space="0" w:color="auto"/>
              <w:right w:val="single" w:sz="12" w:space="0" w:color="auto"/>
            </w:tcBorders>
            <w:vAlign w:val="center"/>
          </w:tcPr>
          <w:p w14:paraId="3039D163"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12" w:space="0" w:color="auto"/>
              <w:left w:val="single" w:sz="12" w:space="0" w:color="auto"/>
              <w:bottom w:val="single" w:sz="4" w:space="0" w:color="auto"/>
              <w:right w:val="single" w:sz="12" w:space="0" w:color="auto"/>
            </w:tcBorders>
            <w:vAlign w:val="center"/>
          </w:tcPr>
          <w:p w14:paraId="35229503"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3912C658"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52DCBBFC"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7924A688"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0E15B681"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xml:space="preserve">- </w:t>
            </w:r>
            <w:proofErr w:type="spellStart"/>
            <w:r w:rsidRPr="00267F35">
              <w:rPr>
                <w:rFonts w:ascii="Arial" w:eastAsia="Times New Roman" w:hAnsi="Arial" w:cs="Arial"/>
                <w:i/>
                <w:sz w:val="20"/>
                <w:szCs w:val="20"/>
              </w:rPr>
              <w:t>кальциметр</w:t>
            </w:r>
            <w:proofErr w:type="spellEnd"/>
            <w:r w:rsidRPr="00267F35">
              <w:rPr>
                <w:rFonts w:ascii="Arial" w:eastAsia="Times New Roman" w:hAnsi="Arial" w:cs="Arial"/>
                <w:i/>
                <w:sz w:val="20"/>
                <w:szCs w:val="20"/>
              </w:rPr>
              <w:t xml:space="preserve"> манометром</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72073985"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1A36882C"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5D3195D7"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204FE6F3"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345BCEF8"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12" w:space="0" w:color="auto"/>
              <w:right w:val="single" w:sz="12" w:space="0" w:color="auto"/>
            </w:tcBorders>
            <w:vAlign w:val="center"/>
            <w:hideMark/>
          </w:tcPr>
          <w:p w14:paraId="411FE001" w14:textId="491F936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раствор соляной кислоты (10-15</w:t>
            </w:r>
            <w:r w:rsidR="00095AC9" w:rsidRPr="00267F35">
              <w:rPr>
                <w:rFonts w:ascii="Arial" w:eastAsia="Times New Roman" w:hAnsi="Arial" w:cs="Arial"/>
                <w:i/>
                <w:sz w:val="20"/>
                <w:szCs w:val="20"/>
              </w:rPr>
              <w:t>%)</w:t>
            </w:r>
            <w:r w:rsidR="00095AC9" w:rsidRPr="00267F35">
              <w:rPr>
                <w:rFonts w:ascii="Arial" w:eastAsia="Times New Roman" w:hAnsi="Arial" w:cs="Arial"/>
                <w:b/>
                <w:i/>
                <w:sz w:val="20"/>
                <w:szCs w:val="20"/>
              </w:rPr>
              <w:t xml:space="preserve"> *</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7EE14D04"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12" w:space="0" w:color="auto"/>
              <w:right w:val="single" w:sz="12" w:space="0" w:color="auto"/>
            </w:tcBorders>
            <w:vAlign w:val="center"/>
          </w:tcPr>
          <w:p w14:paraId="24549DAC"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0AD80E36" w14:textId="77777777" w:rsidTr="000E4CFB">
        <w:tc>
          <w:tcPr>
            <w:tcW w:w="518" w:type="dxa"/>
            <w:vMerge w:val="restart"/>
            <w:tcBorders>
              <w:top w:val="single" w:sz="12" w:space="0" w:color="auto"/>
              <w:left w:val="single" w:sz="12" w:space="0" w:color="auto"/>
              <w:bottom w:val="single" w:sz="12" w:space="0" w:color="auto"/>
              <w:right w:val="single" w:sz="12" w:space="0" w:color="auto"/>
            </w:tcBorders>
            <w:vAlign w:val="center"/>
            <w:hideMark/>
          </w:tcPr>
          <w:p w14:paraId="524E4873"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14</w:t>
            </w:r>
          </w:p>
        </w:tc>
        <w:tc>
          <w:tcPr>
            <w:tcW w:w="2076" w:type="dxa"/>
            <w:vMerge w:val="restart"/>
            <w:tcBorders>
              <w:top w:val="single" w:sz="12" w:space="0" w:color="auto"/>
              <w:left w:val="single" w:sz="12" w:space="0" w:color="auto"/>
              <w:bottom w:val="single" w:sz="12" w:space="0" w:color="auto"/>
              <w:right w:val="single" w:sz="12" w:space="0" w:color="auto"/>
            </w:tcBorders>
            <w:vAlign w:val="center"/>
            <w:hideMark/>
          </w:tcPr>
          <w:p w14:paraId="203E3A79" w14:textId="77777777" w:rsidR="009E1BFB" w:rsidRPr="00267F35" w:rsidRDefault="009E1BFB" w:rsidP="003F5369">
            <w:pPr>
              <w:jc w:val="center"/>
              <w:rPr>
                <w:rFonts w:ascii="Arial" w:eastAsia="Times New Roman" w:hAnsi="Arial" w:cs="Arial"/>
                <w:sz w:val="20"/>
                <w:szCs w:val="20"/>
              </w:rPr>
            </w:pPr>
            <w:r w:rsidRPr="00267F35">
              <w:rPr>
                <w:rFonts w:ascii="Arial" w:eastAsia="Times New Roman" w:hAnsi="Arial" w:cs="Arial"/>
                <w:sz w:val="20"/>
                <w:szCs w:val="20"/>
              </w:rPr>
              <w:t xml:space="preserve">Содержание ионов калия </w:t>
            </w:r>
          </w:p>
          <w:p w14:paraId="0E55ED81"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(при применении минерализованных буровых растворов)</w:t>
            </w:r>
          </w:p>
        </w:tc>
        <w:tc>
          <w:tcPr>
            <w:tcW w:w="3101" w:type="dxa"/>
            <w:tcBorders>
              <w:top w:val="single" w:sz="12" w:space="0" w:color="auto"/>
              <w:left w:val="single" w:sz="12" w:space="0" w:color="auto"/>
              <w:bottom w:val="single" w:sz="4" w:space="0" w:color="auto"/>
              <w:right w:val="single" w:sz="12" w:space="0" w:color="auto"/>
            </w:tcBorders>
            <w:vAlign w:val="center"/>
            <w:hideMark/>
          </w:tcPr>
          <w:p w14:paraId="11853486"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i/>
                <w:sz w:val="20"/>
                <w:szCs w:val="20"/>
              </w:rPr>
              <w:t>Набор для определения ионов калия</w:t>
            </w:r>
          </w:p>
        </w:tc>
        <w:tc>
          <w:tcPr>
            <w:tcW w:w="2089" w:type="dxa"/>
            <w:vMerge w:val="restart"/>
            <w:tcBorders>
              <w:top w:val="single" w:sz="12" w:space="0" w:color="auto"/>
              <w:left w:val="single" w:sz="12" w:space="0" w:color="auto"/>
              <w:bottom w:val="single" w:sz="12" w:space="0" w:color="auto"/>
              <w:right w:val="single" w:sz="12" w:space="0" w:color="auto"/>
            </w:tcBorders>
            <w:vAlign w:val="center"/>
          </w:tcPr>
          <w:p w14:paraId="3E3CB72C"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12" w:space="0" w:color="auto"/>
              <w:left w:val="single" w:sz="12" w:space="0" w:color="auto"/>
              <w:bottom w:val="single" w:sz="4" w:space="0" w:color="auto"/>
              <w:right w:val="single" w:sz="12" w:space="0" w:color="auto"/>
            </w:tcBorders>
            <w:vAlign w:val="center"/>
          </w:tcPr>
          <w:p w14:paraId="3A4BD931"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746C8A12" w14:textId="77777777" w:rsidTr="000E4CFB">
        <w:trPr>
          <w:trHeight w:val="72"/>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1DA5E631"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007C9E9A" w14:textId="77777777" w:rsidR="009E1BFB" w:rsidRPr="00267F35" w:rsidRDefault="009E1BFB" w:rsidP="003F5369">
            <w:pPr>
              <w:rPr>
                <w:rFonts w:ascii="Arial" w:eastAsia="Times New Roman" w:hAnsi="Arial" w:cs="Arial"/>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47DD2148"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 центрифуга (обр. ____)</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0952AEDD"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440AFBD9"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1FB341CD"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02F9D75E"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45C7EA52" w14:textId="77777777" w:rsidR="009E1BFB" w:rsidRPr="00267F35" w:rsidRDefault="009E1BFB" w:rsidP="003F5369">
            <w:pPr>
              <w:rPr>
                <w:rFonts w:ascii="Arial" w:eastAsia="Times New Roman" w:hAnsi="Arial" w:cs="Arial"/>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217515F9"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 xml:space="preserve"> -градуированные центрифужные пробирки</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23D8B532"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4BABFA6F"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3349F0DD"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3AF02845"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2A45ADE5" w14:textId="77777777" w:rsidR="009E1BFB" w:rsidRPr="00267F35" w:rsidRDefault="009E1BFB" w:rsidP="003F5369">
            <w:pPr>
              <w:rPr>
                <w:rFonts w:ascii="Arial" w:eastAsia="Times New Roman" w:hAnsi="Arial" w:cs="Arial"/>
                <w:sz w:val="20"/>
                <w:szCs w:val="20"/>
                <w:lang w:eastAsia="en-US"/>
              </w:rPr>
            </w:pPr>
          </w:p>
        </w:tc>
        <w:tc>
          <w:tcPr>
            <w:tcW w:w="3101" w:type="dxa"/>
            <w:tcBorders>
              <w:top w:val="single" w:sz="4" w:space="0" w:color="auto"/>
              <w:left w:val="single" w:sz="12" w:space="0" w:color="auto"/>
              <w:bottom w:val="single" w:sz="12" w:space="0" w:color="auto"/>
              <w:right w:val="single" w:sz="12" w:space="0" w:color="auto"/>
            </w:tcBorders>
            <w:vAlign w:val="center"/>
            <w:hideMark/>
          </w:tcPr>
          <w:p w14:paraId="4E2CE0F7"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 xml:space="preserve">- раствор перхлората натрия либо раствор </w:t>
            </w:r>
            <w:proofErr w:type="spellStart"/>
            <w:r w:rsidRPr="00267F35">
              <w:rPr>
                <w:rFonts w:ascii="Arial" w:eastAsia="Times New Roman" w:hAnsi="Arial" w:cs="Arial"/>
                <w:sz w:val="20"/>
                <w:szCs w:val="20"/>
              </w:rPr>
              <w:t>гексокобальтанитрата</w:t>
            </w:r>
            <w:proofErr w:type="spellEnd"/>
            <w:r w:rsidRPr="00267F35">
              <w:rPr>
                <w:rFonts w:ascii="Arial" w:eastAsia="Times New Roman" w:hAnsi="Arial" w:cs="Arial"/>
                <w:b/>
                <w:sz w:val="20"/>
                <w:szCs w:val="20"/>
              </w:rPr>
              <w:t>*</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2ABF351B"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12" w:space="0" w:color="auto"/>
              <w:right w:val="single" w:sz="12" w:space="0" w:color="auto"/>
            </w:tcBorders>
            <w:vAlign w:val="center"/>
          </w:tcPr>
          <w:p w14:paraId="04650A54" w14:textId="77777777" w:rsidR="009E1BFB" w:rsidRPr="00267F35" w:rsidRDefault="009E1BFB" w:rsidP="003F5369">
            <w:pPr>
              <w:jc w:val="center"/>
              <w:rPr>
                <w:rFonts w:ascii="Arial" w:eastAsia="Times New Roman" w:hAnsi="Arial" w:cs="Arial"/>
                <w:i/>
                <w:sz w:val="20"/>
                <w:szCs w:val="20"/>
                <w:lang w:eastAsia="en-US"/>
              </w:rPr>
            </w:pPr>
          </w:p>
        </w:tc>
      </w:tr>
      <w:tr w:rsidR="009E1BFB" w:rsidRPr="00267F35" w14:paraId="01043E18" w14:textId="77777777" w:rsidTr="000E4CFB">
        <w:trPr>
          <w:trHeight w:val="60"/>
        </w:trPr>
        <w:tc>
          <w:tcPr>
            <w:tcW w:w="518" w:type="dxa"/>
            <w:vMerge w:val="restart"/>
            <w:tcBorders>
              <w:top w:val="single" w:sz="12" w:space="0" w:color="auto"/>
              <w:left w:val="single" w:sz="12" w:space="0" w:color="auto"/>
              <w:bottom w:val="single" w:sz="12" w:space="0" w:color="auto"/>
              <w:right w:val="single" w:sz="12" w:space="0" w:color="auto"/>
            </w:tcBorders>
            <w:vAlign w:val="center"/>
            <w:hideMark/>
          </w:tcPr>
          <w:p w14:paraId="36AA188A"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15</w:t>
            </w:r>
          </w:p>
        </w:tc>
        <w:tc>
          <w:tcPr>
            <w:tcW w:w="2076" w:type="dxa"/>
            <w:vMerge w:val="restart"/>
            <w:tcBorders>
              <w:top w:val="single" w:sz="12" w:space="0" w:color="auto"/>
              <w:left w:val="single" w:sz="12" w:space="0" w:color="auto"/>
              <w:bottom w:val="single" w:sz="12" w:space="0" w:color="auto"/>
              <w:right w:val="single" w:sz="12" w:space="0" w:color="auto"/>
            </w:tcBorders>
            <w:vAlign w:val="center"/>
            <w:hideMark/>
          </w:tcPr>
          <w:p w14:paraId="367C4033" w14:textId="77777777" w:rsidR="009E1BFB" w:rsidRPr="00267F35" w:rsidRDefault="009E1BFB" w:rsidP="003F5369">
            <w:pPr>
              <w:jc w:val="center"/>
              <w:rPr>
                <w:rFonts w:ascii="Arial" w:eastAsia="Times New Roman" w:hAnsi="Arial" w:cs="Arial"/>
                <w:i/>
                <w:sz w:val="20"/>
                <w:szCs w:val="20"/>
                <w:lang w:eastAsia="en-US"/>
              </w:rPr>
            </w:pPr>
            <w:proofErr w:type="spellStart"/>
            <w:r w:rsidRPr="00267F35">
              <w:rPr>
                <w:rFonts w:ascii="Arial" w:eastAsia="Times New Roman" w:hAnsi="Arial" w:cs="Arial"/>
                <w:i/>
                <w:sz w:val="20"/>
                <w:szCs w:val="20"/>
              </w:rPr>
              <w:t>Катионнообменная</w:t>
            </w:r>
            <w:proofErr w:type="spellEnd"/>
            <w:r w:rsidRPr="00267F35">
              <w:rPr>
                <w:rFonts w:ascii="Arial" w:eastAsia="Times New Roman" w:hAnsi="Arial" w:cs="Arial"/>
                <w:i/>
                <w:sz w:val="20"/>
                <w:szCs w:val="20"/>
              </w:rPr>
              <w:t xml:space="preserve"> емкость (МВТ)</w:t>
            </w:r>
          </w:p>
        </w:tc>
        <w:tc>
          <w:tcPr>
            <w:tcW w:w="3101" w:type="dxa"/>
            <w:tcBorders>
              <w:top w:val="single" w:sz="12" w:space="0" w:color="auto"/>
              <w:left w:val="single" w:sz="12" w:space="0" w:color="auto"/>
              <w:bottom w:val="single" w:sz="2" w:space="0" w:color="auto"/>
              <w:right w:val="single" w:sz="12" w:space="0" w:color="auto"/>
            </w:tcBorders>
            <w:vAlign w:val="center"/>
            <w:hideMark/>
          </w:tcPr>
          <w:p w14:paraId="57B7A4BD"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Полевой комплект для определения МВТ:</w:t>
            </w:r>
          </w:p>
        </w:tc>
        <w:tc>
          <w:tcPr>
            <w:tcW w:w="2089" w:type="dxa"/>
            <w:tcBorders>
              <w:top w:val="single" w:sz="12" w:space="0" w:color="auto"/>
              <w:left w:val="single" w:sz="12" w:space="0" w:color="auto"/>
              <w:bottom w:val="single" w:sz="2" w:space="0" w:color="auto"/>
              <w:right w:val="single" w:sz="12" w:space="0" w:color="auto"/>
            </w:tcBorders>
            <w:vAlign w:val="center"/>
          </w:tcPr>
          <w:p w14:paraId="3B37DA0D"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12" w:space="0" w:color="auto"/>
              <w:left w:val="single" w:sz="12" w:space="0" w:color="auto"/>
              <w:bottom w:val="single" w:sz="2" w:space="0" w:color="auto"/>
              <w:right w:val="single" w:sz="12" w:space="0" w:color="auto"/>
            </w:tcBorders>
            <w:vAlign w:val="center"/>
          </w:tcPr>
          <w:p w14:paraId="68B4F412"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5105952C"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1ACED33F"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0B8AD808"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2" w:space="0" w:color="auto"/>
              <w:left w:val="single" w:sz="12" w:space="0" w:color="auto"/>
              <w:bottom w:val="single" w:sz="2" w:space="0" w:color="auto"/>
              <w:right w:val="single" w:sz="12" w:space="0" w:color="auto"/>
            </w:tcBorders>
            <w:vAlign w:val="center"/>
            <w:hideMark/>
          </w:tcPr>
          <w:p w14:paraId="688E561A"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метиленовый синий</w:t>
            </w:r>
            <w:r w:rsidRPr="00267F35">
              <w:rPr>
                <w:rFonts w:ascii="Arial" w:eastAsia="Times New Roman" w:hAnsi="Arial" w:cs="Arial"/>
                <w:b/>
                <w:i/>
                <w:sz w:val="20"/>
                <w:szCs w:val="20"/>
              </w:rPr>
              <w:t>*</w:t>
            </w:r>
          </w:p>
        </w:tc>
        <w:tc>
          <w:tcPr>
            <w:tcW w:w="2089" w:type="dxa"/>
            <w:vMerge w:val="restart"/>
            <w:tcBorders>
              <w:top w:val="single" w:sz="2" w:space="0" w:color="auto"/>
              <w:left w:val="single" w:sz="12" w:space="0" w:color="auto"/>
              <w:bottom w:val="single" w:sz="2" w:space="0" w:color="auto"/>
              <w:right w:val="single" w:sz="12" w:space="0" w:color="auto"/>
            </w:tcBorders>
            <w:vAlign w:val="center"/>
          </w:tcPr>
          <w:p w14:paraId="378A0591"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2" w:space="0" w:color="auto"/>
              <w:left w:val="single" w:sz="12" w:space="0" w:color="auto"/>
              <w:bottom w:val="single" w:sz="2" w:space="0" w:color="auto"/>
              <w:right w:val="single" w:sz="12" w:space="0" w:color="auto"/>
            </w:tcBorders>
            <w:vAlign w:val="center"/>
          </w:tcPr>
          <w:p w14:paraId="45044CDD"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4D7B0188"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5E389F7C"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3D4B4478"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2" w:space="0" w:color="auto"/>
              <w:left w:val="single" w:sz="12" w:space="0" w:color="auto"/>
              <w:bottom w:val="single" w:sz="2" w:space="0" w:color="auto"/>
              <w:right w:val="single" w:sz="12" w:space="0" w:color="auto"/>
            </w:tcBorders>
            <w:vAlign w:val="center"/>
            <w:hideMark/>
          </w:tcPr>
          <w:p w14:paraId="0B8E8311" w14:textId="300F6494"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раствор перекиси водорода (3</w:t>
            </w:r>
            <w:r w:rsidR="00095AC9" w:rsidRPr="00267F35">
              <w:rPr>
                <w:rFonts w:ascii="Arial" w:eastAsia="Times New Roman" w:hAnsi="Arial" w:cs="Arial"/>
                <w:i/>
                <w:sz w:val="20"/>
                <w:szCs w:val="20"/>
              </w:rPr>
              <w:t>%)</w:t>
            </w:r>
            <w:r w:rsidR="00095AC9" w:rsidRPr="00267F35">
              <w:rPr>
                <w:rFonts w:ascii="Arial" w:eastAsia="Times New Roman" w:hAnsi="Arial" w:cs="Arial"/>
                <w:b/>
                <w:i/>
                <w:sz w:val="20"/>
                <w:szCs w:val="20"/>
              </w:rPr>
              <w:t xml:space="preserve"> *</w:t>
            </w:r>
          </w:p>
        </w:tc>
        <w:tc>
          <w:tcPr>
            <w:tcW w:w="0" w:type="auto"/>
            <w:vMerge/>
            <w:tcBorders>
              <w:top w:val="single" w:sz="2" w:space="0" w:color="auto"/>
              <w:left w:val="single" w:sz="12" w:space="0" w:color="auto"/>
              <w:bottom w:val="single" w:sz="2" w:space="0" w:color="auto"/>
              <w:right w:val="single" w:sz="12" w:space="0" w:color="auto"/>
            </w:tcBorders>
            <w:vAlign w:val="center"/>
            <w:hideMark/>
          </w:tcPr>
          <w:p w14:paraId="7546E3FC"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2" w:space="0" w:color="auto"/>
              <w:left w:val="single" w:sz="12" w:space="0" w:color="auto"/>
              <w:bottom w:val="single" w:sz="2" w:space="0" w:color="auto"/>
              <w:right w:val="single" w:sz="12" w:space="0" w:color="auto"/>
            </w:tcBorders>
            <w:vAlign w:val="center"/>
          </w:tcPr>
          <w:p w14:paraId="3BA53F52"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7CCC6FE5"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02F6A8F5"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4BBC7DB8"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2" w:space="0" w:color="auto"/>
              <w:left w:val="single" w:sz="12" w:space="0" w:color="auto"/>
              <w:bottom w:val="single" w:sz="2" w:space="0" w:color="auto"/>
              <w:right w:val="single" w:sz="12" w:space="0" w:color="auto"/>
            </w:tcBorders>
            <w:vAlign w:val="center"/>
            <w:hideMark/>
          </w:tcPr>
          <w:p w14:paraId="192FD6F6" w14:textId="5B58E2F1"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- 5</w:t>
            </w:r>
            <w:r w:rsidR="00095AC9" w:rsidRPr="00267F35">
              <w:rPr>
                <w:rFonts w:ascii="Arial" w:eastAsia="Times New Roman" w:hAnsi="Arial" w:cs="Arial"/>
                <w:i/>
                <w:sz w:val="20"/>
                <w:szCs w:val="20"/>
                <w:lang w:val="en-US"/>
              </w:rPr>
              <w:t>N H</w:t>
            </w:r>
            <w:r w:rsidRPr="00267F35">
              <w:rPr>
                <w:rFonts w:ascii="Arial" w:eastAsia="Times New Roman" w:hAnsi="Arial" w:cs="Arial"/>
                <w:i/>
                <w:sz w:val="20"/>
                <w:szCs w:val="20"/>
                <w:lang w:val="en-US"/>
              </w:rPr>
              <w:t>2SO4</w:t>
            </w:r>
            <w:r w:rsidRPr="00267F35">
              <w:rPr>
                <w:rFonts w:ascii="Arial" w:eastAsia="Times New Roman" w:hAnsi="Arial" w:cs="Arial"/>
                <w:b/>
                <w:i/>
                <w:sz w:val="20"/>
                <w:szCs w:val="20"/>
              </w:rPr>
              <w:t>*</w:t>
            </w:r>
          </w:p>
        </w:tc>
        <w:tc>
          <w:tcPr>
            <w:tcW w:w="2089" w:type="dxa"/>
            <w:vMerge w:val="restart"/>
            <w:tcBorders>
              <w:top w:val="single" w:sz="2" w:space="0" w:color="auto"/>
              <w:left w:val="single" w:sz="12" w:space="0" w:color="auto"/>
              <w:bottom w:val="single" w:sz="12" w:space="0" w:color="auto"/>
              <w:right w:val="single" w:sz="12" w:space="0" w:color="auto"/>
            </w:tcBorders>
            <w:vAlign w:val="center"/>
          </w:tcPr>
          <w:p w14:paraId="5B56610D"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2" w:space="0" w:color="auto"/>
              <w:left w:val="single" w:sz="12" w:space="0" w:color="auto"/>
              <w:bottom w:val="single" w:sz="2" w:space="0" w:color="auto"/>
              <w:right w:val="single" w:sz="12" w:space="0" w:color="auto"/>
            </w:tcBorders>
            <w:vAlign w:val="center"/>
          </w:tcPr>
          <w:p w14:paraId="1BD606B8"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69C27261"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49EDA717"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3D3003C8"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2" w:space="0" w:color="auto"/>
              <w:left w:val="single" w:sz="12" w:space="0" w:color="auto"/>
              <w:bottom w:val="single" w:sz="12" w:space="0" w:color="auto"/>
              <w:right w:val="single" w:sz="12" w:space="0" w:color="auto"/>
            </w:tcBorders>
            <w:vAlign w:val="center"/>
            <w:hideMark/>
          </w:tcPr>
          <w:p w14:paraId="760DF51B"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xml:space="preserve">- </w:t>
            </w:r>
            <w:proofErr w:type="spellStart"/>
            <w:r w:rsidRPr="00267F35">
              <w:rPr>
                <w:rFonts w:ascii="Arial" w:eastAsia="Times New Roman" w:hAnsi="Arial" w:cs="Arial"/>
                <w:i/>
                <w:sz w:val="20"/>
                <w:szCs w:val="20"/>
              </w:rPr>
              <w:t>эллектрич</w:t>
            </w:r>
            <w:proofErr w:type="spellEnd"/>
            <w:r w:rsidRPr="00267F35">
              <w:rPr>
                <w:rFonts w:ascii="Arial" w:eastAsia="Times New Roman" w:hAnsi="Arial" w:cs="Arial"/>
                <w:i/>
                <w:sz w:val="20"/>
                <w:szCs w:val="20"/>
              </w:rPr>
              <w:t>. плитка</w:t>
            </w:r>
          </w:p>
        </w:tc>
        <w:tc>
          <w:tcPr>
            <w:tcW w:w="0" w:type="auto"/>
            <w:vMerge/>
            <w:tcBorders>
              <w:top w:val="single" w:sz="2" w:space="0" w:color="auto"/>
              <w:left w:val="single" w:sz="12" w:space="0" w:color="auto"/>
              <w:bottom w:val="single" w:sz="12" w:space="0" w:color="auto"/>
              <w:right w:val="single" w:sz="12" w:space="0" w:color="auto"/>
            </w:tcBorders>
            <w:vAlign w:val="center"/>
            <w:hideMark/>
          </w:tcPr>
          <w:p w14:paraId="10810AC4"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2" w:space="0" w:color="auto"/>
              <w:left w:val="single" w:sz="12" w:space="0" w:color="auto"/>
              <w:bottom w:val="single" w:sz="12" w:space="0" w:color="auto"/>
              <w:right w:val="single" w:sz="12" w:space="0" w:color="auto"/>
            </w:tcBorders>
            <w:vAlign w:val="center"/>
          </w:tcPr>
          <w:p w14:paraId="4186C1B7"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05663A4E" w14:textId="77777777" w:rsidTr="000E4CFB">
        <w:trPr>
          <w:trHeight w:val="14"/>
        </w:trPr>
        <w:tc>
          <w:tcPr>
            <w:tcW w:w="518" w:type="dxa"/>
            <w:vMerge w:val="restart"/>
            <w:tcBorders>
              <w:top w:val="single" w:sz="12" w:space="0" w:color="auto"/>
              <w:left w:val="single" w:sz="12" w:space="0" w:color="auto"/>
              <w:bottom w:val="single" w:sz="12" w:space="0" w:color="auto"/>
              <w:right w:val="single" w:sz="12" w:space="0" w:color="auto"/>
            </w:tcBorders>
            <w:vAlign w:val="center"/>
            <w:hideMark/>
          </w:tcPr>
          <w:p w14:paraId="63AAD877"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16</w:t>
            </w:r>
          </w:p>
        </w:tc>
        <w:tc>
          <w:tcPr>
            <w:tcW w:w="2076" w:type="dxa"/>
            <w:vMerge w:val="restart"/>
            <w:tcBorders>
              <w:top w:val="single" w:sz="12" w:space="0" w:color="auto"/>
              <w:left w:val="single" w:sz="12" w:space="0" w:color="auto"/>
              <w:bottom w:val="single" w:sz="12" w:space="0" w:color="auto"/>
              <w:right w:val="single" w:sz="12" w:space="0" w:color="auto"/>
            </w:tcBorders>
            <w:vAlign w:val="center"/>
            <w:hideMark/>
          </w:tcPr>
          <w:p w14:paraId="2C3F3648"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Определение показателей общей жесткости, щелочности, содержания ионов хлора.</w:t>
            </w:r>
          </w:p>
        </w:tc>
        <w:tc>
          <w:tcPr>
            <w:tcW w:w="3101" w:type="dxa"/>
            <w:tcBorders>
              <w:top w:val="single" w:sz="12" w:space="0" w:color="auto"/>
              <w:left w:val="single" w:sz="12" w:space="0" w:color="auto"/>
              <w:bottom w:val="single" w:sz="4" w:space="0" w:color="auto"/>
              <w:right w:val="single" w:sz="12" w:space="0" w:color="auto"/>
            </w:tcBorders>
            <w:vAlign w:val="center"/>
            <w:hideMark/>
          </w:tcPr>
          <w:p w14:paraId="101234F6"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набор пипеток</w:t>
            </w:r>
          </w:p>
        </w:tc>
        <w:tc>
          <w:tcPr>
            <w:tcW w:w="2089" w:type="dxa"/>
            <w:tcBorders>
              <w:top w:val="single" w:sz="12" w:space="0" w:color="auto"/>
              <w:left w:val="single" w:sz="12" w:space="0" w:color="auto"/>
              <w:bottom w:val="single" w:sz="4" w:space="0" w:color="auto"/>
              <w:right w:val="single" w:sz="12" w:space="0" w:color="auto"/>
            </w:tcBorders>
            <w:vAlign w:val="center"/>
          </w:tcPr>
          <w:p w14:paraId="25867BD0"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12" w:space="0" w:color="auto"/>
              <w:left w:val="single" w:sz="12" w:space="0" w:color="auto"/>
              <w:bottom w:val="single" w:sz="4" w:space="0" w:color="auto"/>
              <w:right w:val="single" w:sz="12" w:space="0" w:color="auto"/>
            </w:tcBorders>
            <w:vAlign w:val="center"/>
          </w:tcPr>
          <w:p w14:paraId="3348A81D"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1B07FB78"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3DD766AD"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0B8AD85D"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689B0F45" w14:textId="46067710"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xml:space="preserve">- раствор </w:t>
            </w:r>
            <w:proofErr w:type="spellStart"/>
            <w:r w:rsidRPr="00267F35">
              <w:rPr>
                <w:rFonts w:ascii="Arial" w:eastAsia="Times New Roman" w:hAnsi="Arial" w:cs="Arial"/>
                <w:i/>
                <w:sz w:val="20"/>
                <w:szCs w:val="20"/>
                <w:lang w:val="en-US"/>
              </w:rPr>
              <w:t>AgNO</w:t>
            </w:r>
            <w:proofErr w:type="spellEnd"/>
            <w:r w:rsidRPr="00267F35">
              <w:rPr>
                <w:rFonts w:ascii="Arial" w:eastAsia="Times New Roman" w:hAnsi="Arial" w:cs="Arial"/>
                <w:i/>
                <w:sz w:val="20"/>
                <w:szCs w:val="20"/>
                <w:vertAlign w:val="subscript"/>
              </w:rPr>
              <w:t xml:space="preserve">3 </w:t>
            </w:r>
            <w:r w:rsidRPr="00267F35">
              <w:rPr>
                <w:rFonts w:ascii="Arial" w:eastAsia="Times New Roman" w:hAnsi="Arial" w:cs="Arial"/>
                <w:i/>
                <w:sz w:val="20"/>
                <w:szCs w:val="20"/>
              </w:rPr>
              <w:t>(0,282</w:t>
            </w:r>
            <w:r w:rsidRPr="00267F35">
              <w:rPr>
                <w:rFonts w:ascii="Arial" w:eastAsia="Times New Roman" w:hAnsi="Arial" w:cs="Arial"/>
                <w:i/>
                <w:sz w:val="20"/>
                <w:szCs w:val="20"/>
                <w:lang w:val="en-US"/>
              </w:rPr>
              <w:t>N</w:t>
            </w:r>
            <w:r w:rsidRPr="00267F35">
              <w:rPr>
                <w:rFonts w:ascii="Arial" w:eastAsia="Times New Roman" w:hAnsi="Arial" w:cs="Arial"/>
                <w:i/>
                <w:sz w:val="20"/>
                <w:szCs w:val="20"/>
              </w:rPr>
              <w:t xml:space="preserve"> и 0,0282</w:t>
            </w:r>
            <w:r w:rsidRPr="00267F35">
              <w:rPr>
                <w:rFonts w:eastAsia="Times New Roman"/>
              </w:rPr>
              <w:t xml:space="preserve"> </w:t>
            </w:r>
            <w:r w:rsidRPr="00267F35">
              <w:rPr>
                <w:rFonts w:ascii="Arial" w:eastAsia="Times New Roman" w:hAnsi="Arial" w:cs="Arial"/>
                <w:i/>
                <w:sz w:val="20"/>
                <w:szCs w:val="20"/>
              </w:rPr>
              <w:t>N, либо 0,02</w:t>
            </w:r>
            <w:r w:rsidRPr="00267F35">
              <w:rPr>
                <w:rFonts w:eastAsia="Times New Roman"/>
              </w:rPr>
              <w:t xml:space="preserve"> </w:t>
            </w:r>
            <w:r w:rsidRPr="00267F35">
              <w:rPr>
                <w:rFonts w:ascii="Arial" w:eastAsia="Times New Roman" w:hAnsi="Arial" w:cs="Arial"/>
                <w:i/>
                <w:sz w:val="20"/>
                <w:szCs w:val="20"/>
              </w:rPr>
              <w:t>N,0,2</w:t>
            </w:r>
            <w:r w:rsidRPr="00267F35">
              <w:rPr>
                <w:rFonts w:eastAsia="Times New Roman"/>
              </w:rPr>
              <w:t xml:space="preserve"> </w:t>
            </w:r>
            <w:proofErr w:type="gramStart"/>
            <w:r w:rsidRPr="00267F35">
              <w:rPr>
                <w:rFonts w:ascii="Arial" w:eastAsia="Times New Roman" w:hAnsi="Arial" w:cs="Arial"/>
                <w:i/>
                <w:sz w:val="20"/>
                <w:szCs w:val="20"/>
              </w:rPr>
              <w:t>N)*</w:t>
            </w:r>
            <w:proofErr w:type="gramEnd"/>
          </w:p>
        </w:tc>
        <w:tc>
          <w:tcPr>
            <w:tcW w:w="2089" w:type="dxa"/>
            <w:tcBorders>
              <w:top w:val="single" w:sz="4" w:space="0" w:color="auto"/>
              <w:left w:val="single" w:sz="12" w:space="0" w:color="auto"/>
              <w:bottom w:val="single" w:sz="4" w:space="0" w:color="auto"/>
              <w:right w:val="single" w:sz="12" w:space="0" w:color="auto"/>
            </w:tcBorders>
            <w:vAlign w:val="center"/>
          </w:tcPr>
          <w:p w14:paraId="1FA5BFB5"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34B83CF9" w14:textId="77777777" w:rsidR="009E1BFB" w:rsidRPr="00267F35" w:rsidRDefault="009E1BFB" w:rsidP="003F5369">
            <w:pPr>
              <w:jc w:val="center"/>
              <w:rPr>
                <w:rFonts w:ascii="Arial" w:eastAsia="Times New Roman" w:hAnsi="Arial" w:cs="Arial"/>
                <w:i/>
                <w:sz w:val="20"/>
                <w:szCs w:val="20"/>
                <w:lang w:eastAsia="en-US"/>
              </w:rPr>
            </w:pPr>
          </w:p>
        </w:tc>
      </w:tr>
      <w:tr w:rsidR="009E1BFB" w:rsidRPr="00267F35" w14:paraId="79CBA052"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1C46EA5C"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67999500"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09F60914"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индикатор хромат калия 10%</w:t>
            </w:r>
            <w:r w:rsidRPr="00267F35">
              <w:rPr>
                <w:rFonts w:ascii="Arial" w:eastAsia="Times New Roman" w:hAnsi="Arial" w:cs="Arial"/>
                <w:b/>
                <w:i/>
                <w:sz w:val="20"/>
                <w:szCs w:val="20"/>
              </w:rPr>
              <w:t>*</w:t>
            </w:r>
          </w:p>
        </w:tc>
        <w:tc>
          <w:tcPr>
            <w:tcW w:w="2089" w:type="dxa"/>
            <w:tcBorders>
              <w:top w:val="single" w:sz="4" w:space="0" w:color="auto"/>
              <w:left w:val="single" w:sz="12" w:space="0" w:color="auto"/>
              <w:bottom w:val="single" w:sz="4" w:space="0" w:color="auto"/>
              <w:right w:val="single" w:sz="12" w:space="0" w:color="auto"/>
            </w:tcBorders>
            <w:vAlign w:val="center"/>
          </w:tcPr>
          <w:p w14:paraId="3EC70335"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73D2D1E8"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1435972B"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13D2717D"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0B587A17"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5C50883D" w14:textId="6FFDF66F"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xml:space="preserve">- </w:t>
            </w:r>
            <w:proofErr w:type="spellStart"/>
            <w:r w:rsidRPr="00267F35">
              <w:rPr>
                <w:rFonts w:ascii="Arial" w:eastAsia="Times New Roman" w:hAnsi="Arial" w:cs="Arial"/>
                <w:i/>
                <w:sz w:val="20"/>
                <w:szCs w:val="20"/>
              </w:rPr>
              <w:t>Трилон</w:t>
            </w:r>
            <w:proofErr w:type="spellEnd"/>
            <w:r w:rsidRPr="00267F35">
              <w:rPr>
                <w:rFonts w:ascii="Arial" w:eastAsia="Times New Roman" w:hAnsi="Arial" w:cs="Arial"/>
                <w:i/>
                <w:sz w:val="20"/>
                <w:szCs w:val="20"/>
              </w:rPr>
              <w:t xml:space="preserve"> Б 0,02</w:t>
            </w:r>
            <w:r w:rsidRPr="00267F35">
              <w:rPr>
                <w:rFonts w:eastAsia="Times New Roman"/>
              </w:rPr>
              <w:t xml:space="preserve"> </w:t>
            </w:r>
            <w:r w:rsidRPr="00267F35">
              <w:rPr>
                <w:rFonts w:ascii="Arial" w:eastAsia="Times New Roman" w:hAnsi="Arial" w:cs="Arial"/>
                <w:i/>
                <w:sz w:val="20"/>
                <w:szCs w:val="20"/>
              </w:rPr>
              <w:t>N (при необходимости 0,1</w:t>
            </w:r>
            <w:r w:rsidRPr="00267F35">
              <w:rPr>
                <w:rFonts w:eastAsia="Times New Roman"/>
              </w:rPr>
              <w:t xml:space="preserve"> </w:t>
            </w:r>
            <w:r w:rsidRPr="00267F35">
              <w:rPr>
                <w:rFonts w:ascii="Arial" w:eastAsia="Times New Roman" w:hAnsi="Arial" w:cs="Arial"/>
                <w:i/>
                <w:sz w:val="20"/>
                <w:szCs w:val="20"/>
              </w:rPr>
              <w:t>N и/или                   0,2</w:t>
            </w:r>
            <w:r w:rsidRPr="00267F35">
              <w:rPr>
                <w:rFonts w:eastAsia="Times New Roman"/>
              </w:rPr>
              <w:t xml:space="preserve"> </w:t>
            </w:r>
            <w:r w:rsidR="00095AC9" w:rsidRPr="00267F35">
              <w:rPr>
                <w:rFonts w:ascii="Arial" w:eastAsia="Times New Roman" w:hAnsi="Arial" w:cs="Arial"/>
                <w:i/>
                <w:sz w:val="20"/>
                <w:szCs w:val="20"/>
              </w:rPr>
              <w:t>N) *</w:t>
            </w:r>
          </w:p>
        </w:tc>
        <w:tc>
          <w:tcPr>
            <w:tcW w:w="2089" w:type="dxa"/>
            <w:tcBorders>
              <w:top w:val="single" w:sz="4" w:space="0" w:color="auto"/>
              <w:left w:val="single" w:sz="12" w:space="0" w:color="auto"/>
              <w:bottom w:val="single" w:sz="4" w:space="0" w:color="auto"/>
              <w:right w:val="single" w:sz="12" w:space="0" w:color="auto"/>
            </w:tcBorders>
            <w:vAlign w:val="center"/>
          </w:tcPr>
          <w:p w14:paraId="18877BBB"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20A27A2B"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287E3BF2"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66F51466"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631C8DB4"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59752DDF"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xml:space="preserve">- аммиачный буфер и(или) </w:t>
            </w:r>
            <w:r w:rsidRPr="00267F35">
              <w:rPr>
                <w:rFonts w:ascii="Arial" w:eastAsia="Times New Roman" w:hAnsi="Arial" w:cs="Arial"/>
                <w:i/>
                <w:sz w:val="20"/>
                <w:szCs w:val="20"/>
                <w:lang w:val="en-US"/>
              </w:rPr>
              <w:t>NaOH</w:t>
            </w:r>
            <w:r w:rsidRPr="00267F35">
              <w:rPr>
                <w:rFonts w:ascii="Arial" w:eastAsia="Times New Roman" w:hAnsi="Arial" w:cs="Arial"/>
                <w:i/>
                <w:sz w:val="20"/>
                <w:szCs w:val="20"/>
              </w:rPr>
              <w:t xml:space="preserve"> 10%</w:t>
            </w:r>
            <w:r w:rsidRPr="00267F35">
              <w:rPr>
                <w:rFonts w:ascii="Arial" w:eastAsia="Times New Roman" w:hAnsi="Arial" w:cs="Arial"/>
                <w:b/>
                <w:i/>
                <w:sz w:val="20"/>
                <w:szCs w:val="20"/>
              </w:rPr>
              <w:t>*</w:t>
            </w:r>
          </w:p>
        </w:tc>
        <w:tc>
          <w:tcPr>
            <w:tcW w:w="2089" w:type="dxa"/>
            <w:tcBorders>
              <w:top w:val="single" w:sz="4" w:space="0" w:color="auto"/>
              <w:left w:val="single" w:sz="12" w:space="0" w:color="auto"/>
              <w:bottom w:val="single" w:sz="4" w:space="0" w:color="auto"/>
              <w:right w:val="single" w:sz="12" w:space="0" w:color="auto"/>
            </w:tcBorders>
            <w:vAlign w:val="center"/>
          </w:tcPr>
          <w:p w14:paraId="7F6DAB09"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2D476F1B"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0BFC7742"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0DCE844A"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46B5C866"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46D5CFC4"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- 0,02</w:t>
            </w:r>
            <w:r w:rsidRPr="00267F35">
              <w:rPr>
                <w:rFonts w:ascii="Arial" w:eastAsia="Times New Roman" w:hAnsi="Arial" w:cs="Arial"/>
                <w:i/>
                <w:sz w:val="20"/>
                <w:szCs w:val="20"/>
                <w:lang w:val="en-US"/>
              </w:rPr>
              <w:t>N H</w:t>
            </w:r>
            <w:r w:rsidRPr="00267F35">
              <w:rPr>
                <w:rFonts w:ascii="Arial" w:eastAsia="Times New Roman" w:hAnsi="Arial" w:cs="Arial"/>
                <w:i/>
                <w:sz w:val="20"/>
                <w:szCs w:val="20"/>
                <w:vertAlign w:val="subscript"/>
                <w:lang w:val="en-US"/>
              </w:rPr>
              <w:t>2</w:t>
            </w:r>
            <w:r w:rsidRPr="00267F35">
              <w:rPr>
                <w:rFonts w:ascii="Arial" w:eastAsia="Times New Roman" w:hAnsi="Arial" w:cs="Arial"/>
                <w:i/>
                <w:sz w:val="20"/>
                <w:szCs w:val="20"/>
                <w:lang w:val="en-US"/>
              </w:rPr>
              <w:t>SO4</w:t>
            </w:r>
            <w:r w:rsidRPr="00267F35">
              <w:rPr>
                <w:rFonts w:ascii="Arial" w:eastAsia="Times New Roman" w:hAnsi="Arial" w:cs="Arial"/>
                <w:b/>
                <w:i/>
                <w:sz w:val="20"/>
                <w:szCs w:val="20"/>
              </w:rPr>
              <w:t>*</w:t>
            </w:r>
          </w:p>
        </w:tc>
        <w:tc>
          <w:tcPr>
            <w:tcW w:w="2089" w:type="dxa"/>
            <w:tcBorders>
              <w:top w:val="single" w:sz="4" w:space="0" w:color="auto"/>
              <w:left w:val="single" w:sz="12" w:space="0" w:color="auto"/>
              <w:bottom w:val="single" w:sz="4" w:space="0" w:color="auto"/>
              <w:right w:val="single" w:sz="12" w:space="0" w:color="auto"/>
            </w:tcBorders>
            <w:vAlign w:val="center"/>
          </w:tcPr>
          <w:p w14:paraId="13905C76"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2437CE92"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33B25957"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6F77C5A3"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60E5F3ED"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70CBB2B9"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фенолфталеин</w:t>
            </w:r>
            <w:r w:rsidRPr="00267F35">
              <w:rPr>
                <w:rFonts w:ascii="Arial" w:eastAsia="Times New Roman" w:hAnsi="Arial" w:cs="Arial"/>
                <w:b/>
                <w:i/>
                <w:sz w:val="20"/>
                <w:szCs w:val="20"/>
              </w:rPr>
              <w:t>*</w:t>
            </w:r>
          </w:p>
        </w:tc>
        <w:tc>
          <w:tcPr>
            <w:tcW w:w="2089" w:type="dxa"/>
            <w:tcBorders>
              <w:top w:val="single" w:sz="4" w:space="0" w:color="auto"/>
              <w:left w:val="single" w:sz="12" w:space="0" w:color="auto"/>
              <w:bottom w:val="single" w:sz="4" w:space="0" w:color="auto"/>
              <w:right w:val="single" w:sz="12" w:space="0" w:color="auto"/>
            </w:tcBorders>
            <w:vAlign w:val="center"/>
          </w:tcPr>
          <w:p w14:paraId="51944510"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402A5958"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302D1914"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5C1A264F"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723C9E61"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1A94EED8"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xml:space="preserve">- метилоранж и(или) </w:t>
            </w:r>
            <w:proofErr w:type="spellStart"/>
            <w:r w:rsidRPr="00267F35">
              <w:rPr>
                <w:rFonts w:ascii="Arial" w:eastAsia="Times New Roman" w:hAnsi="Arial" w:cs="Arial"/>
                <w:i/>
                <w:sz w:val="20"/>
                <w:szCs w:val="20"/>
              </w:rPr>
              <w:t>бромкрезоловый</w:t>
            </w:r>
            <w:proofErr w:type="spellEnd"/>
            <w:r w:rsidRPr="00267F35">
              <w:rPr>
                <w:rFonts w:ascii="Arial" w:eastAsia="Times New Roman" w:hAnsi="Arial" w:cs="Arial"/>
                <w:i/>
                <w:sz w:val="20"/>
                <w:szCs w:val="20"/>
              </w:rPr>
              <w:t xml:space="preserve"> зеленый</w:t>
            </w:r>
            <w:r w:rsidRPr="00267F35">
              <w:rPr>
                <w:rFonts w:ascii="Arial" w:eastAsia="Times New Roman" w:hAnsi="Arial" w:cs="Arial"/>
                <w:b/>
                <w:i/>
                <w:sz w:val="20"/>
                <w:szCs w:val="20"/>
              </w:rPr>
              <w:t>*</w:t>
            </w:r>
          </w:p>
        </w:tc>
        <w:tc>
          <w:tcPr>
            <w:tcW w:w="2089" w:type="dxa"/>
            <w:tcBorders>
              <w:top w:val="single" w:sz="4" w:space="0" w:color="auto"/>
              <w:left w:val="single" w:sz="12" w:space="0" w:color="auto"/>
              <w:bottom w:val="single" w:sz="4" w:space="0" w:color="auto"/>
              <w:right w:val="single" w:sz="12" w:space="0" w:color="auto"/>
            </w:tcBorders>
            <w:vAlign w:val="center"/>
          </w:tcPr>
          <w:p w14:paraId="5E9B94D5"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11A98A58"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181BD8D9"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4D27D634"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0C515CBD"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4" w:space="0" w:color="auto"/>
              <w:right w:val="single" w:sz="12" w:space="0" w:color="auto"/>
            </w:tcBorders>
            <w:vAlign w:val="center"/>
            <w:hideMark/>
          </w:tcPr>
          <w:p w14:paraId="285F7BF4"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Индикатор для определения жесткости</w:t>
            </w:r>
            <w:r w:rsidRPr="00267F35">
              <w:rPr>
                <w:rFonts w:ascii="Arial" w:eastAsia="Times New Roman" w:hAnsi="Arial" w:cs="Arial"/>
                <w:b/>
                <w:i/>
                <w:sz w:val="20"/>
                <w:szCs w:val="20"/>
              </w:rPr>
              <w:t>*</w:t>
            </w:r>
          </w:p>
        </w:tc>
        <w:tc>
          <w:tcPr>
            <w:tcW w:w="2089" w:type="dxa"/>
            <w:tcBorders>
              <w:top w:val="single" w:sz="4" w:space="0" w:color="auto"/>
              <w:left w:val="single" w:sz="12" w:space="0" w:color="auto"/>
              <w:bottom w:val="single" w:sz="4" w:space="0" w:color="auto"/>
              <w:right w:val="single" w:sz="12" w:space="0" w:color="auto"/>
            </w:tcBorders>
            <w:vAlign w:val="center"/>
          </w:tcPr>
          <w:p w14:paraId="72230971"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4" w:space="0" w:color="auto"/>
              <w:right w:val="single" w:sz="12" w:space="0" w:color="auto"/>
            </w:tcBorders>
            <w:vAlign w:val="center"/>
          </w:tcPr>
          <w:p w14:paraId="452E3108"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3A04CA3F" w14:textId="77777777" w:rsidTr="000E4CFB">
        <w:trPr>
          <w:trHeight w:val="6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7F5AC79B" w14:textId="77777777" w:rsidR="009E1BFB" w:rsidRPr="00267F35" w:rsidRDefault="009E1BFB" w:rsidP="003F5369">
            <w:pPr>
              <w:rPr>
                <w:rFonts w:ascii="Arial" w:eastAsia="Times New Roman" w:hAnsi="Arial" w:cs="Arial"/>
                <w:sz w:val="20"/>
                <w:szCs w:val="20"/>
                <w:lang w:eastAsia="en-US"/>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58A89026" w14:textId="77777777" w:rsidR="009E1BFB" w:rsidRPr="00267F35" w:rsidRDefault="009E1BFB" w:rsidP="003F5369">
            <w:pPr>
              <w:rPr>
                <w:rFonts w:ascii="Arial" w:eastAsia="Times New Roman" w:hAnsi="Arial" w:cs="Arial"/>
                <w:i/>
                <w:sz w:val="20"/>
                <w:szCs w:val="20"/>
                <w:lang w:eastAsia="en-US"/>
              </w:rPr>
            </w:pPr>
          </w:p>
        </w:tc>
        <w:tc>
          <w:tcPr>
            <w:tcW w:w="3101" w:type="dxa"/>
            <w:tcBorders>
              <w:top w:val="single" w:sz="4" w:space="0" w:color="auto"/>
              <w:left w:val="single" w:sz="12" w:space="0" w:color="auto"/>
              <w:bottom w:val="single" w:sz="12" w:space="0" w:color="auto"/>
              <w:right w:val="single" w:sz="12" w:space="0" w:color="auto"/>
            </w:tcBorders>
            <w:vAlign w:val="center"/>
            <w:hideMark/>
          </w:tcPr>
          <w:p w14:paraId="55AEF1F9" w14:textId="77777777" w:rsidR="009E1BFB" w:rsidRPr="00267F35" w:rsidRDefault="009E1BFB" w:rsidP="003F5369">
            <w:pPr>
              <w:jc w:val="center"/>
              <w:rPr>
                <w:rFonts w:ascii="Arial" w:eastAsia="Times New Roman" w:hAnsi="Arial" w:cs="Arial"/>
                <w:i/>
                <w:sz w:val="20"/>
                <w:szCs w:val="20"/>
                <w:lang w:eastAsia="en-US"/>
              </w:rPr>
            </w:pPr>
            <w:r w:rsidRPr="00267F35">
              <w:rPr>
                <w:rFonts w:ascii="Arial" w:eastAsia="Times New Roman" w:hAnsi="Arial" w:cs="Arial"/>
                <w:i/>
                <w:sz w:val="20"/>
                <w:szCs w:val="20"/>
              </w:rPr>
              <w:t>- чашки для титрования</w:t>
            </w:r>
          </w:p>
        </w:tc>
        <w:tc>
          <w:tcPr>
            <w:tcW w:w="2089" w:type="dxa"/>
            <w:tcBorders>
              <w:top w:val="single" w:sz="4" w:space="0" w:color="auto"/>
              <w:left w:val="single" w:sz="12" w:space="0" w:color="auto"/>
              <w:bottom w:val="single" w:sz="12" w:space="0" w:color="auto"/>
              <w:right w:val="single" w:sz="12" w:space="0" w:color="auto"/>
            </w:tcBorders>
            <w:vAlign w:val="center"/>
          </w:tcPr>
          <w:p w14:paraId="3385B413" w14:textId="77777777" w:rsidR="009E1BFB" w:rsidRPr="00267F35" w:rsidRDefault="009E1BFB" w:rsidP="003F5369">
            <w:pPr>
              <w:jc w:val="cente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12" w:space="0" w:color="auto"/>
              <w:right w:val="single" w:sz="12" w:space="0" w:color="auto"/>
            </w:tcBorders>
            <w:vAlign w:val="center"/>
          </w:tcPr>
          <w:p w14:paraId="2B5A15D8"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0DD69F1A" w14:textId="77777777" w:rsidTr="000E4CFB">
        <w:trPr>
          <w:trHeight w:val="241"/>
        </w:trPr>
        <w:tc>
          <w:tcPr>
            <w:tcW w:w="518" w:type="dxa"/>
            <w:tcBorders>
              <w:top w:val="single" w:sz="4" w:space="0" w:color="auto"/>
              <w:left w:val="single" w:sz="12" w:space="0" w:color="auto"/>
              <w:bottom w:val="single" w:sz="12" w:space="0" w:color="auto"/>
              <w:right w:val="single" w:sz="12" w:space="0" w:color="auto"/>
            </w:tcBorders>
            <w:vAlign w:val="center"/>
            <w:hideMark/>
          </w:tcPr>
          <w:p w14:paraId="64CFB75D" w14:textId="77777777" w:rsidR="009E1BFB" w:rsidRPr="00267F35" w:rsidRDefault="009E1BFB" w:rsidP="003F5369">
            <w:pPr>
              <w:jc w:val="center"/>
              <w:rPr>
                <w:rFonts w:ascii="Arial" w:eastAsia="Times New Roman" w:hAnsi="Arial" w:cs="Arial"/>
                <w:sz w:val="20"/>
                <w:szCs w:val="20"/>
                <w:highlight w:val="yellow"/>
                <w:lang w:eastAsia="en-US"/>
              </w:rPr>
            </w:pPr>
            <w:r w:rsidRPr="00267F35">
              <w:rPr>
                <w:rFonts w:ascii="Arial" w:eastAsia="Times New Roman" w:hAnsi="Arial" w:cs="Arial"/>
                <w:sz w:val="20"/>
                <w:szCs w:val="20"/>
              </w:rPr>
              <w:t>17</w:t>
            </w:r>
          </w:p>
        </w:tc>
        <w:tc>
          <w:tcPr>
            <w:tcW w:w="5177" w:type="dxa"/>
            <w:gridSpan w:val="2"/>
            <w:tcBorders>
              <w:top w:val="single" w:sz="4" w:space="0" w:color="auto"/>
              <w:left w:val="single" w:sz="12" w:space="0" w:color="auto"/>
              <w:bottom w:val="single" w:sz="12" w:space="0" w:color="auto"/>
              <w:right w:val="single" w:sz="12" w:space="0" w:color="auto"/>
            </w:tcBorders>
            <w:vAlign w:val="center"/>
            <w:hideMark/>
          </w:tcPr>
          <w:p w14:paraId="0FBA5AE2" w14:textId="77777777" w:rsidR="009E1BFB" w:rsidRPr="00267F35" w:rsidRDefault="009E1BFB" w:rsidP="003F5369">
            <w:pPr>
              <w:rPr>
                <w:rFonts w:ascii="Arial" w:eastAsia="Times New Roman" w:hAnsi="Arial" w:cs="Arial"/>
                <w:sz w:val="20"/>
                <w:szCs w:val="20"/>
                <w:lang w:eastAsia="en-US"/>
              </w:rPr>
            </w:pPr>
            <w:r w:rsidRPr="00267F35">
              <w:rPr>
                <w:rFonts w:ascii="Arial" w:eastAsia="Times New Roman" w:hAnsi="Arial" w:cs="Arial"/>
                <w:sz w:val="20"/>
                <w:szCs w:val="20"/>
              </w:rPr>
              <w:t xml:space="preserve">Мешалка </w:t>
            </w:r>
            <w:proofErr w:type="spellStart"/>
            <w:r w:rsidRPr="00267F35">
              <w:rPr>
                <w:rFonts w:ascii="Arial" w:eastAsia="Times New Roman" w:hAnsi="Arial" w:cs="Arial"/>
                <w:sz w:val="20"/>
                <w:szCs w:val="20"/>
              </w:rPr>
              <w:t>одношпиндельная</w:t>
            </w:r>
            <w:proofErr w:type="spellEnd"/>
            <w:r w:rsidRPr="00267F35">
              <w:rPr>
                <w:rFonts w:ascii="Arial" w:eastAsia="Times New Roman" w:hAnsi="Arial" w:cs="Arial"/>
                <w:sz w:val="20"/>
                <w:szCs w:val="20"/>
              </w:rPr>
              <w:t xml:space="preserve"> </w:t>
            </w:r>
          </w:p>
        </w:tc>
        <w:tc>
          <w:tcPr>
            <w:tcW w:w="2089" w:type="dxa"/>
            <w:tcBorders>
              <w:top w:val="single" w:sz="4" w:space="0" w:color="auto"/>
              <w:left w:val="single" w:sz="12" w:space="0" w:color="auto"/>
              <w:bottom w:val="single" w:sz="12" w:space="0" w:color="auto"/>
              <w:right w:val="single" w:sz="12" w:space="0" w:color="auto"/>
            </w:tcBorders>
            <w:vAlign w:val="center"/>
          </w:tcPr>
          <w:p w14:paraId="7B3D3962" w14:textId="77777777" w:rsidR="009E1BFB" w:rsidRPr="00267F35" w:rsidRDefault="009E1BFB" w:rsidP="003F5369">
            <w:pPr>
              <w:rPr>
                <w:rFonts w:ascii="Arial" w:eastAsia="Times New Roman" w:hAnsi="Arial" w:cs="Arial"/>
                <w:sz w:val="20"/>
                <w:szCs w:val="20"/>
                <w:lang w:eastAsia="en-US"/>
              </w:rPr>
            </w:pPr>
          </w:p>
        </w:tc>
        <w:tc>
          <w:tcPr>
            <w:tcW w:w="1855" w:type="dxa"/>
            <w:tcBorders>
              <w:top w:val="single" w:sz="4" w:space="0" w:color="auto"/>
              <w:left w:val="single" w:sz="12" w:space="0" w:color="auto"/>
              <w:bottom w:val="single" w:sz="12" w:space="0" w:color="auto"/>
              <w:right w:val="single" w:sz="12" w:space="0" w:color="auto"/>
            </w:tcBorders>
            <w:vAlign w:val="center"/>
          </w:tcPr>
          <w:p w14:paraId="76CF6806"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35288B60" w14:textId="77777777" w:rsidTr="000E4CFB">
        <w:trPr>
          <w:trHeight w:val="388"/>
        </w:trPr>
        <w:tc>
          <w:tcPr>
            <w:tcW w:w="518" w:type="dxa"/>
            <w:tcBorders>
              <w:top w:val="single" w:sz="12" w:space="0" w:color="auto"/>
              <w:left w:val="single" w:sz="12" w:space="0" w:color="auto"/>
              <w:bottom w:val="single" w:sz="12" w:space="0" w:color="auto"/>
              <w:right w:val="single" w:sz="12" w:space="0" w:color="auto"/>
            </w:tcBorders>
            <w:vAlign w:val="center"/>
            <w:hideMark/>
          </w:tcPr>
          <w:p w14:paraId="7DA251BA"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18</w:t>
            </w:r>
          </w:p>
        </w:tc>
        <w:tc>
          <w:tcPr>
            <w:tcW w:w="7266" w:type="dxa"/>
            <w:gridSpan w:val="3"/>
            <w:tcBorders>
              <w:top w:val="single" w:sz="12" w:space="0" w:color="auto"/>
              <w:left w:val="single" w:sz="12" w:space="0" w:color="auto"/>
              <w:bottom w:val="single" w:sz="12" w:space="0" w:color="auto"/>
              <w:right w:val="single" w:sz="12" w:space="0" w:color="auto"/>
            </w:tcBorders>
            <w:vAlign w:val="center"/>
            <w:hideMark/>
          </w:tcPr>
          <w:p w14:paraId="57264FFE" w14:textId="77777777" w:rsidR="009E1BFB" w:rsidRPr="00267F35" w:rsidRDefault="009E1BFB" w:rsidP="003F5369">
            <w:pPr>
              <w:rPr>
                <w:rFonts w:ascii="Arial" w:eastAsia="Times New Roman" w:hAnsi="Arial" w:cs="Arial"/>
                <w:sz w:val="20"/>
                <w:szCs w:val="20"/>
                <w:lang w:eastAsia="en-US"/>
              </w:rPr>
            </w:pPr>
            <w:r w:rsidRPr="00267F35">
              <w:rPr>
                <w:rFonts w:ascii="Arial" w:eastAsia="Times New Roman" w:hAnsi="Arial" w:cs="Arial"/>
                <w:sz w:val="20"/>
                <w:szCs w:val="20"/>
              </w:rPr>
              <w:t>Наличие дистиллированной воды</w:t>
            </w:r>
          </w:p>
        </w:tc>
        <w:tc>
          <w:tcPr>
            <w:tcW w:w="1855" w:type="dxa"/>
            <w:tcBorders>
              <w:top w:val="single" w:sz="12" w:space="0" w:color="auto"/>
              <w:left w:val="single" w:sz="12" w:space="0" w:color="auto"/>
              <w:bottom w:val="single" w:sz="12" w:space="0" w:color="auto"/>
              <w:right w:val="single" w:sz="12" w:space="0" w:color="auto"/>
            </w:tcBorders>
            <w:vAlign w:val="center"/>
          </w:tcPr>
          <w:p w14:paraId="73D7B430"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3BB6942F" w14:textId="77777777" w:rsidTr="000E4CFB">
        <w:trPr>
          <w:trHeight w:val="60"/>
        </w:trPr>
        <w:tc>
          <w:tcPr>
            <w:tcW w:w="518" w:type="dxa"/>
            <w:tcBorders>
              <w:top w:val="single" w:sz="4" w:space="0" w:color="auto"/>
              <w:left w:val="single" w:sz="12" w:space="0" w:color="auto"/>
              <w:bottom w:val="single" w:sz="12" w:space="0" w:color="auto"/>
              <w:right w:val="single" w:sz="12" w:space="0" w:color="auto"/>
            </w:tcBorders>
            <w:vAlign w:val="center"/>
            <w:hideMark/>
          </w:tcPr>
          <w:p w14:paraId="6F77B81D"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19</w:t>
            </w:r>
          </w:p>
        </w:tc>
        <w:tc>
          <w:tcPr>
            <w:tcW w:w="7266" w:type="dxa"/>
            <w:gridSpan w:val="3"/>
            <w:tcBorders>
              <w:top w:val="single" w:sz="12" w:space="0" w:color="auto"/>
              <w:left w:val="single" w:sz="12" w:space="0" w:color="auto"/>
              <w:bottom w:val="single" w:sz="12" w:space="0" w:color="auto"/>
              <w:right w:val="single" w:sz="12" w:space="0" w:color="auto"/>
            </w:tcBorders>
            <w:vAlign w:val="center"/>
            <w:hideMark/>
          </w:tcPr>
          <w:p w14:paraId="5EDF335C" w14:textId="77777777" w:rsidR="009E1BFB" w:rsidRPr="00267F35" w:rsidRDefault="009E1BFB" w:rsidP="003F5369">
            <w:pPr>
              <w:rPr>
                <w:rFonts w:ascii="Arial" w:eastAsia="Times New Roman" w:hAnsi="Arial" w:cs="Arial"/>
                <w:sz w:val="20"/>
                <w:szCs w:val="20"/>
                <w:lang w:eastAsia="en-US"/>
              </w:rPr>
            </w:pPr>
            <w:r w:rsidRPr="00267F35">
              <w:rPr>
                <w:rFonts w:ascii="Arial" w:eastAsia="Times New Roman" w:hAnsi="Arial" w:cs="Arial"/>
                <w:sz w:val="20"/>
                <w:szCs w:val="20"/>
              </w:rPr>
              <w:t>Наличие журнала по поверке и исправности лабораторного оборудования, его заполнение</w:t>
            </w:r>
          </w:p>
        </w:tc>
        <w:tc>
          <w:tcPr>
            <w:tcW w:w="1855" w:type="dxa"/>
            <w:tcBorders>
              <w:top w:val="single" w:sz="12" w:space="0" w:color="auto"/>
              <w:left w:val="single" w:sz="12" w:space="0" w:color="auto"/>
              <w:bottom w:val="single" w:sz="12" w:space="0" w:color="auto"/>
              <w:right w:val="single" w:sz="12" w:space="0" w:color="auto"/>
            </w:tcBorders>
            <w:vAlign w:val="center"/>
          </w:tcPr>
          <w:p w14:paraId="33C22FF5" w14:textId="77777777" w:rsidR="009E1BFB" w:rsidRPr="00267F35" w:rsidRDefault="009E1BFB" w:rsidP="003F5369">
            <w:pPr>
              <w:jc w:val="center"/>
              <w:rPr>
                <w:rFonts w:ascii="Arial" w:eastAsia="Times New Roman" w:hAnsi="Arial" w:cs="Arial"/>
                <w:sz w:val="20"/>
                <w:szCs w:val="20"/>
                <w:lang w:eastAsia="en-US"/>
              </w:rPr>
            </w:pPr>
          </w:p>
        </w:tc>
      </w:tr>
      <w:tr w:rsidR="009E1BFB" w:rsidRPr="00267F35" w14:paraId="1A0C2600" w14:textId="77777777" w:rsidTr="000E4CFB">
        <w:trPr>
          <w:trHeight w:val="379"/>
        </w:trPr>
        <w:tc>
          <w:tcPr>
            <w:tcW w:w="518" w:type="dxa"/>
            <w:tcBorders>
              <w:top w:val="single" w:sz="12" w:space="0" w:color="auto"/>
              <w:left w:val="single" w:sz="12" w:space="0" w:color="auto"/>
              <w:bottom w:val="single" w:sz="12" w:space="0" w:color="auto"/>
              <w:right w:val="single" w:sz="12" w:space="0" w:color="auto"/>
            </w:tcBorders>
            <w:vAlign w:val="center"/>
            <w:hideMark/>
          </w:tcPr>
          <w:p w14:paraId="665FA22B"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20</w:t>
            </w:r>
          </w:p>
        </w:tc>
        <w:tc>
          <w:tcPr>
            <w:tcW w:w="7266" w:type="dxa"/>
            <w:gridSpan w:val="3"/>
            <w:tcBorders>
              <w:top w:val="single" w:sz="12" w:space="0" w:color="auto"/>
              <w:left w:val="single" w:sz="12" w:space="0" w:color="auto"/>
              <w:bottom w:val="single" w:sz="12" w:space="0" w:color="auto"/>
              <w:right w:val="single" w:sz="12" w:space="0" w:color="auto"/>
            </w:tcBorders>
            <w:vAlign w:val="center"/>
            <w:hideMark/>
          </w:tcPr>
          <w:p w14:paraId="7DDD3651" w14:textId="77777777" w:rsidR="009E1BFB" w:rsidRPr="00267F35" w:rsidRDefault="009E1BFB" w:rsidP="003F5369">
            <w:pPr>
              <w:rPr>
                <w:rFonts w:ascii="Arial" w:eastAsia="Times New Roman" w:hAnsi="Arial" w:cs="Arial"/>
                <w:sz w:val="20"/>
                <w:szCs w:val="20"/>
                <w:lang w:eastAsia="en-US"/>
              </w:rPr>
            </w:pPr>
            <w:r w:rsidRPr="00267F35">
              <w:rPr>
                <w:rFonts w:ascii="Arial" w:eastAsia="Times New Roman" w:hAnsi="Arial" w:cs="Arial"/>
                <w:sz w:val="20"/>
                <w:szCs w:val="20"/>
              </w:rPr>
              <w:t>Наличие журнала поверки ротационного вискозиметра не посредственной индикации и вискозиметра «</w:t>
            </w:r>
            <w:proofErr w:type="spellStart"/>
            <w:r w:rsidRPr="00267F35">
              <w:rPr>
                <w:rFonts w:ascii="Arial" w:eastAsia="Times New Roman" w:hAnsi="Arial" w:cs="Arial"/>
                <w:sz w:val="20"/>
                <w:szCs w:val="20"/>
              </w:rPr>
              <w:t>Брукфильда</w:t>
            </w:r>
            <w:proofErr w:type="spellEnd"/>
            <w:r w:rsidRPr="00267F35">
              <w:rPr>
                <w:rFonts w:ascii="Arial" w:eastAsia="Times New Roman" w:hAnsi="Arial" w:cs="Arial"/>
                <w:sz w:val="20"/>
                <w:szCs w:val="20"/>
              </w:rPr>
              <w:t>», дата последней поверки / дата следующей поверки</w:t>
            </w:r>
          </w:p>
        </w:tc>
        <w:tc>
          <w:tcPr>
            <w:tcW w:w="1855" w:type="dxa"/>
            <w:tcBorders>
              <w:top w:val="single" w:sz="12" w:space="0" w:color="auto"/>
              <w:left w:val="single" w:sz="12" w:space="0" w:color="auto"/>
              <w:bottom w:val="single" w:sz="12" w:space="0" w:color="auto"/>
              <w:right w:val="single" w:sz="12" w:space="0" w:color="auto"/>
            </w:tcBorders>
            <w:vAlign w:val="center"/>
            <w:hideMark/>
          </w:tcPr>
          <w:p w14:paraId="2A79B471" w14:textId="77777777" w:rsidR="009E1BFB" w:rsidRPr="00267F35" w:rsidRDefault="009E1BFB" w:rsidP="003F5369">
            <w:pPr>
              <w:jc w:val="center"/>
              <w:rPr>
                <w:rFonts w:ascii="Arial" w:eastAsia="Times New Roman" w:hAnsi="Arial" w:cs="Arial"/>
                <w:sz w:val="20"/>
                <w:szCs w:val="20"/>
                <w:lang w:eastAsia="en-US"/>
              </w:rPr>
            </w:pPr>
            <w:r w:rsidRPr="00267F35">
              <w:rPr>
                <w:rFonts w:ascii="Arial" w:eastAsia="Times New Roman" w:hAnsi="Arial" w:cs="Arial"/>
                <w:sz w:val="20"/>
                <w:szCs w:val="20"/>
              </w:rPr>
              <w:t>/</w:t>
            </w:r>
          </w:p>
        </w:tc>
      </w:tr>
    </w:tbl>
    <w:p w14:paraId="5F1A8465" w14:textId="77777777" w:rsidR="009E1BFB" w:rsidRPr="00267F35" w:rsidRDefault="009E1BFB" w:rsidP="009E1BFB">
      <w:pPr>
        <w:spacing w:before="120"/>
        <w:jc w:val="both"/>
        <w:rPr>
          <w:rFonts w:ascii="Arial" w:eastAsia="Times New Roman" w:hAnsi="Arial" w:cs="Arial"/>
          <w:sz w:val="20"/>
          <w:szCs w:val="20"/>
          <w:lang w:eastAsia="en-US"/>
        </w:rPr>
      </w:pPr>
      <w:r w:rsidRPr="00267F35">
        <w:rPr>
          <w:rFonts w:ascii="Arial" w:eastAsia="Times New Roman" w:hAnsi="Arial" w:cs="Arial"/>
          <w:b/>
          <w:sz w:val="20"/>
          <w:szCs w:val="20"/>
        </w:rPr>
        <w:t>*</w:t>
      </w:r>
      <w:r w:rsidRPr="00267F35">
        <w:rPr>
          <w:rFonts w:ascii="Arial" w:eastAsia="Times New Roman" w:hAnsi="Arial" w:cs="Arial"/>
          <w:sz w:val="20"/>
          <w:szCs w:val="20"/>
        </w:rPr>
        <w:t xml:space="preserve">для реактивов, применяемых для проведения хим. анализа в графе «оснащенность полевой лаборатории» дополнительно указывать </w:t>
      </w:r>
      <w:r w:rsidRPr="00267F35">
        <w:rPr>
          <w:rFonts w:ascii="Arial" w:eastAsia="Times New Roman" w:hAnsi="Arial" w:cs="Arial"/>
          <w:b/>
          <w:sz w:val="20"/>
          <w:szCs w:val="20"/>
        </w:rPr>
        <w:t>дату изготовления и годен до.</w:t>
      </w:r>
    </w:p>
    <w:p w14:paraId="175611F4" w14:textId="77777777" w:rsidR="009E1BFB" w:rsidRPr="00267F35" w:rsidRDefault="009E1BFB" w:rsidP="009E1BFB">
      <w:pPr>
        <w:contextualSpacing/>
        <w:rPr>
          <w:rFonts w:ascii="Arial" w:eastAsia="Times New Roman" w:hAnsi="Arial" w:cs="Arial"/>
          <w:sz w:val="24"/>
          <w:szCs w:val="24"/>
        </w:rPr>
      </w:pPr>
      <w:r w:rsidRPr="00267F35">
        <w:rPr>
          <w:rFonts w:ascii="Arial" w:eastAsia="Times New Roman" w:hAnsi="Arial" w:cs="Arial"/>
          <w:sz w:val="24"/>
          <w:szCs w:val="24"/>
        </w:rPr>
        <w:t>Представитель заказчика (супервайзер)</w:t>
      </w:r>
      <w:r w:rsidRPr="00267F35">
        <w:rPr>
          <w:rFonts w:ascii="Arial" w:eastAsia="Times New Roman" w:hAnsi="Arial" w:cs="Arial"/>
          <w:sz w:val="24"/>
          <w:szCs w:val="24"/>
        </w:rPr>
        <w:tab/>
      </w:r>
      <w:r w:rsidRPr="00267F35">
        <w:rPr>
          <w:rFonts w:ascii="Arial" w:eastAsia="Times New Roman" w:hAnsi="Arial" w:cs="Arial"/>
          <w:sz w:val="24"/>
          <w:szCs w:val="24"/>
        </w:rPr>
        <w:tab/>
      </w:r>
      <w:r w:rsidRPr="00267F35">
        <w:rPr>
          <w:rFonts w:ascii="Arial" w:eastAsia="Times New Roman" w:hAnsi="Arial" w:cs="Arial"/>
          <w:sz w:val="24"/>
          <w:szCs w:val="24"/>
        </w:rPr>
        <w:tab/>
      </w:r>
      <w:r w:rsidRPr="00267F35">
        <w:rPr>
          <w:rFonts w:ascii="Arial" w:eastAsia="Times New Roman" w:hAnsi="Arial" w:cs="Arial"/>
          <w:sz w:val="24"/>
          <w:szCs w:val="24"/>
        </w:rPr>
        <w:tab/>
      </w:r>
      <w:r w:rsidRPr="00267F35">
        <w:rPr>
          <w:rFonts w:ascii="Arial" w:eastAsia="Times New Roman" w:hAnsi="Arial" w:cs="Arial"/>
          <w:sz w:val="24"/>
          <w:szCs w:val="24"/>
        </w:rPr>
        <w:tab/>
        <w:t>И.О. Фамилия</w:t>
      </w:r>
    </w:p>
    <w:p w14:paraId="5BFB6966" w14:textId="77777777" w:rsidR="009E1BFB" w:rsidRPr="00267F35" w:rsidRDefault="009E1BFB" w:rsidP="009E1BFB">
      <w:pPr>
        <w:contextualSpacing/>
        <w:rPr>
          <w:rFonts w:ascii="Arial" w:eastAsia="Times New Roman" w:hAnsi="Arial" w:cs="Arial"/>
          <w:sz w:val="24"/>
          <w:szCs w:val="24"/>
        </w:rPr>
      </w:pPr>
    </w:p>
    <w:p w14:paraId="57074AE4" w14:textId="77777777" w:rsidR="009E1BFB" w:rsidRPr="00267F35" w:rsidRDefault="009E1BFB" w:rsidP="009E1BFB">
      <w:pPr>
        <w:contextualSpacing/>
        <w:rPr>
          <w:rFonts w:ascii="Arial" w:eastAsia="Times New Roman" w:hAnsi="Arial" w:cs="Arial"/>
          <w:sz w:val="24"/>
          <w:szCs w:val="24"/>
        </w:rPr>
      </w:pPr>
      <w:r w:rsidRPr="00267F35">
        <w:rPr>
          <w:rFonts w:ascii="Arial" w:eastAsia="Times New Roman" w:hAnsi="Arial" w:cs="Arial"/>
          <w:sz w:val="24"/>
          <w:szCs w:val="24"/>
        </w:rPr>
        <w:t>Подрядная организация</w:t>
      </w:r>
      <w:r w:rsidRPr="00267F35">
        <w:rPr>
          <w:rFonts w:ascii="Arial" w:eastAsia="Times New Roman" w:hAnsi="Arial" w:cs="Arial"/>
          <w:sz w:val="24"/>
          <w:szCs w:val="24"/>
        </w:rPr>
        <w:tab/>
      </w:r>
      <w:r w:rsidRPr="00267F35">
        <w:rPr>
          <w:rFonts w:ascii="Arial" w:eastAsia="Times New Roman" w:hAnsi="Arial" w:cs="Arial"/>
          <w:sz w:val="24"/>
          <w:szCs w:val="24"/>
        </w:rPr>
        <w:tab/>
      </w:r>
      <w:r w:rsidRPr="00267F35">
        <w:rPr>
          <w:rFonts w:ascii="Arial" w:eastAsia="Times New Roman" w:hAnsi="Arial" w:cs="Arial"/>
          <w:sz w:val="24"/>
          <w:szCs w:val="24"/>
        </w:rPr>
        <w:tab/>
      </w:r>
      <w:r w:rsidRPr="00267F35">
        <w:rPr>
          <w:rFonts w:ascii="Arial" w:eastAsia="Times New Roman" w:hAnsi="Arial" w:cs="Arial"/>
          <w:sz w:val="24"/>
          <w:szCs w:val="24"/>
        </w:rPr>
        <w:tab/>
      </w:r>
      <w:r w:rsidRPr="00267F35">
        <w:rPr>
          <w:rFonts w:ascii="Arial" w:eastAsia="Times New Roman" w:hAnsi="Arial" w:cs="Arial"/>
          <w:sz w:val="24"/>
          <w:szCs w:val="24"/>
        </w:rPr>
        <w:tab/>
      </w:r>
      <w:r w:rsidRPr="00267F35">
        <w:rPr>
          <w:rFonts w:ascii="Arial" w:eastAsia="Times New Roman" w:hAnsi="Arial" w:cs="Arial"/>
          <w:sz w:val="24"/>
          <w:szCs w:val="24"/>
        </w:rPr>
        <w:tab/>
      </w:r>
      <w:r w:rsidRPr="00267F35">
        <w:rPr>
          <w:rFonts w:ascii="Arial" w:eastAsia="Times New Roman" w:hAnsi="Arial" w:cs="Arial"/>
          <w:sz w:val="24"/>
          <w:szCs w:val="24"/>
        </w:rPr>
        <w:tab/>
      </w:r>
      <w:r w:rsidRPr="00267F35">
        <w:rPr>
          <w:rFonts w:ascii="Arial" w:eastAsia="Times New Roman" w:hAnsi="Arial" w:cs="Arial"/>
          <w:sz w:val="24"/>
          <w:szCs w:val="24"/>
        </w:rPr>
        <w:tab/>
        <w:t>И.О. Фамилия</w:t>
      </w:r>
    </w:p>
    <w:p w14:paraId="3B28132F" w14:textId="6AE3FFA8" w:rsidR="009E1BFB" w:rsidRPr="003D6373" w:rsidRDefault="009E1BFB" w:rsidP="003D6373">
      <w:pPr>
        <w:ind w:left="813"/>
        <w:contextualSpacing/>
        <w:jc w:val="both"/>
        <w:rPr>
          <w:rFonts w:eastAsia="Calibri"/>
          <w:sz w:val="24"/>
          <w:szCs w:val="24"/>
        </w:rPr>
      </w:pPr>
      <w:r w:rsidRPr="00267F35">
        <w:rPr>
          <w:rFonts w:eastAsia="Calibri"/>
          <w:sz w:val="24"/>
          <w:szCs w:val="24"/>
        </w:rPr>
        <w:t xml:space="preserve"> </w:t>
      </w:r>
    </w:p>
    <w:p w14:paraId="0B74CA6B" w14:textId="77777777" w:rsidR="009E1BFB" w:rsidRPr="00267F35" w:rsidRDefault="009E1BFB" w:rsidP="009E1BFB">
      <w:pPr>
        <w:contextualSpacing/>
        <w:jc w:val="both"/>
        <w:rPr>
          <w:rFonts w:eastAsia="Times New Roman"/>
          <w:sz w:val="24"/>
          <w:szCs w:val="24"/>
        </w:rPr>
      </w:pPr>
    </w:p>
    <w:p w14:paraId="0115260A" w14:textId="77777777" w:rsidR="008072C5" w:rsidRPr="00F24B67" w:rsidRDefault="008072C5" w:rsidP="008072C5">
      <w:pPr>
        <w:numPr>
          <w:ilvl w:val="0"/>
          <w:numId w:val="24"/>
        </w:numPr>
        <w:ind w:left="502"/>
        <w:contextualSpacing/>
        <w:rPr>
          <w:rFonts w:eastAsia="Calibri"/>
          <w:sz w:val="24"/>
          <w:szCs w:val="24"/>
        </w:rPr>
      </w:pPr>
      <w:bookmarkStart w:id="24" w:name="_Hlk216772406"/>
      <w:r w:rsidRPr="00F24B67">
        <w:rPr>
          <w:rFonts w:eastAsia="Calibri"/>
          <w:b/>
          <w:sz w:val="24"/>
          <w:szCs w:val="24"/>
        </w:rPr>
        <w:t>Требование к услугам по цементированию скважин.</w:t>
      </w:r>
    </w:p>
    <w:bookmarkEnd w:id="24"/>
    <w:p w14:paraId="236101C9" w14:textId="77777777" w:rsidR="008072C5" w:rsidRPr="008072C5" w:rsidRDefault="008072C5" w:rsidP="008072C5">
      <w:pPr>
        <w:pStyle w:val="a6"/>
        <w:numPr>
          <w:ilvl w:val="3"/>
          <w:numId w:val="21"/>
        </w:numPr>
        <w:ind w:left="284" w:firstLine="142"/>
        <w:contextualSpacing/>
        <w:rPr>
          <w:rFonts w:eastAsia="Calibri"/>
          <w:bCs/>
          <w:sz w:val="24"/>
          <w:szCs w:val="24"/>
        </w:rPr>
      </w:pPr>
      <w:r w:rsidRPr="008072C5">
        <w:rPr>
          <w:rFonts w:ascii="Times New Roman" w:eastAsia="Calibri" w:hAnsi="Times New Roman" w:cs="Times New Roman"/>
          <w:bCs/>
          <w:sz w:val="24"/>
          <w:szCs w:val="24"/>
        </w:rPr>
        <w:lastRenderedPageBreak/>
        <w:t>Вводная информация по цементированию скважин:</w:t>
      </w:r>
    </w:p>
    <w:p w14:paraId="5B8E3FAE" w14:textId="77777777" w:rsidR="008072C5" w:rsidRPr="008072C5" w:rsidRDefault="008072C5" w:rsidP="008072C5">
      <w:pPr>
        <w:pStyle w:val="a6"/>
        <w:ind w:left="284"/>
        <w:contextualSpacing/>
        <w:rPr>
          <w:rFonts w:eastAsia="Calibri"/>
          <w:bCs/>
          <w:sz w:val="24"/>
          <w:szCs w:val="24"/>
        </w:rPr>
      </w:pPr>
    </w:p>
    <w:tbl>
      <w:tblPr>
        <w:tblStyle w:val="ab"/>
        <w:tblW w:w="8925" w:type="dxa"/>
        <w:tblInd w:w="284" w:type="dxa"/>
        <w:tblLook w:val="04A0" w:firstRow="1" w:lastRow="0" w:firstColumn="1" w:lastColumn="0" w:noHBand="0" w:noVBand="1"/>
      </w:tblPr>
      <w:tblGrid>
        <w:gridCol w:w="1568"/>
        <w:gridCol w:w="1842"/>
        <w:gridCol w:w="1546"/>
        <w:gridCol w:w="1418"/>
        <w:gridCol w:w="1559"/>
        <w:gridCol w:w="992"/>
      </w:tblGrid>
      <w:tr w:rsidR="008072C5" w:rsidRPr="008072C5" w14:paraId="51BA4178" w14:textId="77777777" w:rsidTr="003F5369">
        <w:tc>
          <w:tcPr>
            <w:tcW w:w="1568" w:type="dxa"/>
          </w:tcPr>
          <w:p w14:paraId="7B2DDC5F" w14:textId="77777777" w:rsidR="008072C5" w:rsidRPr="008072C5" w:rsidRDefault="008072C5" w:rsidP="003F5369">
            <w:pPr>
              <w:pStyle w:val="a6"/>
              <w:ind w:left="0"/>
              <w:contextualSpacing/>
              <w:jc w:val="center"/>
              <w:rPr>
                <w:rFonts w:ascii="Times New Roman" w:eastAsia="Calibri" w:hAnsi="Times New Roman" w:cs="Times New Roman"/>
                <w:bCs/>
                <w:sz w:val="22"/>
                <w:szCs w:val="22"/>
              </w:rPr>
            </w:pPr>
            <w:r w:rsidRPr="008072C5">
              <w:rPr>
                <w:rFonts w:ascii="Times New Roman" w:eastAsia="Calibri" w:hAnsi="Times New Roman" w:cs="Times New Roman"/>
                <w:bCs/>
                <w:sz w:val="22"/>
                <w:szCs w:val="22"/>
              </w:rPr>
              <w:t>Секция</w:t>
            </w:r>
          </w:p>
        </w:tc>
        <w:tc>
          <w:tcPr>
            <w:tcW w:w="1842" w:type="dxa"/>
          </w:tcPr>
          <w:p w14:paraId="296C2F16" w14:textId="77777777" w:rsidR="008072C5" w:rsidRPr="008072C5" w:rsidRDefault="008072C5" w:rsidP="003F5369">
            <w:pPr>
              <w:pStyle w:val="a6"/>
              <w:ind w:left="0"/>
              <w:contextualSpacing/>
              <w:jc w:val="center"/>
              <w:rPr>
                <w:rFonts w:ascii="Times New Roman" w:eastAsia="Calibri" w:hAnsi="Times New Roman" w:cs="Times New Roman"/>
                <w:bCs/>
                <w:sz w:val="22"/>
                <w:szCs w:val="22"/>
              </w:rPr>
            </w:pPr>
            <w:r w:rsidRPr="008072C5">
              <w:rPr>
                <w:rFonts w:ascii="Times New Roman" w:eastAsia="Calibri" w:hAnsi="Times New Roman" w:cs="Times New Roman"/>
                <w:bCs/>
                <w:sz w:val="22"/>
                <w:szCs w:val="22"/>
              </w:rPr>
              <w:t>Интервал (по вертикале), м</w:t>
            </w:r>
          </w:p>
        </w:tc>
        <w:tc>
          <w:tcPr>
            <w:tcW w:w="1546" w:type="dxa"/>
          </w:tcPr>
          <w:p w14:paraId="36571B29" w14:textId="77777777" w:rsidR="008072C5" w:rsidRPr="008072C5" w:rsidRDefault="008072C5" w:rsidP="003F5369">
            <w:pPr>
              <w:pStyle w:val="a6"/>
              <w:ind w:left="0"/>
              <w:contextualSpacing/>
              <w:jc w:val="center"/>
              <w:rPr>
                <w:rFonts w:ascii="Times New Roman" w:eastAsia="Calibri" w:hAnsi="Times New Roman" w:cs="Times New Roman"/>
                <w:bCs/>
                <w:sz w:val="22"/>
                <w:szCs w:val="22"/>
              </w:rPr>
            </w:pPr>
            <w:r w:rsidRPr="008072C5">
              <w:rPr>
                <w:rFonts w:ascii="Times New Roman" w:eastAsia="Calibri" w:hAnsi="Times New Roman" w:cs="Times New Roman"/>
                <w:bCs/>
                <w:sz w:val="22"/>
                <w:szCs w:val="22"/>
              </w:rPr>
              <w:t>Колонна, мм</w:t>
            </w:r>
          </w:p>
        </w:tc>
        <w:tc>
          <w:tcPr>
            <w:tcW w:w="1418" w:type="dxa"/>
          </w:tcPr>
          <w:p w14:paraId="46B9C844" w14:textId="77777777" w:rsidR="008072C5" w:rsidRPr="008072C5" w:rsidRDefault="008072C5" w:rsidP="003F5369">
            <w:pPr>
              <w:pStyle w:val="a6"/>
              <w:ind w:left="0"/>
              <w:contextualSpacing/>
              <w:jc w:val="center"/>
              <w:rPr>
                <w:rFonts w:ascii="Times New Roman" w:eastAsia="Calibri" w:hAnsi="Times New Roman" w:cs="Times New Roman"/>
                <w:bCs/>
                <w:sz w:val="22"/>
                <w:szCs w:val="22"/>
              </w:rPr>
            </w:pPr>
            <w:proofErr w:type="spellStart"/>
            <w:r w:rsidRPr="008072C5">
              <w:rPr>
                <w:rFonts w:ascii="Times New Roman" w:eastAsia="Calibri" w:hAnsi="Times New Roman" w:cs="Times New Roman"/>
                <w:bCs/>
                <w:sz w:val="22"/>
                <w:szCs w:val="22"/>
              </w:rPr>
              <w:t>Тамп-ые</w:t>
            </w:r>
            <w:proofErr w:type="spellEnd"/>
            <w:r w:rsidRPr="008072C5">
              <w:rPr>
                <w:rFonts w:ascii="Times New Roman" w:eastAsia="Calibri" w:hAnsi="Times New Roman" w:cs="Times New Roman"/>
                <w:bCs/>
                <w:sz w:val="22"/>
                <w:szCs w:val="22"/>
              </w:rPr>
              <w:t xml:space="preserve"> смеси плотность, г/см</w:t>
            </w:r>
            <w:r w:rsidRPr="008072C5">
              <w:rPr>
                <w:rFonts w:ascii="Times New Roman" w:eastAsia="Calibri" w:hAnsi="Times New Roman" w:cs="Times New Roman"/>
                <w:bCs/>
                <w:sz w:val="22"/>
                <w:szCs w:val="22"/>
                <w:vertAlign w:val="superscript"/>
              </w:rPr>
              <w:t>3</w:t>
            </w:r>
          </w:p>
        </w:tc>
        <w:tc>
          <w:tcPr>
            <w:tcW w:w="1559" w:type="dxa"/>
          </w:tcPr>
          <w:p w14:paraId="6044A068" w14:textId="77777777" w:rsidR="008072C5" w:rsidRPr="008072C5" w:rsidRDefault="008072C5" w:rsidP="003F5369">
            <w:pPr>
              <w:pStyle w:val="a6"/>
              <w:ind w:left="0"/>
              <w:contextualSpacing/>
              <w:jc w:val="center"/>
              <w:rPr>
                <w:rFonts w:ascii="Times New Roman" w:eastAsia="Calibri" w:hAnsi="Times New Roman" w:cs="Times New Roman"/>
                <w:bCs/>
                <w:sz w:val="22"/>
                <w:szCs w:val="22"/>
              </w:rPr>
            </w:pPr>
            <w:r w:rsidRPr="008072C5">
              <w:rPr>
                <w:rFonts w:ascii="Times New Roman" w:eastAsia="Calibri" w:hAnsi="Times New Roman" w:cs="Times New Roman"/>
                <w:bCs/>
                <w:sz w:val="22"/>
                <w:szCs w:val="22"/>
              </w:rPr>
              <w:t>Высота подъема цемента за колонной, м</w:t>
            </w:r>
          </w:p>
        </w:tc>
        <w:tc>
          <w:tcPr>
            <w:tcW w:w="992" w:type="dxa"/>
          </w:tcPr>
          <w:p w14:paraId="43CAAF77" w14:textId="77777777" w:rsidR="008072C5" w:rsidRPr="008072C5" w:rsidRDefault="008072C5" w:rsidP="003F5369">
            <w:pPr>
              <w:pStyle w:val="a6"/>
              <w:ind w:left="0"/>
              <w:contextualSpacing/>
              <w:jc w:val="center"/>
              <w:rPr>
                <w:rFonts w:ascii="Times New Roman" w:eastAsia="Calibri" w:hAnsi="Times New Roman" w:cs="Times New Roman"/>
                <w:bCs/>
                <w:sz w:val="24"/>
                <w:szCs w:val="24"/>
              </w:rPr>
            </w:pPr>
            <w:proofErr w:type="spellStart"/>
            <w:r w:rsidRPr="008072C5">
              <w:rPr>
                <w:rFonts w:ascii="Times New Roman" w:eastAsia="Calibri" w:hAnsi="Times New Roman" w:cs="Times New Roman"/>
                <w:bCs/>
                <w:sz w:val="24"/>
                <w:szCs w:val="24"/>
              </w:rPr>
              <w:t>Кк</w:t>
            </w:r>
            <w:proofErr w:type="spellEnd"/>
          </w:p>
        </w:tc>
      </w:tr>
      <w:tr w:rsidR="008072C5" w:rsidRPr="008072C5" w14:paraId="096FA91E" w14:textId="77777777" w:rsidTr="003F5369">
        <w:tc>
          <w:tcPr>
            <w:tcW w:w="1568" w:type="dxa"/>
          </w:tcPr>
          <w:p w14:paraId="43325FB2" w14:textId="33766495" w:rsidR="008072C5" w:rsidRPr="008072C5" w:rsidRDefault="008072C5" w:rsidP="003F5369">
            <w:pPr>
              <w:pStyle w:val="a6"/>
              <w:ind w:left="0"/>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Направление</w:t>
            </w:r>
          </w:p>
        </w:tc>
        <w:tc>
          <w:tcPr>
            <w:tcW w:w="1842" w:type="dxa"/>
          </w:tcPr>
          <w:p w14:paraId="7E8E13B1" w14:textId="2E92CFFD" w:rsidR="008072C5" w:rsidRPr="008072C5" w:rsidRDefault="008072C5" w:rsidP="003F5369">
            <w:pPr>
              <w:pStyle w:val="a6"/>
              <w:ind w:left="0"/>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0-40</w:t>
            </w:r>
          </w:p>
        </w:tc>
        <w:tc>
          <w:tcPr>
            <w:tcW w:w="1546" w:type="dxa"/>
          </w:tcPr>
          <w:p w14:paraId="2B9659F3" w14:textId="631608B1" w:rsidR="008072C5" w:rsidRPr="008072C5" w:rsidRDefault="008072C5" w:rsidP="003F5369">
            <w:pPr>
              <w:pStyle w:val="a6"/>
              <w:ind w:left="0"/>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426</w:t>
            </w:r>
          </w:p>
        </w:tc>
        <w:tc>
          <w:tcPr>
            <w:tcW w:w="1418" w:type="dxa"/>
          </w:tcPr>
          <w:p w14:paraId="42058170" w14:textId="7716DE41" w:rsidR="008072C5" w:rsidRPr="008072C5" w:rsidRDefault="008072C5" w:rsidP="003F5369">
            <w:pPr>
              <w:pStyle w:val="a6"/>
              <w:ind w:left="0"/>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1,85</w:t>
            </w:r>
          </w:p>
        </w:tc>
        <w:tc>
          <w:tcPr>
            <w:tcW w:w="1559" w:type="dxa"/>
          </w:tcPr>
          <w:p w14:paraId="68438E6F" w14:textId="540E8B4A"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До устья</w:t>
            </w:r>
          </w:p>
        </w:tc>
        <w:tc>
          <w:tcPr>
            <w:tcW w:w="992" w:type="dxa"/>
          </w:tcPr>
          <w:p w14:paraId="02BC35FC" w14:textId="2007980A"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1,5</w:t>
            </w:r>
          </w:p>
        </w:tc>
      </w:tr>
      <w:tr w:rsidR="008072C5" w:rsidRPr="008072C5" w14:paraId="21BE9705" w14:textId="77777777" w:rsidTr="003F5369">
        <w:tc>
          <w:tcPr>
            <w:tcW w:w="1568" w:type="dxa"/>
          </w:tcPr>
          <w:p w14:paraId="716E7F3E" w14:textId="77777777"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Кондуктор</w:t>
            </w:r>
          </w:p>
        </w:tc>
        <w:tc>
          <w:tcPr>
            <w:tcW w:w="1842" w:type="dxa"/>
          </w:tcPr>
          <w:p w14:paraId="371467E2" w14:textId="4732133F"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 xml:space="preserve">0 - </w:t>
            </w:r>
            <w:r w:rsidR="00E7573E">
              <w:rPr>
                <w:rFonts w:ascii="Times New Roman" w:eastAsia="Calibri" w:hAnsi="Times New Roman" w:cs="Times New Roman"/>
                <w:bCs/>
                <w:sz w:val="24"/>
                <w:szCs w:val="24"/>
              </w:rPr>
              <w:t>200</w:t>
            </w:r>
          </w:p>
        </w:tc>
        <w:tc>
          <w:tcPr>
            <w:tcW w:w="1546" w:type="dxa"/>
          </w:tcPr>
          <w:p w14:paraId="24E21468" w14:textId="77777777"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324</w:t>
            </w:r>
          </w:p>
        </w:tc>
        <w:tc>
          <w:tcPr>
            <w:tcW w:w="1418" w:type="dxa"/>
          </w:tcPr>
          <w:p w14:paraId="1035A251" w14:textId="77777777"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1,85</w:t>
            </w:r>
          </w:p>
        </w:tc>
        <w:tc>
          <w:tcPr>
            <w:tcW w:w="1559" w:type="dxa"/>
          </w:tcPr>
          <w:p w14:paraId="74A0AA4E" w14:textId="77777777"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До устья</w:t>
            </w:r>
          </w:p>
        </w:tc>
        <w:tc>
          <w:tcPr>
            <w:tcW w:w="992" w:type="dxa"/>
          </w:tcPr>
          <w:p w14:paraId="52B26AF8" w14:textId="77777777"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1,5</w:t>
            </w:r>
          </w:p>
        </w:tc>
      </w:tr>
      <w:tr w:rsidR="008072C5" w:rsidRPr="008072C5" w14:paraId="025BED7C" w14:textId="77777777" w:rsidTr="003F5369">
        <w:tc>
          <w:tcPr>
            <w:tcW w:w="1568" w:type="dxa"/>
          </w:tcPr>
          <w:p w14:paraId="27B45603" w14:textId="77777777"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Тех. колонна</w:t>
            </w:r>
          </w:p>
        </w:tc>
        <w:tc>
          <w:tcPr>
            <w:tcW w:w="1842" w:type="dxa"/>
          </w:tcPr>
          <w:p w14:paraId="4C547799" w14:textId="58C4CD26"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 xml:space="preserve">0 - </w:t>
            </w:r>
            <w:r w:rsidR="00E7573E">
              <w:rPr>
                <w:rFonts w:ascii="Times New Roman" w:eastAsia="Calibri" w:hAnsi="Times New Roman" w:cs="Times New Roman"/>
                <w:bCs/>
                <w:sz w:val="24"/>
                <w:szCs w:val="24"/>
              </w:rPr>
              <w:t>7</w:t>
            </w:r>
            <w:r w:rsidR="00F24B67">
              <w:rPr>
                <w:rFonts w:ascii="Times New Roman" w:eastAsia="Calibri" w:hAnsi="Times New Roman" w:cs="Times New Roman"/>
                <w:bCs/>
                <w:sz w:val="24"/>
                <w:szCs w:val="24"/>
              </w:rPr>
              <w:t>0</w:t>
            </w:r>
            <w:r w:rsidR="00E7573E">
              <w:rPr>
                <w:rFonts w:ascii="Times New Roman" w:eastAsia="Calibri" w:hAnsi="Times New Roman" w:cs="Times New Roman"/>
                <w:bCs/>
                <w:sz w:val="24"/>
                <w:szCs w:val="24"/>
              </w:rPr>
              <w:t>0</w:t>
            </w:r>
          </w:p>
        </w:tc>
        <w:tc>
          <w:tcPr>
            <w:tcW w:w="1546" w:type="dxa"/>
          </w:tcPr>
          <w:p w14:paraId="5F7CFF7F" w14:textId="77777777"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245</w:t>
            </w:r>
          </w:p>
        </w:tc>
        <w:tc>
          <w:tcPr>
            <w:tcW w:w="1418" w:type="dxa"/>
          </w:tcPr>
          <w:p w14:paraId="59629FF3" w14:textId="77777777"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1,9</w:t>
            </w:r>
          </w:p>
        </w:tc>
        <w:tc>
          <w:tcPr>
            <w:tcW w:w="1559" w:type="dxa"/>
          </w:tcPr>
          <w:p w14:paraId="379F0DF0" w14:textId="77777777"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До устья</w:t>
            </w:r>
          </w:p>
        </w:tc>
        <w:tc>
          <w:tcPr>
            <w:tcW w:w="992" w:type="dxa"/>
          </w:tcPr>
          <w:p w14:paraId="6BE66FCD" w14:textId="77777777"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1,5</w:t>
            </w:r>
          </w:p>
        </w:tc>
      </w:tr>
      <w:tr w:rsidR="008072C5" w:rsidRPr="008072C5" w14:paraId="0E518FFB" w14:textId="77777777" w:rsidTr="003F5369">
        <w:tc>
          <w:tcPr>
            <w:tcW w:w="1568" w:type="dxa"/>
          </w:tcPr>
          <w:p w14:paraId="1BB251A4" w14:textId="77777777"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Э/колонна</w:t>
            </w:r>
          </w:p>
        </w:tc>
        <w:tc>
          <w:tcPr>
            <w:tcW w:w="1842" w:type="dxa"/>
          </w:tcPr>
          <w:p w14:paraId="22F2BEC6" w14:textId="578D9C07"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 xml:space="preserve">0 - </w:t>
            </w:r>
            <w:r w:rsidR="00F24B67">
              <w:rPr>
                <w:rFonts w:ascii="Times New Roman" w:eastAsia="Calibri" w:hAnsi="Times New Roman" w:cs="Times New Roman"/>
                <w:bCs/>
                <w:sz w:val="24"/>
                <w:szCs w:val="24"/>
              </w:rPr>
              <w:t>220</w:t>
            </w:r>
            <w:r w:rsidR="00E7573E">
              <w:rPr>
                <w:rFonts w:ascii="Times New Roman" w:eastAsia="Calibri" w:hAnsi="Times New Roman" w:cs="Times New Roman"/>
                <w:bCs/>
                <w:sz w:val="24"/>
                <w:szCs w:val="24"/>
              </w:rPr>
              <w:t>0</w:t>
            </w:r>
          </w:p>
        </w:tc>
        <w:tc>
          <w:tcPr>
            <w:tcW w:w="1546" w:type="dxa"/>
          </w:tcPr>
          <w:p w14:paraId="558D7344" w14:textId="06185343" w:rsidR="008072C5" w:rsidRPr="008072C5" w:rsidRDefault="00E7573E" w:rsidP="003F5369">
            <w:pPr>
              <w:pStyle w:val="a6"/>
              <w:ind w:left="0"/>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168</w:t>
            </w:r>
          </w:p>
        </w:tc>
        <w:tc>
          <w:tcPr>
            <w:tcW w:w="1418" w:type="dxa"/>
          </w:tcPr>
          <w:p w14:paraId="2E8BE087" w14:textId="77777777"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1,90 (РТМ)</w:t>
            </w:r>
          </w:p>
          <w:p w14:paraId="4731794D" w14:textId="53579641" w:rsidR="00576DE0" w:rsidRPr="008072C5" w:rsidRDefault="008072C5" w:rsidP="00576DE0">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1,55</w:t>
            </w:r>
            <w:r w:rsidR="00576DE0">
              <w:rPr>
                <w:rFonts w:ascii="Times New Roman" w:eastAsia="Calibri" w:hAnsi="Times New Roman" w:cs="Times New Roman"/>
                <w:bCs/>
                <w:sz w:val="24"/>
                <w:szCs w:val="24"/>
              </w:rPr>
              <w:t>-1,6</w:t>
            </w:r>
          </w:p>
        </w:tc>
        <w:tc>
          <w:tcPr>
            <w:tcW w:w="1559" w:type="dxa"/>
          </w:tcPr>
          <w:p w14:paraId="50076C24" w14:textId="77777777"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До устья</w:t>
            </w:r>
          </w:p>
        </w:tc>
        <w:tc>
          <w:tcPr>
            <w:tcW w:w="992" w:type="dxa"/>
          </w:tcPr>
          <w:p w14:paraId="47CC93DE" w14:textId="77777777" w:rsidR="008072C5" w:rsidRPr="008072C5" w:rsidRDefault="008072C5" w:rsidP="003F5369">
            <w:pPr>
              <w:pStyle w:val="a6"/>
              <w:ind w:left="0"/>
              <w:contextualSpacing/>
              <w:jc w:val="center"/>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1,3</w:t>
            </w:r>
          </w:p>
        </w:tc>
      </w:tr>
    </w:tbl>
    <w:p w14:paraId="6A0D4BF9" w14:textId="77777777" w:rsidR="008072C5" w:rsidRPr="008072C5" w:rsidRDefault="008072C5" w:rsidP="008072C5">
      <w:pPr>
        <w:pStyle w:val="a6"/>
        <w:ind w:left="284"/>
        <w:contextualSpacing/>
        <w:rPr>
          <w:rFonts w:eastAsia="Calibri"/>
          <w:bCs/>
          <w:sz w:val="24"/>
          <w:szCs w:val="24"/>
        </w:rPr>
      </w:pPr>
    </w:p>
    <w:p w14:paraId="1B288DB7" w14:textId="77777777" w:rsidR="008072C5" w:rsidRPr="008072C5" w:rsidRDefault="008072C5" w:rsidP="003C5B3E">
      <w:pPr>
        <w:pStyle w:val="a6"/>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w:t>
      </w:r>
      <w:r w:rsidRPr="008072C5">
        <w:t xml:space="preserve"> </w:t>
      </w:r>
      <w:r w:rsidRPr="008072C5">
        <w:rPr>
          <w:rFonts w:ascii="Times New Roman" w:eastAsia="Calibri" w:hAnsi="Times New Roman" w:cs="Times New Roman"/>
          <w:bCs/>
          <w:sz w:val="24"/>
          <w:szCs w:val="24"/>
        </w:rPr>
        <w:t>Качественная изоляция водоносных пластов.</w:t>
      </w:r>
    </w:p>
    <w:p w14:paraId="7DD15B6D" w14:textId="77777777" w:rsidR="008072C5" w:rsidRPr="008072C5" w:rsidRDefault="008072C5" w:rsidP="003C5B3E">
      <w:pPr>
        <w:pStyle w:val="a6"/>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 Тампонажный материал и сформированный из него тампонажный камень должны соответствовать диапазону статических температур в скважине по всему интервалу цементирования.</w:t>
      </w:r>
    </w:p>
    <w:p w14:paraId="63AD5C68" w14:textId="77777777" w:rsidR="008072C5" w:rsidRPr="008072C5" w:rsidRDefault="008072C5" w:rsidP="003C5B3E">
      <w:pPr>
        <w:pStyle w:val="a6"/>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 Подобрать рецептуру тампонажного раствора по динамической температуре и давлению, ожидаемым в цементируемом интервале скважины.</w:t>
      </w:r>
    </w:p>
    <w:p w14:paraId="0CBEECB5" w14:textId="77777777" w:rsidR="008072C5" w:rsidRPr="008072C5" w:rsidRDefault="008072C5" w:rsidP="003C5B3E">
      <w:pPr>
        <w:pStyle w:val="a6"/>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 Цементный камень при наличии в цементируемом интервале агрессивных сред должен быть коррозионностойким к воздействию этих сред.</w:t>
      </w:r>
    </w:p>
    <w:p w14:paraId="138B96F3" w14:textId="77777777" w:rsidR="008072C5" w:rsidRPr="008072C5" w:rsidRDefault="008072C5" w:rsidP="003C5B3E">
      <w:pPr>
        <w:pStyle w:val="a6"/>
        <w:ind w:left="567" w:hanging="283"/>
        <w:contextualSpacing/>
        <w:jc w:val="both"/>
        <w:rPr>
          <w:rFonts w:eastAsia="Calibri"/>
          <w:bCs/>
          <w:sz w:val="24"/>
          <w:szCs w:val="24"/>
        </w:rPr>
      </w:pPr>
      <w:r w:rsidRPr="008072C5">
        <w:rPr>
          <w:rFonts w:ascii="Times New Roman" w:eastAsia="Calibri" w:hAnsi="Times New Roman" w:cs="Times New Roman"/>
          <w:bCs/>
          <w:sz w:val="24"/>
          <w:szCs w:val="24"/>
        </w:rPr>
        <w:t xml:space="preserve">- Обеспечить эффективное замещение бурового раствора за счет </w:t>
      </w:r>
      <w:proofErr w:type="spellStart"/>
      <w:r w:rsidRPr="008072C5">
        <w:rPr>
          <w:rFonts w:ascii="Times New Roman" w:eastAsia="Calibri" w:hAnsi="Times New Roman" w:cs="Times New Roman"/>
          <w:bCs/>
          <w:sz w:val="24"/>
          <w:szCs w:val="24"/>
        </w:rPr>
        <w:t>центрации</w:t>
      </w:r>
      <w:proofErr w:type="spellEnd"/>
      <w:r w:rsidRPr="008072C5">
        <w:rPr>
          <w:rFonts w:ascii="Times New Roman" w:eastAsia="Calibri" w:hAnsi="Times New Roman" w:cs="Times New Roman"/>
          <w:bCs/>
          <w:sz w:val="24"/>
          <w:szCs w:val="24"/>
        </w:rPr>
        <w:t xml:space="preserve"> колонны в скважине, применении реологического (вязкого) буфера, соблюдении реологической и плотностной иерархии закачиваемых в скважину жидкостей.</w:t>
      </w:r>
    </w:p>
    <w:p w14:paraId="6D2AAEC8" w14:textId="77777777" w:rsidR="008072C5" w:rsidRPr="008072C5" w:rsidRDefault="008072C5" w:rsidP="003C5B3E">
      <w:pPr>
        <w:pStyle w:val="a6"/>
        <w:numPr>
          <w:ilvl w:val="3"/>
          <w:numId w:val="21"/>
        </w:numPr>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Окончательная глубина спуска эксплуатационной колонны уточняется по ГИС.</w:t>
      </w:r>
    </w:p>
    <w:p w14:paraId="19802BF0" w14:textId="77777777" w:rsidR="008072C5" w:rsidRPr="008072C5" w:rsidRDefault="008072C5" w:rsidP="003C5B3E">
      <w:pPr>
        <w:pStyle w:val="a6"/>
        <w:numPr>
          <w:ilvl w:val="3"/>
          <w:numId w:val="21"/>
        </w:numPr>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Допускается изменение диаметра обсадных колонн, при этом Заказчик в разумные сроки уведомляет Подрядчика о планируемых изменениях.</w:t>
      </w:r>
    </w:p>
    <w:p w14:paraId="652264A3" w14:textId="77777777" w:rsidR="008072C5" w:rsidRPr="008072C5" w:rsidRDefault="008072C5" w:rsidP="003C5B3E">
      <w:pPr>
        <w:pStyle w:val="a6"/>
        <w:numPr>
          <w:ilvl w:val="3"/>
          <w:numId w:val="21"/>
        </w:numPr>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Объемы тампонажных смесей могут меняться в зависимости от фактических результатов бурения (полученных коэффициентов кавернозности). Поставка тампонажного материала должна быть обеспечена с запасом, с учетом того, что скважины имеют геологические неопределенности. Необходимый резерв цемента Подрядчик определяет сам, исходя из своей оценки рисков (но не менее 10% от расчетного).</w:t>
      </w:r>
    </w:p>
    <w:p w14:paraId="737BA1DF" w14:textId="77777777" w:rsidR="008072C5" w:rsidRPr="008072C5" w:rsidRDefault="008072C5" w:rsidP="003C5B3E">
      <w:pPr>
        <w:pStyle w:val="a6"/>
        <w:numPr>
          <w:ilvl w:val="3"/>
          <w:numId w:val="21"/>
        </w:numPr>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 xml:space="preserve">Предоставление рецептуры тампонажной смеси с применением </w:t>
      </w:r>
      <w:proofErr w:type="spellStart"/>
      <w:r w:rsidRPr="008072C5">
        <w:rPr>
          <w:rFonts w:ascii="Times New Roman" w:eastAsia="Calibri" w:hAnsi="Times New Roman" w:cs="Times New Roman"/>
          <w:bCs/>
          <w:sz w:val="24"/>
          <w:szCs w:val="24"/>
        </w:rPr>
        <w:t>кольматирующих</w:t>
      </w:r>
      <w:proofErr w:type="spellEnd"/>
      <w:r w:rsidRPr="008072C5">
        <w:rPr>
          <w:rFonts w:ascii="Times New Roman" w:eastAsia="Calibri" w:hAnsi="Times New Roman" w:cs="Times New Roman"/>
          <w:bCs/>
          <w:sz w:val="24"/>
          <w:szCs w:val="24"/>
        </w:rPr>
        <w:t xml:space="preserve"> добавок, применение которых целесообразно при поглощениях бурового (тампонажного).</w:t>
      </w:r>
    </w:p>
    <w:p w14:paraId="68FDCDFD" w14:textId="77777777" w:rsidR="008072C5" w:rsidRPr="008072C5" w:rsidRDefault="008072C5" w:rsidP="003C5B3E">
      <w:pPr>
        <w:pStyle w:val="a6"/>
        <w:numPr>
          <w:ilvl w:val="3"/>
          <w:numId w:val="21"/>
        </w:numPr>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 xml:space="preserve">Работы по цементированию интервала не проводятся без наличия лабораторного анализа с применением фактических материалов (цемента, добавок и технической воды </w:t>
      </w:r>
      <w:proofErr w:type="spellStart"/>
      <w:r w:rsidRPr="008072C5">
        <w:rPr>
          <w:rFonts w:ascii="Times New Roman" w:eastAsia="Calibri" w:hAnsi="Times New Roman" w:cs="Times New Roman"/>
          <w:bCs/>
          <w:sz w:val="24"/>
          <w:szCs w:val="24"/>
        </w:rPr>
        <w:t>затворения</w:t>
      </w:r>
      <w:proofErr w:type="spellEnd"/>
      <w:r w:rsidRPr="008072C5">
        <w:rPr>
          <w:rFonts w:ascii="Times New Roman" w:eastAsia="Calibri" w:hAnsi="Times New Roman" w:cs="Times New Roman"/>
          <w:bCs/>
          <w:sz w:val="24"/>
          <w:szCs w:val="24"/>
        </w:rPr>
        <w:t>), которые будут использоваться на данной работе по цементированию.</w:t>
      </w:r>
    </w:p>
    <w:p w14:paraId="6BD444FD" w14:textId="77777777" w:rsidR="008072C5" w:rsidRPr="008072C5" w:rsidRDefault="008072C5" w:rsidP="003C5B3E">
      <w:pPr>
        <w:pStyle w:val="a6"/>
        <w:numPr>
          <w:ilvl w:val="3"/>
          <w:numId w:val="21"/>
        </w:numPr>
        <w:ind w:left="567" w:hanging="283"/>
        <w:contextualSpacing/>
        <w:jc w:val="both"/>
        <w:rPr>
          <w:rFonts w:ascii="Times New Roman" w:eastAsia="Calibri" w:hAnsi="Times New Roman" w:cs="Times New Roman"/>
          <w:b/>
          <w:bCs/>
          <w:sz w:val="24"/>
          <w:szCs w:val="24"/>
        </w:rPr>
      </w:pPr>
      <w:r w:rsidRPr="008072C5">
        <w:rPr>
          <w:rFonts w:ascii="Times New Roman" w:eastAsia="Calibri" w:hAnsi="Times New Roman" w:cs="Times New Roman"/>
          <w:bCs/>
          <w:sz w:val="24"/>
          <w:szCs w:val="24"/>
        </w:rPr>
        <w:t xml:space="preserve">При цементировании всех типов колонн к тампонажным растворам предъявляются </w:t>
      </w:r>
    </w:p>
    <w:p w14:paraId="49679532" w14:textId="77777777" w:rsidR="008072C5" w:rsidRPr="008072C5" w:rsidRDefault="008072C5" w:rsidP="003C5B3E">
      <w:pPr>
        <w:pStyle w:val="a6"/>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 xml:space="preserve">требования </w:t>
      </w:r>
      <w:bookmarkStart w:id="25" w:name="_Hlk145594379"/>
      <w:r w:rsidRPr="008072C5">
        <w:rPr>
          <w:rFonts w:ascii="Times New Roman" w:eastAsia="Calibri" w:hAnsi="Times New Roman" w:cs="Times New Roman"/>
          <w:bCs/>
          <w:sz w:val="24"/>
          <w:szCs w:val="24"/>
        </w:rPr>
        <w:t>API</w:t>
      </w:r>
      <w:bookmarkEnd w:id="25"/>
      <w:r w:rsidRPr="008072C5">
        <w:rPr>
          <w:rFonts w:ascii="Times New Roman" w:eastAsia="Calibri" w:hAnsi="Times New Roman" w:cs="Times New Roman"/>
          <w:bCs/>
          <w:sz w:val="24"/>
          <w:szCs w:val="24"/>
        </w:rPr>
        <w:t xml:space="preserve"> </w:t>
      </w:r>
      <w:proofErr w:type="spellStart"/>
      <w:r w:rsidRPr="008072C5">
        <w:rPr>
          <w:rFonts w:ascii="Times New Roman" w:eastAsia="Calibri" w:hAnsi="Times New Roman" w:cs="Times New Roman"/>
          <w:bCs/>
          <w:sz w:val="24"/>
          <w:szCs w:val="24"/>
        </w:rPr>
        <w:t>spec</w:t>
      </w:r>
      <w:proofErr w:type="spellEnd"/>
      <w:r w:rsidRPr="008072C5">
        <w:rPr>
          <w:rFonts w:ascii="Times New Roman" w:eastAsia="Calibri" w:hAnsi="Times New Roman" w:cs="Times New Roman"/>
          <w:bCs/>
          <w:sz w:val="24"/>
          <w:szCs w:val="24"/>
        </w:rPr>
        <w:t>. 10A, 10B, ГОСТ 1581-96, ISO-10426.1, ISO-10426.2, ГОСТ 30515, ПБ 08-624-03. Лабораторные тесты должны быть выполнены согласно требованиям API.</w:t>
      </w:r>
    </w:p>
    <w:p w14:paraId="25D37F99" w14:textId="77777777" w:rsidR="008072C5" w:rsidRPr="008072C5" w:rsidRDefault="008072C5" w:rsidP="003C5B3E">
      <w:pPr>
        <w:pStyle w:val="a6"/>
        <w:numPr>
          <w:ilvl w:val="3"/>
          <w:numId w:val="21"/>
        </w:numPr>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Предоставление спец. транспорта и оборудования для цементирования скважин.</w:t>
      </w:r>
    </w:p>
    <w:p w14:paraId="3DD2E1A8" w14:textId="77777777" w:rsidR="008072C5" w:rsidRPr="008072C5" w:rsidRDefault="008072C5" w:rsidP="003C5B3E">
      <w:pPr>
        <w:pStyle w:val="a6"/>
        <w:numPr>
          <w:ilvl w:val="3"/>
          <w:numId w:val="21"/>
        </w:numPr>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Предоставление услуг по инженерному сопровождению (инженерно-технической поддержке) работ по цементированию скважин и креплении скважин.</w:t>
      </w:r>
    </w:p>
    <w:p w14:paraId="5E27B209" w14:textId="77777777" w:rsidR="008072C5" w:rsidRPr="008072C5" w:rsidRDefault="008072C5" w:rsidP="003C5B3E">
      <w:pPr>
        <w:pStyle w:val="a6"/>
        <w:numPr>
          <w:ilvl w:val="3"/>
          <w:numId w:val="21"/>
        </w:numPr>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Приготовление и перекачка (в том числе под давлением) химических смесей и реагентов, буферных промывочных жидкостей, растворителей, тампонажных растворов для выполнения качественного цементирования.</w:t>
      </w:r>
    </w:p>
    <w:p w14:paraId="33E5F277" w14:textId="77777777" w:rsidR="008072C5" w:rsidRPr="008072C5" w:rsidRDefault="008072C5" w:rsidP="003C5B3E">
      <w:pPr>
        <w:pStyle w:val="a6"/>
        <w:numPr>
          <w:ilvl w:val="3"/>
          <w:numId w:val="21"/>
        </w:numPr>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Предоставление оборудования для регистрации и контроля процесса цементирования, система контроля параметров цементирования.</w:t>
      </w:r>
    </w:p>
    <w:p w14:paraId="179387FD" w14:textId="77777777" w:rsidR="008072C5" w:rsidRPr="008072C5" w:rsidRDefault="008072C5" w:rsidP="003C5B3E">
      <w:pPr>
        <w:pStyle w:val="a6"/>
        <w:numPr>
          <w:ilvl w:val="3"/>
          <w:numId w:val="21"/>
        </w:numPr>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Подбор оптимальных рецептур буферных жидкостей и цементных растворов для качественного цементирования.</w:t>
      </w:r>
    </w:p>
    <w:p w14:paraId="11D4B6B3" w14:textId="77777777" w:rsidR="008072C5" w:rsidRPr="008072C5" w:rsidRDefault="008072C5" w:rsidP="003C5B3E">
      <w:pPr>
        <w:pStyle w:val="a6"/>
        <w:numPr>
          <w:ilvl w:val="3"/>
          <w:numId w:val="21"/>
        </w:numPr>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Использование специализированного программного обеспечения для подготовки программ цементирования скважин. Программное обеспечение необходимо для моделирования процесса цементирования, оптимизации работ по креплению скважин в целом, проведению расчётов эффективного замещения бурового раствора цементным.</w:t>
      </w:r>
    </w:p>
    <w:p w14:paraId="2871B6F0" w14:textId="2EFA3A2C" w:rsidR="008072C5" w:rsidRPr="008072C5" w:rsidRDefault="008072C5" w:rsidP="003C5B3E">
      <w:pPr>
        <w:pStyle w:val="a6"/>
        <w:numPr>
          <w:ilvl w:val="3"/>
          <w:numId w:val="21"/>
        </w:numPr>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lastRenderedPageBreak/>
        <w:t xml:space="preserve">Программа цементирования должна содержать (включая, но не ограничиваясь): исходные данные по скважине, порядок проведения работ, объемы закачиваемых жидкостей, режим закачки с указанием общего времени продолжительности работ, моделирование процесса цементирования скважины – гидравлический расчет процесса закачки и </w:t>
      </w:r>
      <w:proofErr w:type="spellStart"/>
      <w:r w:rsidRPr="008072C5">
        <w:rPr>
          <w:rFonts w:ascii="Times New Roman" w:eastAsia="Calibri" w:hAnsi="Times New Roman" w:cs="Times New Roman"/>
          <w:bCs/>
          <w:sz w:val="24"/>
          <w:szCs w:val="24"/>
        </w:rPr>
        <w:t>продавки</w:t>
      </w:r>
      <w:proofErr w:type="spellEnd"/>
      <w:r w:rsidRPr="008072C5">
        <w:rPr>
          <w:rFonts w:ascii="Times New Roman" w:eastAsia="Calibri" w:hAnsi="Times New Roman" w:cs="Times New Roman"/>
          <w:bCs/>
          <w:sz w:val="24"/>
          <w:szCs w:val="24"/>
        </w:rPr>
        <w:t xml:space="preserve"> цементных растворов, расчет </w:t>
      </w:r>
      <w:proofErr w:type="spellStart"/>
      <w:r w:rsidRPr="008072C5">
        <w:rPr>
          <w:rFonts w:ascii="Times New Roman" w:eastAsia="Calibri" w:hAnsi="Times New Roman" w:cs="Times New Roman"/>
          <w:bCs/>
          <w:sz w:val="24"/>
          <w:szCs w:val="24"/>
        </w:rPr>
        <w:t>центрации</w:t>
      </w:r>
      <w:proofErr w:type="spellEnd"/>
      <w:r w:rsidRPr="008072C5">
        <w:rPr>
          <w:rFonts w:ascii="Times New Roman" w:eastAsia="Calibri" w:hAnsi="Times New Roman" w:cs="Times New Roman"/>
          <w:bCs/>
          <w:sz w:val="24"/>
          <w:szCs w:val="24"/>
        </w:rPr>
        <w:t xml:space="preserve"> и рекомендации по установке </w:t>
      </w:r>
      <w:proofErr w:type="spellStart"/>
      <w:r w:rsidRPr="008072C5">
        <w:rPr>
          <w:rFonts w:ascii="Times New Roman" w:eastAsia="Calibri" w:hAnsi="Times New Roman" w:cs="Times New Roman"/>
          <w:bCs/>
          <w:sz w:val="24"/>
          <w:szCs w:val="24"/>
        </w:rPr>
        <w:t>цетраторов</w:t>
      </w:r>
      <w:proofErr w:type="spellEnd"/>
      <w:r w:rsidRPr="008072C5">
        <w:rPr>
          <w:rFonts w:ascii="Times New Roman" w:eastAsia="Calibri" w:hAnsi="Times New Roman" w:cs="Times New Roman"/>
          <w:bCs/>
          <w:sz w:val="24"/>
          <w:szCs w:val="24"/>
        </w:rPr>
        <w:t>,  результаты лабораторных тестов цементных растворов, перечень используемых материалов и оборудования, порядок действий при возникновении нештатной ситуации.</w:t>
      </w:r>
    </w:p>
    <w:p w14:paraId="2D83DAB9" w14:textId="77777777" w:rsidR="008072C5" w:rsidRPr="008072C5" w:rsidRDefault="008072C5" w:rsidP="003C5B3E">
      <w:pPr>
        <w:pStyle w:val="a6"/>
        <w:numPr>
          <w:ilvl w:val="3"/>
          <w:numId w:val="21"/>
        </w:numPr>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После окончания выполнения работ по креплению заполняется учетная карточка на крепление скважины и составляется предварительный отчёт, включающий в себя:</w:t>
      </w:r>
    </w:p>
    <w:p w14:paraId="366AB443" w14:textId="77777777" w:rsidR="008072C5" w:rsidRPr="008072C5" w:rsidRDefault="008072C5" w:rsidP="003C5B3E">
      <w:pPr>
        <w:pStyle w:val="a6"/>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 xml:space="preserve">- полевой акт о выполнении работ по цементированию, включающий в себя информацию о фактическом количестве использованных материалов и технологической оснастки, объёмы закачанных жидкостей, параметрах закачки (время, давление, производительность, объемы, плотности), типе и плотности жидкости на устье в конце </w:t>
      </w:r>
      <w:proofErr w:type="spellStart"/>
      <w:r w:rsidRPr="008072C5">
        <w:rPr>
          <w:rFonts w:ascii="Times New Roman" w:eastAsia="Calibri" w:hAnsi="Times New Roman" w:cs="Times New Roman"/>
          <w:bCs/>
          <w:sz w:val="24"/>
          <w:szCs w:val="24"/>
        </w:rPr>
        <w:t>продавки</w:t>
      </w:r>
      <w:proofErr w:type="spellEnd"/>
      <w:r w:rsidRPr="008072C5">
        <w:rPr>
          <w:rFonts w:ascii="Times New Roman" w:eastAsia="Calibri" w:hAnsi="Times New Roman" w:cs="Times New Roman"/>
          <w:bCs/>
          <w:sz w:val="24"/>
          <w:szCs w:val="24"/>
        </w:rPr>
        <w:t xml:space="preserve"> или срезки, информацию об осложнениях и отклонениях от плана выполнения работ по цементированию, при наличии таковых;</w:t>
      </w:r>
    </w:p>
    <w:p w14:paraId="36924C00" w14:textId="77777777" w:rsidR="008072C5" w:rsidRPr="008072C5" w:rsidRDefault="008072C5" w:rsidP="003C5B3E">
      <w:pPr>
        <w:pStyle w:val="a6"/>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 ФИО и должности персонала, выполняющего работу по цементированию скважины;</w:t>
      </w:r>
    </w:p>
    <w:p w14:paraId="257A77CA" w14:textId="01FC5113" w:rsidR="008072C5" w:rsidRDefault="008072C5" w:rsidP="003C5B3E">
      <w:pPr>
        <w:pStyle w:val="a6"/>
        <w:ind w:left="567" w:hanging="283"/>
        <w:contextualSpacing/>
        <w:jc w:val="both"/>
        <w:rPr>
          <w:rFonts w:ascii="Times New Roman" w:eastAsia="Calibri" w:hAnsi="Times New Roman" w:cs="Times New Roman"/>
          <w:bCs/>
          <w:sz w:val="24"/>
          <w:szCs w:val="24"/>
        </w:rPr>
      </w:pPr>
      <w:r w:rsidRPr="008072C5">
        <w:rPr>
          <w:rFonts w:ascii="Times New Roman" w:eastAsia="Calibri" w:hAnsi="Times New Roman" w:cs="Times New Roman"/>
          <w:bCs/>
          <w:sz w:val="24"/>
          <w:szCs w:val="24"/>
        </w:rPr>
        <w:t>- диаграмму СКЦ (не менее 5 показателей на всём этапе операции цементирования: время, плотности закачанных жидкостей, объём закачанных жидкостей, давление закачки, производительность закачки);</w:t>
      </w:r>
    </w:p>
    <w:p w14:paraId="77CE84EB" w14:textId="77777777" w:rsidR="00101DB6" w:rsidRPr="008072C5" w:rsidRDefault="00101DB6" w:rsidP="003C5B3E">
      <w:pPr>
        <w:contextualSpacing/>
        <w:jc w:val="both"/>
        <w:rPr>
          <w:rFonts w:eastAsia="Calibri"/>
          <w:sz w:val="24"/>
          <w:szCs w:val="24"/>
        </w:rPr>
      </w:pPr>
    </w:p>
    <w:p w14:paraId="1A862445" w14:textId="0C6AD146" w:rsidR="009E1BFB" w:rsidRPr="00267F35" w:rsidRDefault="009E1BFB" w:rsidP="003C5B3E">
      <w:pPr>
        <w:numPr>
          <w:ilvl w:val="0"/>
          <w:numId w:val="24"/>
        </w:numPr>
        <w:contextualSpacing/>
        <w:jc w:val="both"/>
        <w:rPr>
          <w:rFonts w:eastAsia="Calibri"/>
          <w:sz w:val="24"/>
          <w:szCs w:val="24"/>
        </w:rPr>
      </w:pPr>
      <w:r w:rsidRPr="00267F35">
        <w:rPr>
          <w:rFonts w:eastAsia="Calibri"/>
          <w:b/>
          <w:sz w:val="24"/>
          <w:szCs w:val="24"/>
        </w:rPr>
        <w:t>Отчетность</w:t>
      </w:r>
    </w:p>
    <w:p w14:paraId="272A23CA" w14:textId="4F8DE877" w:rsidR="009E1BFB" w:rsidRPr="00267F35" w:rsidRDefault="009E1BFB" w:rsidP="003C5B3E">
      <w:pPr>
        <w:numPr>
          <w:ilvl w:val="0"/>
          <w:numId w:val="10"/>
        </w:numPr>
        <w:ind w:left="0" w:firstLine="245"/>
        <w:contextualSpacing/>
        <w:jc w:val="both"/>
        <w:rPr>
          <w:rFonts w:eastAsia="Calibri"/>
          <w:sz w:val="24"/>
          <w:szCs w:val="24"/>
        </w:rPr>
      </w:pPr>
      <w:r w:rsidRPr="00267F35">
        <w:rPr>
          <w:rFonts w:eastAsia="Calibri"/>
          <w:sz w:val="24"/>
          <w:szCs w:val="24"/>
        </w:rPr>
        <w:t xml:space="preserve">Подрядчик несет ответственность за своевременность и полноту предоставление отчетности. Формы и содержания отчетов согласовываются с Заказчиком до начала работ. Отчетность должна содержать, но не ограничиваясь, следующую обязательную информацию: фактических замеров, КНБК, таблицы параметров режима бурения, параметры буровых и </w:t>
      </w:r>
      <w:r w:rsidR="00095AC9" w:rsidRPr="00267F35">
        <w:rPr>
          <w:rFonts w:eastAsia="Calibri"/>
          <w:sz w:val="24"/>
          <w:szCs w:val="24"/>
        </w:rPr>
        <w:t>тампонажных растворов</w:t>
      </w:r>
      <w:r w:rsidRPr="00267F35">
        <w:rPr>
          <w:rFonts w:eastAsia="Calibri"/>
          <w:sz w:val="24"/>
          <w:szCs w:val="24"/>
        </w:rPr>
        <w:t>, данные о расходе материалов для приготовления буровых и тампонажных растворов, а также другой информации, согласованной с Заказчиком.</w:t>
      </w:r>
    </w:p>
    <w:p w14:paraId="16ABC31E" w14:textId="77777777" w:rsidR="009E1BFB" w:rsidRPr="00267F35" w:rsidRDefault="009E1BFB" w:rsidP="003C5B3E">
      <w:pPr>
        <w:numPr>
          <w:ilvl w:val="0"/>
          <w:numId w:val="10"/>
        </w:numPr>
        <w:ind w:left="0" w:firstLine="245"/>
        <w:jc w:val="both"/>
        <w:rPr>
          <w:rFonts w:eastAsia="Times New Roman"/>
          <w:sz w:val="24"/>
          <w:szCs w:val="24"/>
        </w:rPr>
      </w:pPr>
      <w:r w:rsidRPr="00267F35">
        <w:rPr>
          <w:rFonts w:eastAsia="Times New Roman"/>
          <w:sz w:val="24"/>
          <w:szCs w:val="24"/>
        </w:rPr>
        <w:t xml:space="preserve">Ежесуточно, в согласованное с Заказчиком время передает по электронной почте информацию в формате и объеме, требуемом Заказчиком на электронные адреса, указанные Заказчиком. </w:t>
      </w:r>
    </w:p>
    <w:p w14:paraId="56691B5B" w14:textId="77777777" w:rsidR="009E1BFB" w:rsidRPr="00267F35" w:rsidRDefault="009E1BFB" w:rsidP="003C5B3E">
      <w:pPr>
        <w:numPr>
          <w:ilvl w:val="0"/>
          <w:numId w:val="10"/>
        </w:numPr>
        <w:ind w:left="0" w:firstLine="245"/>
        <w:jc w:val="both"/>
        <w:rPr>
          <w:rFonts w:eastAsia="Times New Roman"/>
          <w:sz w:val="24"/>
          <w:szCs w:val="24"/>
        </w:rPr>
      </w:pPr>
      <w:r w:rsidRPr="00267F35">
        <w:rPr>
          <w:rFonts w:eastAsia="Times New Roman"/>
          <w:sz w:val="24"/>
          <w:szCs w:val="24"/>
        </w:rPr>
        <w:t>В течение 5 (пяти) рабочих дней по окончанию оказанных услуг на скважине предоставляет Заказчику отчет о выполненных услугах по скважине в согласованном с Заказчиком формате.</w:t>
      </w:r>
    </w:p>
    <w:p w14:paraId="194B5A83" w14:textId="12BF8194" w:rsidR="009E1BFB" w:rsidRPr="00267F35" w:rsidRDefault="009E1BFB" w:rsidP="003C5B3E">
      <w:pPr>
        <w:numPr>
          <w:ilvl w:val="0"/>
          <w:numId w:val="24"/>
        </w:numPr>
        <w:ind w:left="0" w:firstLine="0"/>
        <w:jc w:val="both"/>
        <w:rPr>
          <w:rFonts w:eastAsia="Calibri"/>
          <w:sz w:val="24"/>
          <w:szCs w:val="24"/>
        </w:rPr>
      </w:pPr>
      <w:r w:rsidRPr="00267F35">
        <w:rPr>
          <w:rFonts w:eastAsia="Calibri"/>
          <w:sz w:val="24"/>
          <w:szCs w:val="24"/>
        </w:rPr>
        <w:t xml:space="preserve">Срок оплаты – </w:t>
      </w:r>
      <w:r w:rsidR="003D6373">
        <w:rPr>
          <w:rFonts w:eastAsia="Calibri"/>
          <w:sz w:val="24"/>
          <w:szCs w:val="24"/>
        </w:rPr>
        <w:t>9</w:t>
      </w:r>
      <w:r w:rsidR="00F24B67">
        <w:rPr>
          <w:rFonts w:eastAsia="Calibri"/>
          <w:sz w:val="24"/>
          <w:szCs w:val="24"/>
        </w:rPr>
        <w:t>0</w:t>
      </w:r>
      <w:r w:rsidR="006526FD">
        <w:rPr>
          <w:rFonts w:eastAsia="Calibri"/>
          <w:sz w:val="24"/>
          <w:szCs w:val="24"/>
        </w:rPr>
        <w:t>-1</w:t>
      </w:r>
      <w:r w:rsidR="003D6373">
        <w:rPr>
          <w:rFonts w:eastAsia="Calibri"/>
          <w:sz w:val="24"/>
          <w:szCs w:val="24"/>
        </w:rPr>
        <w:t>2</w:t>
      </w:r>
      <w:r w:rsidR="006526FD">
        <w:rPr>
          <w:rFonts w:eastAsia="Calibri"/>
          <w:sz w:val="24"/>
          <w:szCs w:val="24"/>
        </w:rPr>
        <w:t>0</w:t>
      </w:r>
      <w:r w:rsidRPr="00267F35">
        <w:rPr>
          <w:rFonts w:eastAsia="Calibri"/>
          <w:sz w:val="24"/>
          <w:szCs w:val="24"/>
        </w:rPr>
        <w:t xml:space="preserve"> суток.</w:t>
      </w:r>
    </w:p>
    <w:p w14:paraId="7ADC0F01" w14:textId="77777777" w:rsidR="009E1BFB" w:rsidRPr="00267F35" w:rsidRDefault="009E1BFB" w:rsidP="003C5B3E">
      <w:pPr>
        <w:numPr>
          <w:ilvl w:val="0"/>
          <w:numId w:val="24"/>
        </w:numPr>
        <w:ind w:left="0" w:firstLine="0"/>
        <w:jc w:val="both"/>
        <w:rPr>
          <w:rFonts w:eastAsia="Calibri"/>
          <w:sz w:val="24"/>
          <w:szCs w:val="24"/>
        </w:rPr>
      </w:pPr>
      <w:r w:rsidRPr="00267F35">
        <w:rPr>
          <w:rFonts w:eastAsia="Calibri"/>
          <w:sz w:val="24"/>
          <w:szCs w:val="24"/>
        </w:rPr>
        <w:t xml:space="preserve">В ТКП отразить стоимость метра проходки </w:t>
      </w:r>
      <w:proofErr w:type="spellStart"/>
      <w:r w:rsidRPr="00267F35">
        <w:rPr>
          <w:rFonts w:eastAsia="Calibri"/>
          <w:sz w:val="24"/>
          <w:szCs w:val="24"/>
        </w:rPr>
        <w:t>посекционно</w:t>
      </w:r>
      <w:proofErr w:type="spellEnd"/>
      <w:r w:rsidRPr="00267F35">
        <w:rPr>
          <w:rFonts w:eastAsia="Calibri"/>
          <w:sz w:val="24"/>
          <w:szCs w:val="24"/>
        </w:rPr>
        <w:t xml:space="preserve"> и стоимость 1 метра отбора керна в экс. колонне.</w:t>
      </w:r>
    </w:p>
    <w:p w14:paraId="04A1159B" w14:textId="52130BDA" w:rsidR="00C144F2" w:rsidRDefault="009E1BFB" w:rsidP="003C5B3E">
      <w:pPr>
        <w:numPr>
          <w:ilvl w:val="0"/>
          <w:numId w:val="24"/>
        </w:numPr>
        <w:ind w:left="0" w:firstLine="0"/>
        <w:jc w:val="both"/>
        <w:rPr>
          <w:rFonts w:eastAsia="Calibri"/>
          <w:sz w:val="24"/>
          <w:szCs w:val="24"/>
        </w:rPr>
      </w:pPr>
      <w:r w:rsidRPr="00267F35">
        <w:rPr>
          <w:rFonts w:eastAsia="Calibri"/>
          <w:sz w:val="24"/>
          <w:szCs w:val="24"/>
        </w:rPr>
        <w:t>В ТКП отразить суточную ставку работы и простоя буровой бригады, суточную ставку работы и простоя буровой бригады с сервисами.</w:t>
      </w:r>
    </w:p>
    <w:p w14:paraId="70AA6779" w14:textId="77777777" w:rsidR="003D6373" w:rsidRDefault="003D6373" w:rsidP="003C5B3E">
      <w:pPr>
        <w:jc w:val="both"/>
        <w:rPr>
          <w:rFonts w:eastAsia="Calibri"/>
          <w:sz w:val="24"/>
          <w:szCs w:val="24"/>
        </w:rPr>
      </w:pPr>
    </w:p>
    <w:p w14:paraId="668B5BF8" w14:textId="77777777" w:rsidR="003D6373" w:rsidRPr="003D6373" w:rsidRDefault="003D6373" w:rsidP="003C5B3E">
      <w:pPr>
        <w:jc w:val="both"/>
        <w:rPr>
          <w:rFonts w:eastAsia="Calibri"/>
          <w:sz w:val="24"/>
          <w:szCs w:val="24"/>
        </w:rPr>
      </w:pPr>
      <w:r w:rsidRPr="003D6373">
        <w:rPr>
          <w:rFonts w:eastAsia="Calibri"/>
          <w:sz w:val="24"/>
          <w:szCs w:val="24"/>
        </w:rPr>
        <w:t>Приложения:</w:t>
      </w:r>
    </w:p>
    <w:p w14:paraId="0B54230C" w14:textId="77777777" w:rsidR="003D6373" w:rsidRPr="003D6373" w:rsidRDefault="003D6373" w:rsidP="003C5B3E">
      <w:pPr>
        <w:numPr>
          <w:ilvl w:val="1"/>
          <w:numId w:val="20"/>
        </w:numPr>
        <w:jc w:val="both"/>
        <w:rPr>
          <w:rFonts w:eastAsia="Calibri"/>
          <w:sz w:val="24"/>
          <w:szCs w:val="24"/>
        </w:rPr>
      </w:pPr>
      <w:r w:rsidRPr="003D6373">
        <w:rPr>
          <w:rFonts w:eastAsia="Calibri"/>
          <w:sz w:val="24"/>
          <w:szCs w:val="24"/>
        </w:rPr>
        <w:t>Требования к спецификации БУ;</w:t>
      </w:r>
    </w:p>
    <w:p w14:paraId="35D130B1" w14:textId="77777777" w:rsidR="003D6373" w:rsidRPr="003D6373" w:rsidRDefault="003D6373" w:rsidP="003C5B3E">
      <w:pPr>
        <w:numPr>
          <w:ilvl w:val="1"/>
          <w:numId w:val="20"/>
        </w:numPr>
        <w:jc w:val="both"/>
        <w:rPr>
          <w:rFonts w:eastAsia="Calibri"/>
          <w:sz w:val="24"/>
          <w:szCs w:val="24"/>
        </w:rPr>
      </w:pPr>
      <w:r w:rsidRPr="003D6373">
        <w:rPr>
          <w:rFonts w:eastAsia="Calibri"/>
          <w:sz w:val="24"/>
          <w:szCs w:val="24"/>
        </w:rPr>
        <w:t>График глубина-день;</w:t>
      </w:r>
    </w:p>
    <w:p w14:paraId="3F0372CC" w14:textId="77777777" w:rsidR="003D6373" w:rsidRPr="003D6373" w:rsidRDefault="003D6373" w:rsidP="003C5B3E">
      <w:pPr>
        <w:numPr>
          <w:ilvl w:val="1"/>
          <w:numId w:val="20"/>
        </w:numPr>
        <w:jc w:val="both"/>
        <w:rPr>
          <w:rFonts w:eastAsia="Calibri"/>
          <w:sz w:val="24"/>
          <w:szCs w:val="24"/>
        </w:rPr>
      </w:pPr>
      <w:r w:rsidRPr="003D6373">
        <w:rPr>
          <w:rFonts w:eastAsia="Calibri"/>
          <w:sz w:val="24"/>
          <w:szCs w:val="24"/>
        </w:rPr>
        <w:t>Перечень привлекаемых организаций;</w:t>
      </w:r>
    </w:p>
    <w:p w14:paraId="0257CD8F" w14:textId="77777777" w:rsidR="003D6373" w:rsidRPr="003D6373" w:rsidRDefault="003D6373" w:rsidP="003C5B3E">
      <w:pPr>
        <w:numPr>
          <w:ilvl w:val="1"/>
          <w:numId w:val="20"/>
        </w:numPr>
        <w:jc w:val="both"/>
        <w:rPr>
          <w:rFonts w:eastAsia="Calibri"/>
          <w:sz w:val="24"/>
          <w:szCs w:val="24"/>
        </w:rPr>
      </w:pPr>
      <w:bookmarkStart w:id="26" w:name="_Hlk83970894"/>
      <w:r w:rsidRPr="003D6373">
        <w:rPr>
          <w:rFonts w:eastAsia="Calibri"/>
          <w:sz w:val="24"/>
          <w:szCs w:val="24"/>
        </w:rPr>
        <w:t>Перече</w:t>
      </w:r>
      <w:bookmarkStart w:id="27" w:name="_GoBack"/>
      <w:bookmarkEnd w:id="27"/>
      <w:r w:rsidRPr="003D6373">
        <w:rPr>
          <w:rFonts w:eastAsia="Calibri"/>
          <w:sz w:val="24"/>
          <w:szCs w:val="24"/>
        </w:rPr>
        <w:t>нь аварийной корзины.</w:t>
      </w:r>
    </w:p>
    <w:bookmarkEnd w:id="26"/>
    <w:p w14:paraId="31B72A78" w14:textId="77777777" w:rsidR="003D6373" w:rsidRPr="003D6373" w:rsidRDefault="003D6373" w:rsidP="003D6373">
      <w:pPr>
        <w:jc w:val="both"/>
        <w:rPr>
          <w:rFonts w:eastAsia="Calibri"/>
          <w:sz w:val="24"/>
          <w:szCs w:val="24"/>
        </w:rPr>
      </w:pPr>
    </w:p>
    <w:p w14:paraId="7C15057F" w14:textId="77777777" w:rsidR="009E0B07" w:rsidRPr="00267F35" w:rsidRDefault="009E0B07" w:rsidP="003D6373">
      <w:pPr>
        <w:jc w:val="both"/>
        <w:rPr>
          <w:rFonts w:eastAsia="Calibri"/>
          <w:sz w:val="24"/>
          <w:szCs w:val="24"/>
        </w:rPr>
      </w:pPr>
    </w:p>
    <w:p w14:paraId="4E6D5321" w14:textId="77777777" w:rsidR="00171928" w:rsidRPr="002208D4" w:rsidRDefault="00171928" w:rsidP="00171928">
      <w:pPr>
        <w:rPr>
          <w:sz w:val="24"/>
          <w:szCs w:val="24"/>
        </w:rPr>
      </w:pPr>
      <w:r w:rsidRPr="002208D4">
        <w:rPr>
          <w:sz w:val="24"/>
          <w:szCs w:val="24"/>
        </w:rPr>
        <w:t>Разработали:</w:t>
      </w:r>
    </w:p>
    <w:p w14:paraId="531AFDC4" w14:textId="77777777" w:rsidR="00171928" w:rsidRPr="002208D4" w:rsidRDefault="00171928" w:rsidP="00171928">
      <w:pPr>
        <w:rPr>
          <w:sz w:val="24"/>
          <w:szCs w:val="24"/>
        </w:rPr>
      </w:pPr>
      <w:r w:rsidRPr="002208D4">
        <w:rPr>
          <w:sz w:val="24"/>
          <w:szCs w:val="24"/>
        </w:rPr>
        <w:t>Заместитель начальника управления по бурению</w:t>
      </w:r>
    </w:p>
    <w:p w14:paraId="4D862DCE" w14:textId="77777777" w:rsidR="00171928" w:rsidRPr="002208D4" w:rsidRDefault="00171928" w:rsidP="00171928">
      <w:pPr>
        <w:rPr>
          <w:sz w:val="24"/>
          <w:szCs w:val="24"/>
        </w:rPr>
      </w:pPr>
      <w:r w:rsidRPr="002208D4">
        <w:rPr>
          <w:sz w:val="24"/>
          <w:szCs w:val="24"/>
        </w:rPr>
        <w:t>АО «</w:t>
      </w:r>
      <w:proofErr w:type="gramStart"/>
      <w:r w:rsidRPr="002208D4">
        <w:rPr>
          <w:sz w:val="24"/>
          <w:szCs w:val="24"/>
        </w:rPr>
        <w:t xml:space="preserve">Ойлгазтэт»   </w:t>
      </w:r>
      <w:proofErr w:type="gramEnd"/>
      <w:r w:rsidRPr="002208D4">
        <w:rPr>
          <w:sz w:val="24"/>
          <w:szCs w:val="24"/>
        </w:rPr>
        <w:t xml:space="preserve">                                                                                                          В.С. Сидоров</w:t>
      </w:r>
    </w:p>
    <w:p w14:paraId="2F981D5D" w14:textId="77777777" w:rsidR="00171928" w:rsidRPr="002208D4" w:rsidRDefault="00171928" w:rsidP="00171928">
      <w:pPr>
        <w:rPr>
          <w:sz w:val="24"/>
          <w:szCs w:val="24"/>
        </w:rPr>
      </w:pPr>
    </w:p>
    <w:p w14:paraId="79AB5757" w14:textId="77777777" w:rsidR="00171928" w:rsidRPr="002208D4" w:rsidRDefault="00171928" w:rsidP="00171928">
      <w:pPr>
        <w:rPr>
          <w:sz w:val="24"/>
          <w:szCs w:val="24"/>
        </w:rPr>
      </w:pPr>
      <w:r w:rsidRPr="002208D4">
        <w:rPr>
          <w:sz w:val="24"/>
          <w:szCs w:val="24"/>
        </w:rPr>
        <w:t xml:space="preserve">Главный специалист отдела геологии и недропользования </w:t>
      </w:r>
    </w:p>
    <w:p w14:paraId="3D42ADA6" w14:textId="77777777" w:rsidR="00171928" w:rsidRPr="002208D4" w:rsidRDefault="00171928" w:rsidP="00171928">
      <w:pPr>
        <w:rPr>
          <w:sz w:val="24"/>
          <w:szCs w:val="24"/>
        </w:rPr>
      </w:pPr>
      <w:r w:rsidRPr="002208D4">
        <w:rPr>
          <w:sz w:val="24"/>
          <w:szCs w:val="24"/>
        </w:rPr>
        <w:t>АО «</w:t>
      </w:r>
      <w:proofErr w:type="gramStart"/>
      <w:r w:rsidRPr="002208D4">
        <w:rPr>
          <w:sz w:val="24"/>
          <w:szCs w:val="24"/>
        </w:rPr>
        <w:t xml:space="preserve">Ойлгазтэт»   </w:t>
      </w:r>
      <w:proofErr w:type="gramEnd"/>
      <w:r w:rsidRPr="002208D4">
        <w:rPr>
          <w:sz w:val="24"/>
          <w:szCs w:val="24"/>
        </w:rPr>
        <w:t xml:space="preserve">                                                                                                           В.О. Кутеев          </w:t>
      </w:r>
    </w:p>
    <w:p w14:paraId="272CCF7D" w14:textId="77777777" w:rsidR="00DD27FF" w:rsidRDefault="00DD27FF" w:rsidP="00EC7373">
      <w:pPr>
        <w:rPr>
          <w:sz w:val="20"/>
          <w:szCs w:val="20"/>
        </w:rPr>
      </w:pPr>
    </w:p>
    <w:sectPr w:rsidR="00DD27FF" w:rsidSect="00EA3814">
      <w:pgSz w:w="11900" w:h="16838"/>
      <w:pgMar w:top="849" w:right="806" w:bottom="851" w:left="1440" w:header="0" w:footer="0" w:gutter="0"/>
      <w:cols w:space="720" w:equalWidth="0">
        <w:col w:w="96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0A852F" w14:textId="77777777" w:rsidR="003F5369" w:rsidRDefault="003F5369" w:rsidP="00770416">
      <w:r>
        <w:separator/>
      </w:r>
    </w:p>
  </w:endnote>
  <w:endnote w:type="continuationSeparator" w:id="0">
    <w:p w14:paraId="07EDC78C" w14:textId="77777777" w:rsidR="003F5369" w:rsidRDefault="003F5369" w:rsidP="00770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660">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BD78F" w14:textId="77777777" w:rsidR="003F5369" w:rsidRDefault="003F536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ADFD0" w14:textId="77777777" w:rsidR="003F5369" w:rsidRDefault="003F5369" w:rsidP="00770416">
      <w:r>
        <w:separator/>
      </w:r>
    </w:p>
  </w:footnote>
  <w:footnote w:type="continuationSeparator" w:id="0">
    <w:p w14:paraId="1C8BCBB2" w14:textId="77777777" w:rsidR="003F5369" w:rsidRDefault="003F5369" w:rsidP="007704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2CD6"/>
    <w:multiLevelType w:val="hybridMultilevel"/>
    <w:tmpl w:val="6C5A36CA"/>
    <w:lvl w:ilvl="0" w:tplc="5BB00AD2">
      <w:start w:val="30"/>
      <w:numFmt w:val="decimal"/>
      <w:lvlText w:val="%1"/>
      <w:lvlJc w:val="left"/>
    </w:lvl>
    <w:lvl w:ilvl="1" w:tplc="5920AEE4">
      <w:numFmt w:val="decimal"/>
      <w:lvlText w:val=""/>
      <w:lvlJc w:val="left"/>
    </w:lvl>
    <w:lvl w:ilvl="2" w:tplc="110A1CF2">
      <w:numFmt w:val="decimal"/>
      <w:lvlText w:val=""/>
      <w:lvlJc w:val="left"/>
    </w:lvl>
    <w:lvl w:ilvl="3" w:tplc="C284CAF2">
      <w:numFmt w:val="decimal"/>
      <w:lvlText w:val=""/>
      <w:lvlJc w:val="left"/>
    </w:lvl>
    <w:lvl w:ilvl="4" w:tplc="4AA8705E">
      <w:numFmt w:val="decimal"/>
      <w:lvlText w:val=""/>
      <w:lvlJc w:val="left"/>
    </w:lvl>
    <w:lvl w:ilvl="5" w:tplc="46A2008C">
      <w:numFmt w:val="decimal"/>
      <w:lvlText w:val=""/>
      <w:lvlJc w:val="left"/>
    </w:lvl>
    <w:lvl w:ilvl="6" w:tplc="5B344A68">
      <w:numFmt w:val="decimal"/>
      <w:lvlText w:val=""/>
      <w:lvlJc w:val="left"/>
    </w:lvl>
    <w:lvl w:ilvl="7" w:tplc="0B4009DA">
      <w:numFmt w:val="decimal"/>
      <w:lvlText w:val=""/>
      <w:lvlJc w:val="left"/>
    </w:lvl>
    <w:lvl w:ilvl="8" w:tplc="71CE788E">
      <w:numFmt w:val="decimal"/>
      <w:lvlText w:val=""/>
      <w:lvlJc w:val="left"/>
    </w:lvl>
  </w:abstractNum>
  <w:abstractNum w:abstractNumId="1" w15:restartNumberingAfterBreak="0">
    <w:nsid w:val="00005F90"/>
    <w:multiLevelType w:val="hybridMultilevel"/>
    <w:tmpl w:val="10063168"/>
    <w:lvl w:ilvl="0" w:tplc="D9624532">
      <w:start w:val="1"/>
      <w:numFmt w:val="bullet"/>
      <w:lvlText w:val="ООО"/>
      <w:lvlJc w:val="left"/>
    </w:lvl>
    <w:lvl w:ilvl="1" w:tplc="EFD6AF66">
      <w:numFmt w:val="decimal"/>
      <w:lvlText w:val=""/>
      <w:lvlJc w:val="left"/>
    </w:lvl>
    <w:lvl w:ilvl="2" w:tplc="5142AED0">
      <w:numFmt w:val="decimal"/>
      <w:lvlText w:val=""/>
      <w:lvlJc w:val="left"/>
    </w:lvl>
    <w:lvl w:ilvl="3" w:tplc="D93C7082">
      <w:numFmt w:val="decimal"/>
      <w:lvlText w:val=""/>
      <w:lvlJc w:val="left"/>
    </w:lvl>
    <w:lvl w:ilvl="4" w:tplc="9B1E79FA">
      <w:numFmt w:val="decimal"/>
      <w:lvlText w:val=""/>
      <w:lvlJc w:val="left"/>
    </w:lvl>
    <w:lvl w:ilvl="5" w:tplc="03785ECE">
      <w:numFmt w:val="decimal"/>
      <w:lvlText w:val=""/>
      <w:lvlJc w:val="left"/>
    </w:lvl>
    <w:lvl w:ilvl="6" w:tplc="680AC346">
      <w:numFmt w:val="decimal"/>
      <w:lvlText w:val=""/>
      <w:lvlJc w:val="left"/>
    </w:lvl>
    <w:lvl w:ilvl="7" w:tplc="D4BE0836">
      <w:numFmt w:val="decimal"/>
      <w:lvlText w:val=""/>
      <w:lvlJc w:val="left"/>
    </w:lvl>
    <w:lvl w:ilvl="8" w:tplc="50206E12">
      <w:numFmt w:val="decimal"/>
      <w:lvlText w:val=""/>
      <w:lvlJc w:val="left"/>
    </w:lvl>
  </w:abstractNum>
  <w:abstractNum w:abstractNumId="2" w15:restartNumberingAfterBreak="0">
    <w:nsid w:val="00006952"/>
    <w:multiLevelType w:val="hybridMultilevel"/>
    <w:tmpl w:val="B8AC15F2"/>
    <w:lvl w:ilvl="0" w:tplc="2DC2B10E">
      <w:start w:val="3"/>
      <w:numFmt w:val="decimal"/>
      <w:lvlText w:val="%1."/>
      <w:lvlJc w:val="left"/>
    </w:lvl>
    <w:lvl w:ilvl="1" w:tplc="D3F28D52">
      <w:numFmt w:val="decimal"/>
      <w:lvlText w:val=""/>
      <w:lvlJc w:val="left"/>
    </w:lvl>
    <w:lvl w:ilvl="2" w:tplc="E8AC9646">
      <w:numFmt w:val="decimal"/>
      <w:lvlText w:val=""/>
      <w:lvlJc w:val="left"/>
    </w:lvl>
    <w:lvl w:ilvl="3" w:tplc="8E920E0A">
      <w:numFmt w:val="decimal"/>
      <w:lvlText w:val=""/>
      <w:lvlJc w:val="left"/>
    </w:lvl>
    <w:lvl w:ilvl="4" w:tplc="097AEFD6">
      <w:numFmt w:val="decimal"/>
      <w:lvlText w:val=""/>
      <w:lvlJc w:val="left"/>
    </w:lvl>
    <w:lvl w:ilvl="5" w:tplc="6D223C18">
      <w:numFmt w:val="decimal"/>
      <w:lvlText w:val=""/>
      <w:lvlJc w:val="left"/>
    </w:lvl>
    <w:lvl w:ilvl="6" w:tplc="C50AB840">
      <w:numFmt w:val="decimal"/>
      <w:lvlText w:val=""/>
      <w:lvlJc w:val="left"/>
    </w:lvl>
    <w:lvl w:ilvl="7" w:tplc="245A16E2">
      <w:numFmt w:val="decimal"/>
      <w:lvlText w:val=""/>
      <w:lvlJc w:val="left"/>
    </w:lvl>
    <w:lvl w:ilvl="8" w:tplc="448E8266">
      <w:numFmt w:val="decimal"/>
      <w:lvlText w:val=""/>
      <w:lvlJc w:val="left"/>
    </w:lvl>
  </w:abstractNum>
  <w:abstractNum w:abstractNumId="3" w15:restartNumberingAfterBreak="0">
    <w:nsid w:val="000072AE"/>
    <w:multiLevelType w:val="hybridMultilevel"/>
    <w:tmpl w:val="52A4EA7C"/>
    <w:lvl w:ilvl="0" w:tplc="1F348F66">
      <w:start w:val="1"/>
      <w:numFmt w:val="decimal"/>
      <w:lvlText w:val="%1."/>
      <w:lvlJc w:val="left"/>
    </w:lvl>
    <w:lvl w:ilvl="1" w:tplc="CB5AAF20">
      <w:numFmt w:val="decimal"/>
      <w:lvlText w:val=""/>
      <w:lvlJc w:val="left"/>
    </w:lvl>
    <w:lvl w:ilvl="2" w:tplc="14D0EC1A">
      <w:numFmt w:val="decimal"/>
      <w:lvlText w:val=""/>
      <w:lvlJc w:val="left"/>
    </w:lvl>
    <w:lvl w:ilvl="3" w:tplc="3460C5EA">
      <w:numFmt w:val="decimal"/>
      <w:lvlText w:val=""/>
      <w:lvlJc w:val="left"/>
    </w:lvl>
    <w:lvl w:ilvl="4" w:tplc="3D78A2D6">
      <w:numFmt w:val="decimal"/>
      <w:lvlText w:val=""/>
      <w:lvlJc w:val="left"/>
    </w:lvl>
    <w:lvl w:ilvl="5" w:tplc="72861162">
      <w:numFmt w:val="decimal"/>
      <w:lvlText w:val=""/>
      <w:lvlJc w:val="left"/>
    </w:lvl>
    <w:lvl w:ilvl="6" w:tplc="63563C92">
      <w:numFmt w:val="decimal"/>
      <w:lvlText w:val=""/>
      <w:lvlJc w:val="left"/>
    </w:lvl>
    <w:lvl w:ilvl="7" w:tplc="F5F41A9A">
      <w:numFmt w:val="decimal"/>
      <w:lvlText w:val=""/>
      <w:lvlJc w:val="left"/>
    </w:lvl>
    <w:lvl w:ilvl="8" w:tplc="032C13A4">
      <w:numFmt w:val="decimal"/>
      <w:lvlText w:val=""/>
      <w:lvlJc w:val="left"/>
    </w:lvl>
  </w:abstractNum>
  <w:abstractNum w:abstractNumId="4" w15:restartNumberingAfterBreak="0">
    <w:nsid w:val="015379B1"/>
    <w:multiLevelType w:val="hybridMultilevel"/>
    <w:tmpl w:val="303E03D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05EA1E7A"/>
    <w:multiLevelType w:val="hybridMultilevel"/>
    <w:tmpl w:val="05583A6C"/>
    <w:lvl w:ilvl="0" w:tplc="50FE75D6">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08863D69"/>
    <w:multiLevelType w:val="hybridMultilevel"/>
    <w:tmpl w:val="49F24C4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C512A13"/>
    <w:multiLevelType w:val="hybridMultilevel"/>
    <w:tmpl w:val="ED568086"/>
    <w:lvl w:ilvl="0" w:tplc="0419000F">
      <w:start w:val="1"/>
      <w:numFmt w:val="decimal"/>
      <w:lvlText w:val="%1."/>
      <w:lvlJc w:val="left"/>
      <w:pPr>
        <w:ind w:left="1776" w:hanging="360"/>
      </w:pPr>
    </w:lvl>
    <w:lvl w:ilvl="1" w:tplc="04190019">
      <w:start w:val="1"/>
      <w:numFmt w:val="lowerLetter"/>
      <w:lvlText w:val="%2."/>
      <w:lvlJc w:val="left"/>
      <w:pPr>
        <w:ind w:left="2496" w:hanging="360"/>
      </w:pPr>
    </w:lvl>
    <w:lvl w:ilvl="2" w:tplc="0419001B">
      <w:start w:val="1"/>
      <w:numFmt w:val="lowerRoman"/>
      <w:lvlText w:val="%3."/>
      <w:lvlJc w:val="right"/>
      <w:pPr>
        <w:ind w:left="3216" w:hanging="180"/>
      </w:pPr>
    </w:lvl>
    <w:lvl w:ilvl="3" w:tplc="0419000F">
      <w:start w:val="1"/>
      <w:numFmt w:val="decimal"/>
      <w:lvlText w:val="%4."/>
      <w:lvlJc w:val="left"/>
      <w:pPr>
        <w:ind w:left="3936" w:hanging="360"/>
      </w:pPr>
    </w:lvl>
    <w:lvl w:ilvl="4" w:tplc="04190019">
      <w:start w:val="1"/>
      <w:numFmt w:val="lowerLetter"/>
      <w:lvlText w:val="%5."/>
      <w:lvlJc w:val="left"/>
      <w:pPr>
        <w:ind w:left="4656" w:hanging="360"/>
      </w:pPr>
    </w:lvl>
    <w:lvl w:ilvl="5" w:tplc="0419001B">
      <w:start w:val="1"/>
      <w:numFmt w:val="lowerRoman"/>
      <w:lvlText w:val="%6."/>
      <w:lvlJc w:val="right"/>
      <w:pPr>
        <w:ind w:left="5376" w:hanging="180"/>
      </w:pPr>
    </w:lvl>
    <w:lvl w:ilvl="6" w:tplc="0419000F">
      <w:start w:val="1"/>
      <w:numFmt w:val="decimal"/>
      <w:lvlText w:val="%7."/>
      <w:lvlJc w:val="left"/>
      <w:pPr>
        <w:ind w:left="6096" w:hanging="360"/>
      </w:pPr>
    </w:lvl>
    <w:lvl w:ilvl="7" w:tplc="04190019">
      <w:start w:val="1"/>
      <w:numFmt w:val="lowerLetter"/>
      <w:lvlText w:val="%8."/>
      <w:lvlJc w:val="left"/>
      <w:pPr>
        <w:ind w:left="6816" w:hanging="360"/>
      </w:pPr>
    </w:lvl>
    <w:lvl w:ilvl="8" w:tplc="0419001B">
      <w:start w:val="1"/>
      <w:numFmt w:val="lowerRoman"/>
      <w:lvlText w:val="%9."/>
      <w:lvlJc w:val="right"/>
      <w:pPr>
        <w:ind w:left="7536" w:hanging="180"/>
      </w:pPr>
    </w:lvl>
  </w:abstractNum>
  <w:abstractNum w:abstractNumId="8" w15:restartNumberingAfterBreak="0">
    <w:nsid w:val="11145620"/>
    <w:multiLevelType w:val="hybridMultilevel"/>
    <w:tmpl w:val="C3144F9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1DF86A3B"/>
    <w:multiLevelType w:val="hybridMultilevel"/>
    <w:tmpl w:val="3438C29E"/>
    <w:lvl w:ilvl="0" w:tplc="04190001">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15:restartNumberingAfterBreak="0">
    <w:nsid w:val="1FB935B6"/>
    <w:multiLevelType w:val="hybridMultilevel"/>
    <w:tmpl w:val="66B8188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8F615E"/>
    <w:multiLevelType w:val="hybridMultilevel"/>
    <w:tmpl w:val="60005F02"/>
    <w:lvl w:ilvl="0" w:tplc="90463E94">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28881D14"/>
    <w:multiLevelType w:val="hybridMultilevel"/>
    <w:tmpl w:val="8718109E"/>
    <w:lvl w:ilvl="0" w:tplc="04190017">
      <w:start w:val="1"/>
      <w:numFmt w:val="lowerLetter"/>
      <w:lvlText w:val="%1)"/>
      <w:lvlJc w:val="left"/>
      <w:pPr>
        <w:ind w:left="78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A7034B6"/>
    <w:multiLevelType w:val="multilevel"/>
    <w:tmpl w:val="D5D60748"/>
    <w:lvl w:ilvl="0">
      <w:start w:val="1"/>
      <w:numFmt w:val="decimal"/>
      <w:lvlText w:val="%1."/>
      <w:lvlJc w:val="left"/>
      <w:pPr>
        <w:ind w:left="360" w:hanging="360"/>
      </w:p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62188E"/>
    <w:multiLevelType w:val="hybridMultilevel"/>
    <w:tmpl w:val="97B68D74"/>
    <w:lvl w:ilvl="0" w:tplc="30987F38">
      <w:start w:val="1"/>
      <w:numFmt w:val="decimal"/>
      <w:lvlText w:val="%1."/>
      <w:lvlJc w:val="left"/>
      <w:pPr>
        <w:ind w:left="1068"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15:restartNumberingAfterBreak="0">
    <w:nsid w:val="46DB0D55"/>
    <w:multiLevelType w:val="hybridMultilevel"/>
    <w:tmpl w:val="ED568086"/>
    <w:lvl w:ilvl="0" w:tplc="0419000F">
      <w:start w:val="1"/>
      <w:numFmt w:val="decimal"/>
      <w:lvlText w:val="%1."/>
      <w:lvlJc w:val="left"/>
      <w:pPr>
        <w:ind w:left="1776" w:hanging="360"/>
      </w:pPr>
    </w:lvl>
    <w:lvl w:ilvl="1" w:tplc="04190019">
      <w:start w:val="1"/>
      <w:numFmt w:val="lowerLetter"/>
      <w:lvlText w:val="%2."/>
      <w:lvlJc w:val="left"/>
      <w:pPr>
        <w:ind w:left="2496" w:hanging="360"/>
      </w:pPr>
    </w:lvl>
    <w:lvl w:ilvl="2" w:tplc="0419001B">
      <w:start w:val="1"/>
      <w:numFmt w:val="lowerRoman"/>
      <w:lvlText w:val="%3."/>
      <w:lvlJc w:val="right"/>
      <w:pPr>
        <w:ind w:left="3216" w:hanging="180"/>
      </w:pPr>
    </w:lvl>
    <w:lvl w:ilvl="3" w:tplc="0419000F">
      <w:start w:val="1"/>
      <w:numFmt w:val="decimal"/>
      <w:lvlText w:val="%4."/>
      <w:lvlJc w:val="left"/>
      <w:pPr>
        <w:ind w:left="3936" w:hanging="360"/>
      </w:pPr>
    </w:lvl>
    <w:lvl w:ilvl="4" w:tplc="04190019">
      <w:start w:val="1"/>
      <w:numFmt w:val="lowerLetter"/>
      <w:lvlText w:val="%5."/>
      <w:lvlJc w:val="left"/>
      <w:pPr>
        <w:ind w:left="4656" w:hanging="360"/>
      </w:pPr>
    </w:lvl>
    <w:lvl w:ilvl="5" w:tplc="0419001B">
      <w:start w:val="1"/>
      <w:numFmt w:val="lowerRoman"/>
      <w:lvlText w:val="%6."/>
      <w:lvlJc w:val="right"/>
      <w:pPr>
        <w:ind w:left="5376" w:hanging="180"/>
      </w:pPr>
    </w:lvl>
    <w:lvl w:ilvl="6" w:tplc="0419000F">
      <w:start w:val="1"/>
      <w:numFmt w:val="decimal"/>
      <w:lvlText w:val="%7."/>
      <w:lvlJc w:val="left"/>
      <w:pPr>
        <w:ind w:left="6096" w:hanging="360"/>
      </w:pPr>
    </w:lvl>
    <w:lvl w:ilvl="7" w:tplc="04190019">
      <w:start w:val="1"/>
      <w:numFmt w:val="lowerLetter"/>
      <w:lvlText w:val="%8."/>
      <w:lvlJc w:val="left"/>
      <w:pPr>
        <w:ind w:left="6816" w:hanging="360"/>
      </w:pPr>
    </w:lvl>
    <w:lvl w:ilvl="8" w:tplc="0419001B">
      <w:start w:val="1"/>
      <w:numFmt w:val="lowerRoman"/>
      <w:lvlText w:val="%9."/>
      <w:lvlJc w:val="right"/>
      <w:pPr>
        <w:ind w:left="7536" w:hanging="180"/>
      </w:pPr>
    </w:lvl>
  </w:abstractNum>
  <w:abstractNum w:abstractNumId="16" w15:restartNumberingAfterBreak="0">
    <w:nsid w:val="50EB1CE8"/>
    <w:multiLevelType w:val="hybridMultilevel"/>
    <w:tmpl w:val="4D9831CC"/>
    <w:lvl w:ilvl="0" w:tplc="4402960E">
      <w:start w:val="26"/>
      <w:numFmt w:val="decimal"/>
      <w:lvlText w:val="%1."/>
      <w:lvlJc w:val="left"/>
      <w:pPr>
        <w:ind w:left="644"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B006AE3"/>
    <w:multiLevelType w:val="hybridMultilevel"/>
    <w:tmpl w:val="82BA77C6"/>
    <w:lvl w:ilvl="0" w:tplc="72B4E49A">
      <w:start w:val="24"/>
      <w:numFmt w:val="decimal"/>
      <w:lvlText w:val="%1."/>
      <w:lvlJc w:val="left"/>
      <w:pPr>
        <w:ind w:left="644" w:hanging="360"/>
      </w:pPr>
      <w:rPr>
        <w:b/>
        <w:bCs/>
      </w:rPr>
    </w:lvl>
    <w:lvl w:ilvl="1" w:tplc="04190019">
      <w:start w:val="1"/>
      <w:numFmt w:val="lowerLetter"/>
      <w:lvlText w:val="%2."/>
      <w:lvlJc w:val="left"/>
      <w:pPr>
        <w:ind w:left="1533" w:hanging="360"/>
      </w:pPr>
    </w:lvl>
    <w:lvl w:ilvl="2" w:tplc="0419001B">
      <w:start w:val="1"/>
      <w:numFmt w:val="lowerRoman"/>
      <w:lvlText w:val="%3."/>
      <w:lvlJc w:val="right"/>
      <w:pPr>
        <w:ind w:left="2253" w:hanging="180"/>
      </w:pPr>
    </w:lvl>
    <w:lvl w:ilvl="3" w:tplc="0419000F">
      <w:start w:val="1"/>
      <w:numFmt w:val="decimal"/>
      <w:lvlText w:val="%4."/>
      <w:lvlJc w:val="left"/>
      <w:pPr>
        <w:ind w:left="2973" w:hanging="360"/>
      </w:pPr>
    </w:lvl>
    <w:lvl w:ilvl="4" w:tplc="04190019">
      <w:start w:val="1"/>
      <w:numFmt w:val="lowerLetter"/>
      <w:lvlText w:val="%5."/>
      <w:lvlJc w:val="left"/>
      <w:pPr>
        <w:ind w:left="3693" w:hanging="360"/>
      </w:pPr>
    </w:lvl>
    <w:lvl w:ilvl="5" w:tplc="0419001B">
      <w:start w:val="1"/>
      <w:numFmt w:val="lowerRoman"/>
      <w:lvlText w:val="%6."/>
      <w:lvlJc w:val="right"/>
      <w:pPr>
        <w:ind w:left="4413" w:hanging="180"/>
      </w:pPr>
    </w:lvl>
    <w:lvl w:ilvl="6" w:tplc="0419000F">
      <w:start w:val="1"/>
      <w:numFmt w:val="decimal"/>
      <w:lvlText w:val="%7."/>
      <w:lvlJc w:val="left"/>
      <w:pPr>
        <w:ind w:left="5133" w:hanging="360"/>
      </w:pPr>
    </w:lvl>
    <w:lvl w:ilvl="7" w:tplc="04190019">
      <w:start w:val="1"/>
      <w:numFmt w:val="lowerLetter"/>
      <w:lvlText w:val="%8."/>
      <w:lvlJc w:val="left"/>
      <w:pPr>
        <w:ind w:left="5853" w:hanging="360"/>
      </w:pPr>
    </w:lvl>
    <w:lvl w:ilvl="8" w:tplc="0419001B">
      <w:start w:val="1"/>
      <w:numFmt w:val="lowerRoman"/>
      <w:lvlText w:val="%9."/>
      <w:lvlJc w:val="right"/>
      <w:pPr>
        <w:ind w:left="6573" w:hanging="180"/>
      </w:pPr>
    </w:lvl>
  </w:abstractNum>
  <w:abstractNum w:abstractNumId="18" w15:restartNumberingAfterBreak="0">
    <w:nsid w:val="5B6E468E"/>
    <w:multiLevelType w:val="hybridMultilevel"/>
    <w:tmpl w:val="C088ABB8"/>
    <w:lvl w:ilvl="0" w:tplc="EF02E228">
      <w:start w:val="1"/>
      <w:numFmt w:val="decimal"/>
      <w:lvlText w:val="%1."/>
      <w:lvlJc w:val="left"/>
      <w:pPr>
        <w:ind w:left="1173" w:hanging="360"/>
      </w:pPr>
    </w:lvl>
    <w:lvl w:ilvl="1" w:tplc="04190019">
      <w:start w:val="1"/>
      <w:numFmt w:val="lowerLetter"/>
      <w:lvlText w:val="%2."/>
      <w:lvlJc w:val="left"/>
      <w:pPr>
        <w:ind w:left="1893" w:hanging="360"/>
      </w:pPr>
    </w:lvl>
    <w:lvl w:ilvl="2" w:tplc="0419001B">
      <w:start w:val="1"/>
      <w:numFmt w:val="lowerRoman"/>
      <w:lvlText w:val="%3."/>
      <w:lvlJc w:val="right"/>
      <w:pPr>
        <w:ind w:left="2613" w:hanging="180"/>
      </w:pPr>
    </w:lvl>
    <w:lvl w:ilvl="3" w:tplc="0419000F">
      <w:start w:val="1"/>
      <w:numFmt w:val="decimal"/>
      <w:lvlText w:val="%4."/>
      <w:lvlJc w:val="left"/>
      <w:pPr>
        <w:ind w:left="3333" w:hanging="360"/>
      </w:pPr>
    </w:lvl>
    <w:lvl w:ilvl="4" w:tplc="04190019">
      <w:start w:val="1"/>
      <w:numFmt w:val="lowerLetter"/>
      <w:lvlText w:val="%5."/>
      <w:lvlJc w:val="left"/>
      <w:pPr>
        <w:ind w:left="4053" w:hanging="360"/>
      </w:pPr>
    </w:lvl>
    <w:lvl w:ilvl="5" w:tplc="0419001B">
      <w:start w:val="1"/>
      <w:numFmt w:val="lowerRoman"/>
      <w:lvlText w:val="%6."/>
      <w:lvlJc w:val="right"/>
      <w:pPr>
        <w:ind w:left="4773" w:hanging="180"/>
      </w:pPr>
    </w:lvl>
    <w:lvl w:ilvl="6" w:tplc="0419000F">
      <w:start w:val="1"/>
      <w:numFmt w:val="decimal"/>
      <w:lvlText w:val="%7."/>
      <w:lvlJc w:val="left"/>
      <w:pPr>
        <w:ind w:left="5493" w:hanging="360"/>
      </w:pPr>
    </w:lvl>
    <w:lvl w:ilvl="7" w:tplc="04190019">
      <w:start w:val="1"/>
      <w:numFmt w:val="lowerLetter"/>
      <w:lvlText w:val="%8."/>
      <w:lvlJc w:val="left"/>
      <w:pPr>
        <w:ind w:left="6213" w:hanging="360"/>
      </w:pPr>
    </w:lvl>
    <w:lvl w:ilvl="8" w:tplc="0419001B">
      <w:start w:val="1"/>
      <w:numFmt w:val="lowerRoman"/>
      <w:lvlText w:val="%9."/>
      <w:lvlJc w:val="right"/>
      <w:pPr>
        <w:ind w:left="6933" w:hanging="180"/>
      </w:pPr>
    </w:lvl>
  </w:abstractNum>
  <w:abstractNum w:abstractNumId="19" w15:restartNumberingAfterBreak="0">
    <w:nsid w:val="613629E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B2F4468"/>
    <w:multiLevelType w:val="hybridMultilevel"/>
    <w:tmpl w:val="97CC0AB6"/>
    <w:lvl w:ilvl="0" w:tplc="0170A34E">
      <w:start w:val="25"/>
      <w:numFmt w:val="decimal"/>
      <w:lvlText w:val="%1."/>
      <w:lvlJc w:val="left"/>
      <w:pPr>
        <w:ind w:left="644" w:hanging="360"/>
      </w:pPr>
      <w:rPr>
        <w:rFonts w:hint="default"/>
        <w:b/>
        <w:bCs/>
      </w:rPr>
    </w:lvl>
    <w:lvl w:ilvl="1" w:tplc="04190019">
      <w:start w:val="1"/>
      <w:numFmt w:val="lowerLetter"/>
      <w:lvlText w:val="%2."/>
      <w:lvlJc w:val="left"/>
      <w:pPr>
        <w:ind w:left="1533" w:hanging="360"/>
      </w:pPr>
    </w:lvl>
    <w:lvl w:ilvl="2" w:tplc="0419001B">
      <w:start w:val="1"/>
      <w:numFmt w:val="lowerRoman"/>
      <w:lvlText w:val="%3."/>
      <w:lvlJc w:val="right"/>
      <w:pPr>
        <w:ind w:left="2253" w:hanging="180"/>
      </w:pPr>
    </w:lvl>
    <w:lvl w:ilvl="3" w:tplc="0419000F">
      <w:start w:val="1"/>
      <w:numFmt w:val="decimal"/>
      <w:lvlText w:val="%4."/>
      <w:lvlJc w:val="left"/>
      <w:pPr>
        <w:ind w:left="2973" w:hanging="360"/>
      </w:pPr>
    </w:lvl>
    <w:lvl w:ilvl="4" w:tplc="04190019">
      <w:start w:val="1"/>
      <w:numFmt w:val="lowerLetter"/>
      <w:lvlText w:val="%5."/>
      <w:lvlJc w:val="left"/>
      <w:pPr>
        <w:ind w:left="3693" w:hanging="360"/>
      </w:pPr>
    </w:lvl>
    <w:lvl w:ilvl="5" w:tplc="0419001B">
      <w:start w:val="1"/>
      <w:numFmt w:val="lowerRoman"/>
      <w:lvlText w:val="%6."/>
      <w:lvlJc w:val="right"/>
      <w:pPr>
        <w:ind w:left="4413" w:hanging="180"/>
      </w:pPr>
    </w:lvl>
    <w:lvl w:ilvl="6" w:tplc="0419000F">
      <w:start w:val="1"/>
      <w:numFmt w:val="decimal"/>
      <w:lvlText w:val="%7."/>
      <w:lvlJc w:val="left"/>
      <w:pPr>
        <w:ind w:left="5133" w:hanging="360"/>
      </w:pPr>
    </w:lvl>
    <w:lvl w:ilvl="7" w:tplc="04190019">
      <w:start w:val="1"/>
      <w:numFmt w:val="lowerLetter"/>
      <w:lvlText w:val="%8."/>
      <w:lvlJc w:val="left"/>
      <w:pPr>
        <w:ind w:left="5853" w:hanging="360"/>
      </w:pPr>
    </w:lvl>
    <w:lvl w:ilvl="8" w:tplc="0419001B">
      <w:start w:val="1"/>
      <w:numFmt w:val="lowerRoman"/>
      <w:lvlText w:val="%9."/>
      <w:lvlJc w:val="right"/>
      <w:pPr>
        <w:ind w:left="6573" w:hanging="180"/>
      </w:pPr>
    </w:lvl>
  </w:abstractNum>
  <w:abstractNum w:abstractNumId="21" w15:restartNumberingAfterBreak="0">
    <w:nsid w:val="7807057D"/>
    <w:multiLevelType w:val="multilevel"/>
    <w:tmpl w:val="597C6486"/>
    <w:lvl w:ilvl="0">
      <w:start w:val="1"/>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0"/>
  </w:num>
  <w:num w:numId="2">
    <w:abstractNumId w:val="3"/>
  </w:num>
  <w:num w:numId="3">
    <w:abstractNumId w:val="2"/>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5"/>
  </w:num>
  <w:num w:numId="13">
    <w:abstractNumId w:val="9"/>
  </w:num>
  <w:num w:numId="14">
    <w:abstractNumId w:val="6"/>
  </w:num>
  <w:num w:numId="15">
    <w:abstractNumId w:val="10"/>
  </w:num>
  <w:num w:numId="16">
    <w:abstractNumId w:val="8"/>
  </w:num>
  <w:num w:numId="17">
    <w:abstractNumId w:val="12"/>
  </w:num>
  <w:num w:numId="18">
    <w:abstractNumId w:val="17"/>
  </w:num>
  <w:num w:numId="19">
    <w:abstractNumId w:val="13"/>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4"/>
  </w:num>
  <w:num w:numId="23">
    <w:abstractNumId w:val="11"/>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F13"/>
    <w:rsid w:val="000017A3"/>
    <w:rsid w:val="0000418E"/>
    <w:rsid w:val="00010C9E"/>
    <w:rsid w:val="0002000B"/>
    <w:rsid w:val="00023E92"/>
    <w:rsid w:val="00031ED8"/>
    <w:rsid w:val="0004233C"/>
    <w:rsid w:val="00043AAA"/>
    <w:rsid w:val="00051765"/>
    <w:rsid w:val="00052758"/>
    <w:rsid w:val="0005562D"/>
    <w:rsid w:val="00055D17"/>
    <w:rsid w:val="0005721C"/>
    <w:rsid w:val="00066297"/>
    <w:rsid w:val="00077151"/>
    <w:rsid w:val="000830B7"/>
    <w:rsid w:val="00091341"/>
    <w:rsid w:val="0009179D"/>
    <w:rsid w:val="00095AC9"/>
    <w:rsid w:val="000A29CE"/>
    <w:rsid w:val="000A591C"/>
    <w:rsid w:val="000B1841"/>
    <w:rsid w:val="000B44EC"/>
    <w:rsid w:val="000B5F13"/>
    <w:rsid w:val="000B6D04"/>
    <w:rsid w:val="000D0A28"/>
    <w:rsid w:val="000D4942"/>
    <w:rsid w:val="000E284F"/>
    <w:rsid w:val="000E4CFB"/>
    <w:rsid w:val="000F6610"/>
    <w:rsid w:val="00101763"/>
    <w:rsid w:val="00101DB6"/>
    <w:rsid w:val="001077A2"/>
    <w:rsid w:val="001101BF"/>
    <w:rsid w:val="00112BFD"/>
    <w:rsid w:val="001159B5"/>
    <w:rsid w:val="00124373"/>
    <w:rsid w:val="0012762F"/>
    <w:rsid w:val="00131B55"/>
    <w:rsid w:val="00141151"/>
    <w:rsid w:val="001413DD"/>
    <w:rsid w:val="0014395C"/>
    <w:rsid w:val="00160D1A"/>
    <w:rsid w:val="0016539E"/>
    <w:rsid w:val="00171928"/>
    <w:rsid w:val="00174651"/>
    <w:rsid w:val="00175629"/>
    <w:rsid w:val="00176062"/>
    <w:rsid w:val="00183C2E"/>
    <w:rsid w:val="0019121A"/>
    <w:rsid w:val="00192DAB"/>
    <w:rsid w:val="001B368F"/>
    <w:rsid w:val="001C15A5"/>
    <w:rsid w:val="001C21A0"/>
    <w:rsid w:val="001C2E1C"/>
    <w:rsid w:val="001C5F2D"/>
    <w:rsid w:val="001D5053"/>
    <w:rsid w:val="001F7B9D"/>
    <w:rsid w:val="00203888"/>
    <w:rsid w:val="00204D93"/>
    <w:rsid w:val="00205F4D"/>
    <w:rsid w:val="00206A20"/>
    <w:rsid w:val="002138BA"/>
    <w:rsid w:val="00213F70"/>
    <w:rsid w:val="002302BC"/>
    <w:rsid w:val="00230CA7"/>
    <w:rsid w:val="002358B7"/>
    <w:rsid w:val="00254D13"/>
    <w:rsid w:val="002577A6"/>
    <w:rsid w:val="00263564"/>
    <w:rsid w:val="00271E53"/>
    <w:rsid w:val="002B3D29"/>
    <w:rsid w:val="002C106D"/>
    <w:rsid w:val="002C77CC"/>
    <w:rsid w:val="002C788C"/>
    <w:rsid w:val="002E594E"/>
    <w:rsid w:val="002F0C1D"/>
    <w:rsid w:val="002F7831"/>
    <w:rsid w:val="003006FB"/>
    <w:rsid w:val="00301172"/>
    <w:rsid w:val="00307803"/>
    <w:rsid w:val="00311ACA"/>
    <w:rsid w:val="003136D1"/>
    <w:rsid w:val="00320C8D"/>
    <w:rsid w:val="00324C11"/>
    <w:rsid w:val="00332B86"/>
    <w:rsid w:val="00334C5C"/>
    <w:rsid w:val="00337C64"/>
    <w:rsid w:val="00344762"/>
    <w:rsid w:val="00345094"/>
    <w:rsid w:val="003540BE"/>
    <w:rsid w:val="00360333"/>
    <w:rsid w:val="00373287"/>
    <w:rsid w:val="003754FF"/>
    <w:rsid w:val="003803F4"/>
    <w:rsid w:val="003833AA"/>
    <w:rsid w:val="0039159E"/>
    <w:rsid w:val="003C5B3E"/>
    <w:rsid w:val="003D154F"/>
    <w:rsid w:val="003D1892"/>
    <w:rsid w:val="003D3D7B"/>
    <w:rsid w:val="003D6373"/>
    <w:rsid w:val="003E7C67"/>
    <w:rsid w:val="003F5369"/>
    <w:rsid w:val="003F6EF3"/>
    <w:rsid w:val="003F7643"/>
    <w:rsid w:val="004006E5"/>
    <w:rsid w:val="004074A8"/>
    <w:rsid w:val="0042143C"/>
    <w:rsid w:val="00427601"/>
    <w:rsid w:val="004477AE"/>
    <w:rsid w:val="004541A8"/>
    <w:rsid w:val="00462E18"/>
    <w:rsid w:val="00464B7B"/>
    <w:rsid w:val="004926C7"/>
    <w:rsid w:val="004A081A"/>
    <w:rsid w:val="004A40AF"/>
    <w:rsid w:val="004B4B44"/>
    <w:rsid w:val="004B7482"/>
    <w:rsid w:val="004C4C07"/>
    <w:rsid w:val="004C7CA4"/>
    <w:rsid w:val="004D050A"/>
    <w:rsid w:val="004E0764"/>
    <w:rsid w:val="004E197E"/>
    <w:rsid w:val="004E540C"/>
    <w:rsid w:val="004F008E"/>
    <w:rsid w:val="004F65AE"/>
    <w:rsid w:val="005019E5"/>
    <w:rsid w:val="005046AF"/>
    <w:rsid w:val="00515495"/>
    <w:rsid w:val="0052251F"/>
    <w:rsid w:val="0053019E"/>
    <w:rsid w:val="00542E42"/>
    <w:rsid w:val="0055272B"/>
    <w:rsid w:val="00554252"/>
    <w:rsid w:val="00555BAD"/>
    <w:rsid w:val="005606B2"/>
    <w:rsid w:val="0056206B"/>
    <w:rsid w:val="00563CEA"/>
    <w:rsid w:val="005708F4"/>
    <w:rsid w:val="00574440"/>
    <w:rsid w:val="00576DE0"/>
    <w:rsid w:val="00584054"/>
    <w:rsid w:val="005A45F9"/>
    <w:rsid w:val="005B4B36"/>
    <w:rsid w:val="005C2F83"/>
    <w:rsid w:val="005C7903"/>
    <w:rsid w:val="005D6D82"/>
    <w:rsid w:val="005D7B2D"/>
    <w:rsid w:val="005E7DD5"/>
    <w:rsid w:val="005F0028"/>
    <w:rsid w:val="005F4BDD"/>
    <w:rsid w:val="00606B70"/>
    <w:rsid w:val="0060740E"/>
    <w:rsid w:val="00615459"/>
    <w:rsid w:val="00616556"/>
    <w:rsid w:val="00621997"/>
    <w:rsid w:val="006317AB"/>
    <w:rsid w:val="00632157"/>
    <w:rsid w:val="006524F8"/>
    <w:rsid w:val="006526FD"/>
    <w:rsid w:val="0065576F"/>
    <w:rsid w:val="0066130B"/>
    <w:rsid w:val="006656A0"/>
    <w:rsid w:val="006825D5"/>
    <w:rsid w:val="0068695D"/>
    <w:rsid w:val="006870DF"/>
    <w:rsid w:val="006912E2"/>
    <w:rsid w:val="006923FC"/>
    <w:rsid w:val="00694960"/>
    <w:rsid w:val="006A00EF"/>
    <w:rsid w:val="006A18C7"/>
    <w:rsid w:val="006A42C3"/>
    <w:rsid w:val="006A45F9"/>
    <w:rsid w:val="006A6378"/>
    <w:rsid w:val="006B0338"/>
    <w:rsid w:val="006B0775"/>
    <w:rsid w:val="006B7B6C"/>
    <w:rsid w:val="006C2D39"/>
    <w:rsid w:val="006C41FC"/>
    <w:rsid w:val="006D7687"/>
    <w:rsid w:val="006F7522"/>
    <w:rsid w:val="00700696"/>
    <w:rsid w:val="00707EF1"/>
    <w:rsid w:val="0072145B"/>
    <w:rsid w:val="00752DDF"/>
    <w:rsid w:val="00762613"/>
    <w:rsid w:val="00765419"/>
    <w:rsid w:val="00770416"/>
    <w:rsid w:val="00775EC2"/>
    <w:rsid w:val="007831BB"/>
    <w:rsid w:val="00786B47"/>
    <w:rsid w:val="007874A3"/>
    <w:rsid w:val="00796D67"/>
    <w:rsid w:val="007A4694"/>
    <w:rsid w:val="007A5460"/>
    <w:rsid w:val="007B1E5D"/>
    <w:rsid w:val="007B4A4C"/>
    <w:rsid w:val="007B553D"/>
    <w:rsid w:val="007C37C0"/>
    <w:rsid w:val="007E4AB3"/>
    <w:rsid w:val="007F29E4"/>
    <w:rsid w:val="00801BC8"/>
    <w:rsid w:val="008072C5"/>
    <w:rsid w:val="00816F83"/>
    <w:rsid w:val="00823993"/>
    <w:rsid w:val="00830EB6"/>
    <w:rsid w:val="008332D4"/>
    <w:rsid w:val="0084046C"/>
    <w:rsid w:val="008420A6"/>
    <w:rsid w:val="00846556"/>
    <w:rsid w:val="00846929"/>
    <w:rsid w:val="00855EBF"/>
    <w:rsid w:val="008634A8"/>
    <w:rsid w:val="0086482B"/>
    <w:rsid w:val="008659EA"/>
    <w:rsid w:val="008813A7"/>
    <w:rsid w:val="00883FC6"/>
    <w:rsid w:val="008845F8"/>
    <w:rsid w:val="00893BA3"/>
    <w:rsid w:val="00894FC4"/>
    <w:rsid w:val="008A372F"/>
    <w:rsid w:val="008A4916"/>
    <w:rsid w:val="008B1808"/>
    <w:rsid w:val="008B2511"/>
    <w:rsid w:val="008B400A"/>
    <w:rsid w:val="008C2192"/>
    <w:rsid w:val="008D33B1"/>
    <w:rsid w:val="008D4866"/>
    <w:rsid w:val="008E346B"/>
    <w:rsid w:val="008E47A7"/>
    <w:rsid w:val="008F588C"/>
    <w:rsid w:val="009058BD"/>
    <w:rsid w:val="00906C5C"/>
    <w:rsid w:val="0092702A"/>
    <w:rsid w:val="00931903"/>
    <w:rsid w:val="00931AB8"/>
    <w:rsid w:val="00937896"/>
    <w:rsid w:val="009422E7"/>
    <w:rsid w:val="00945C8A"/>
    <w:rsid w:val="00963301"/>
    <w:rsid w:val="0098751C"/>
    <w:rsid w:val="009901B8"/>
    <w:rsid w:val="00992068"/>
    <w:rsid w:val="009934A2"/>
    <w:rsid w:val="009B289A"/>
    <w:rsid w:val="009C57A5"/>
    <w:rsid w:val="009E0B07"/>
    <w:rsid w:val="009E1BFB"/>
    <w:rsid w:val="009E4626"/>
    <w:rsid w:val="009F4638"/>
    <w:rsid w:val="00A05392"/>
    <w:rsid w:val="00A27C53"/>
    <w:rsid w:val="00A40B5D"/>
    <w:rsid w:val="00A52DFD"/>
    <w:rsid w:val="00A60935"/>
    <w:rsid w:val="00A60CCB"/>
    <w:rsid w:val="00A62D0F"/>
    <w:rsid w:val="00A668A0"/>
    <w:rsid w:val="00A67377"/>
    <w:rsid w:val="00A72B55"/>
    <w:rsid w:val="00A76E54"/>
    <w:rsid w:val="00A81C41"/>
    <w:rsid w:val="00A845C6"/>
    <w:rsid w:val="00A84BA7"/>
    <w:rsid w:val="00A855AD"/>
    <w:rsid w:val="00A86CFB"/>
    <w:rsid w:val="00A9747E"/>
    <w:rsid w:val="00AB0FB8"/>
    <w:rsid w:val="00AB4C9F"/>
    <w:rsid w:val="00AC130B"/>
    <w:rsid w:val="00AC6788"/>
    <w:rsid w:val="00AD7873"/>
    <w:rsid w:val="00AE0114"/>
    <w:rsid w:val="00AF3A5D"/>
    <w:rsid w:val="00B024A7"/>
    <w:rsid w:val="00B3737C"/>
    <w:rsid w:val="00B37C33"/>
    <w:rsid w:val="00B508BC"/>
    <w:rsid w:val="00B53806"/>
    <w:rsid w:val="00B555B9"/>
    <w:rsid w:val="00B72EB5"/>
    <w:rsid w:val="00B77A75"/>
    <w:rsid w:val="00B81672"/>
    <w:rsid w:val="00BA530F"/>
    <w:rsid w:val="00BA695B"/>
    <w:rsid w:val="00BC3AFB"/>
    <w:rsid w:val="00BD5E26"/>
    <w:rsid w:val="00BE264A"/>
    <w:rsid w:val="00BE586C"/>
    <w:rsid w:val="00BE6CAB"/>
    <w:rsid w:val="00BF40FC"/>
    <w:rsid w:val="00C078AC"/>
    <w:rsid w:val="00C07B06"/>
    <w:rsid w:val="00C119C4"/>
    <w:rsid w:val="00C144F2"/>
    <w:rsid w:val="00C15B25"/>
    <w:rsid w:val="00C17757"/>
    <w:rsid w:val="00C2472B"/>
    <w:rsid w:val="00C44DA4"/>
    <w:rsid w:val="00C70D30"/>
    <w:rsid w:val="00C723D9"/>
    <w:rsid w:val="00C75753"/>
    <w:rsid w:val="00C92BF7"/>
    <w:rsid w:val="00CA1A50"/>
    <w:rsid w:val="00CA5580"/>
    <w:rsid w:val="00CB0A8F"/>
    <w:rsid w:val="00CF7448"/>
    <w:rsid w:val="00D13414"/>
    <w:rsid w:val="00D16250"/>
    <w:rsid w:val="00D26E23"/>
    <w:rsid w:val="00D375D7"/>
    <w:rsid w:val="00D51C03"/>
    <w:rsid w:val="00D54C2C"/>
    <w:rsid w:val="00D558A4"/>
    <w:rsid w:val="00D61696"/>
    <w:rsid w:val="00D6252D"/>
    <w:rsid w:val="00D75B14"/>
    <w:rsid w:val="00D81057"/>
    <w:rsid w:val="00D85A05"/>
    <w:rsid w:val="00D91483"/>
    <w:rsid w:val="00D95F3C"/>
    <w:rsid w:val="00D97033"/>
    <w:rsid w:val="00DA61B8"/>
    <w:rsid w:val="00DB3614"/>
    <w:rsid w:val="00DB717C"/>
    <w:rsid w:val="00DB778F"/>
    <w:rsid w:val="00DC0C47"/>
    <w:rsid w:val="00DD27FF"/>
    <w:rsid w:val="00DE4708"/>
    <w:rsid w:val="00DE5CDA"/>
    <w:rsid w:val="00DF344F"/>
    <w:rsid w:val="00DF62B1"/>
    <w:rsid w:val="00E04033"/>
    <w:rsid w:val="00E12793"/>
    <w:rsid w:val="00E1722B"/>
    <w:rsid w:val="00E261A6"/>
    <w:rsid w:val="00E311F2"/>
    <w:rsid w:val="00E53249"/>
    <w:rsid w:val="00E60800"/>
    <w:rsid w:val="00E64B9B"/>
    <w:rsid w:val="00E65C9D"/>
    <w:rsid w:val="00E67187"/>
    <w:rsid w:val="00E7573E"/>
    <w:rsid w:val="00E919A8"/>
    <w:rsid w:val="00E9667C"/>
    <w:rsid w:val="00EA3814"/>
    <w:rsid w:val="00EC7373"/>
    <w:rsid w:val="00ED616A"/>
    <w:rsid w:val="00EE1C62"/>
    <w:rsid w:val="00EE65FA"/>
    <w:rsid w:val="00EF18F1"/>
    <w:rsid w:val="00EF30E5"/>
    <w:rsid w:val="00EF4CF9"/>
    <w:rsid w:val="00F03154"/>
    <w:rsid w:val="00F14663"/>
    <w:rsid w:val="00F234E5"/>
    <w:rsid w:val="00F2457B"/>
    <w:rsid w:val="00F24B67"/>
    <w:rsid w:val="00F35276"/>
    <w:rsid w:val="00F36B49"/>
    <w:rsid w:val="00F50A52"/>
    <w:rsid w:val="00F5125C"/>
    <w:rsid w:val="00F512FE"/>
    <w:rsid w:val="00F80BDD"/>
    <w:rsid w:val="00F95A8A"/>
    <w:rsid w:val="00FA4D73"/>
    <w:rsid w:val="00FC0E15"/>
    <w:rsid w:val="00FC3CB0"/>
    <w:rsid w:val="00FC5B5D"/>
    <w:rsid w:val="00FD0719"/>
    <w:rsid w:val="00FE6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F3F93"/>
  <w15:docId w15:val="{568A3928-DB73-4482-BA29-3B1D28BD8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03154"/>
  </w:style>
  <w:style w:type="paragraph" w:styleId="2">
    <w:name w:val="heading 2"/>
    <w:basedOn w:val="a"/>
    <w:next w:val="a"/>
    <w:link w:val="20"/>
    <w:uiPriority w:val="9"/>
    <w:unhideWhenUsed/>
    <w:qFormat/>
    <w:rsid w:val="0017192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Document Map"/>
    <w:basedOn w:val="a"/>
    <w:link w:val="a5"/>
    <w:uiPriority w:val="99"/>
    <w:semiHidden/>
    <w:unhideWhenUsed/>
    <w:rsid w:val="003833AA"/>
    <w:rPr>
      <w:rFonts w:ascii="Tahoma" w:hAnsi="Tahoma" w:cs="Tahoma"/>
      <w:sz w:val="16"/>
      <w:szCs w:val="16"/>
    </w:rPr>
  </w:style>
  <w:style w:type="character" w:customStyle="1" w:styleId="a5">
    <w:name w:val="Схема документа Знак"/>
    <w:basedOn w:val="a0"/>
    <w:link w:val="a4"/>
    <w:uiPriority w:val="99"/>
    <w:semiHidden/>
    <w:rsid w:val="003833AA"/>
    <w:rPr>
      <w:rFonts w:ascii="Tahoma" w:hAnsi="Tahoma" w:cs="Tahoma"/>
      <w:sz w:val="16"/>
      <w:szCs w:val="16"/>
    </w:rPr>
  </w:style>
  <w:style w:type="paragraph" w:styleId="a6">
    <w:name w:val="List Paragraph"/>
    <w:basedOn w:val="a"/>
    <w:uiPriority w:val="34"/>
    <w:qFormat/>
    <w:rsid w:val="00023E92"/>
    <w:pPr>
      <w:ind w:left="720"/>
    </w:pPr>
    <w:rPr>
      <w:rFonts w:ascii="Calibri" w:eastAsiaTheme="minorHAnsi" w:hAnsi="Calibri" w:cs="Calibri"/>
    </w:rPr>
  </w:style>
  <w:style w:type="paragraph" w:styleId="a7">
    <w:name w:val="Balloon Text"/>
    <w:basedOn w:val="a"/>
    <w:link w:val="a8"/>
    <w:uiPriority w:val="99"/>
    <w:semiHidden/>
    <w:unhideWhenUsed/>
    <w:rsid w:val="003540BE"/>
    <w:rPr>
      <w:rFonts w:ascii="Segoe UI" w:hAnsi="Segoe UI" w:cs="Segoe UI"/>
      <w:sz w:val="18"/>
      <w:szCs w:val="18"/>
    </w:rPr>
  </w:style>
  <w:style w:type="character" w:customStyle="1" w:styleId="a8">
    <w:name w:val="Текст выноски Знак"/>
    <w:basedOn w:val="a0"/>
    <w:link w:val="a7"/>
    <w:uiPriority w:val="99"/>
    <w:semiHidden/>
    <w:rsid w:val="003540BE"/>
    <w:rPr>
      <w:rFonts w:ascii="Segoe UI" w:hAnsi="Segoe UI" w:cs="Segoe UI"/>
      <w:sz w:val="18"/>
      <w:szCs w:val="18"/>
    </w:rPr>
  </w:style>
  <w:style w:type="table" w:customStyle="1" w:styleId="TableNormal">
    <w:name w:val="Table Normal"/>
    <w:uiPriority w:val="2"/>
    <w:semiHidden/>
    <w:unhideWhenUsed/>
    <w:qFormat/>
    <w:rsid w:val="009F4638"/>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4638"/>
    <w:pPr>
      <w:widowControl w:val="0"/>
      <w:autoSpaceDE w:val="0"/>
      <w:autoSpaceDN w:val="0"/>
      <w:spacing w:line="268" w:lineRule="exact"/>
      <w:ind w:left="57"/>
    </w:pPr>
    <w:rPr>
      <w:rFonts w:eastAsia="Times New Roman"/>
      <w:lang w:eastAsia="en-US"/>
    </w:rPr>
  </w:style>
  <w:style w:type="paragraph" w:styleId="a9">
    <w:name w:val="Body Text"/>
    <w:basedOn w:val="a"/>
    <w:link w:val="aa"/>
    <w:uiPriority w:val="1"/>
    <w:qFormat/>
    <w:rsid w:val="00D51C03"/>
    <w:pPr>
      <w:widowControl w:val="0"/>
      <w:autoSpaceDE w:val="0"/>
      <w:autoSpaceDN w:val="0"/>
    </w:pPr>
    <w:rPr>
      <w:rFonts w:eastAsia="Times New Roman"/>
      <w:sz w:val="24"/>
      <w:szCs w:val="24"/>
      <w:lang w:eastAsia="en-US"/>
    </w:rPr>
  </w:style>
  <w:style w:type="character" w:customStyle="1" w:styleId="aa">
    <w:name w:val="Основной текст Знак"/>
    <w:basedOn w:val="a0"/>
    <w:link w:val="a9"/>
    <w:uiPriority w:val="1"/>
    <w:rsid w:val="00D51C03"/>
    <w:rPr>
      <w:rFonts w:eastAsia="Times New Roman"/>
      <w:sz w:val="24"/>
      <w:szCs w:val="24"/>
      <w:lang w:eastAsia="en-US"/>
    </w:rPr>
  </w:style>
  <w:style w:type="table" w:styleId="ab">
    <w:name w:val="Table Grid"/>
    <w:basedOn w:val="a1"/>
    <w:uiPriority w:val="59"/>
    <w:rsid w:val="00BE586C"/>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header"/>
    <w:basedOn w:val="a"/>
    <w:link w:val="ad"/>
    <w:uiPriority w:val="99"/>
    <w:unhideWhenUsed/>
    <w:rsid w:val="00770416"/>
    <w:pPr>
      <w:tabs>
        <w:tab w:val="center" w:pos="4677"/>
        <w:tab w:val="right" w:pos="9355"/>
      </w:tabs>
    </w:pPr>
  </w:style>
  <w:style w:type="character" w:customStyle="1" w:styleId="ad">
    <w:name w:val="Верхний колонтитул Знак"/>
    <w:basedOn w:val="a0"/>
    <w:link w:val="ac"/>
    <w:uiPriority w:val="99"/>
    <w:rsid w:val="00770416"/>
  </w:style>
  <w:style w:type="paragraph" w:styleId="ae">
    <w:name w:val="footer"/>
    <w:basedOn w:val="a"/>
    <w:link w:val="af"/>
    <w:uiPriority w:val="99"/>
    <w:unhideWhenUsed/>
    <w:rsid w:val="00770416"/>
    <w:pPr>
      <w:tabs>
        <w:tab w:val="center" w:pos="4677"/>
        <w:tab w:val="right" w:pos="9355"/>
      </w:tabs>
    </w:pPr>
  </w:style>
  <w:style w:type="character" w:customStyle="1" w:styleId="af">
    <w:name w:val="Нижний колонтитул Знак"/>
    <w:basedOn w:val="a0"/>
    <w:link w:val="ae"/>
    <w:uiPriority w:val="99"/>
    <w:rsid w:val="00770416"/>
  </w:style>
  <w:style w:type="table" w:customStyle="1" w:styleId="1">
    <w:name w:val="Сетка таблицы1"/>
    <w:basedOn w:val="a1"/>
    <w:next w:val="ab"/>
    <w:uiPriority w:val="59"/>
    <w:rsid w:val="009E1BFB"/>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0">
    <w:name w:val="МОО!"/>
    <w:basedOn w:val="a"/>
    <w:link w:val="af1"/>
    <w:uiPriority w:val="99"/>
    <w:qFormat/>
    <w:rsid w:val="00C44DA4"/>
    <w:pPr>
      <w:spacing w:before="240" w:line="360" w:lineRule="auto"/>
      <w:jc w:val="both"/>
    </w:pPr>
    <w:rPr>
      <w:rFonts w:eastAsia="Times New Roman"/>
      <w:sz w:val="24"/>
      <w:szCs w:val="24"/>
    </w:rPr>
  </w:style>
  <w:style w:type="character" w:customStyle="1" w:styleId="af1">
    <w:name w:val="МОО! Знак"/>
    <w:basedOn w:val="a0"/>
    <w:link w:val="af0"/>
    <w:uiPriority w:val="99"/>
    <w:rsid w:val="00C44DA4"/>
    <w:rPr>
      <w:rFonts w:eastAsia="Times New Roman"/>
      <w:sz w:val="24"/>
      <w:szCs w:val="24"/>
    </w:rPr>
  </w:style>
  <w:style w:type="paragraph" w:styleId="af2">
    <w:name w:val="No Spacing"/>
    <w:link w:val="af3"/>
    <w:qFormat/>
    <w:rsid w:val="00C44DA4"/>
    <w:pPr>
      <w:widowControl w:val="0"/>
    </w:pPr>
    <w:rPr>
      <w:rFonts w:ascii="Courier New" w:eastAsia="Courier New" w:hAnsi="Courier New" w:cs="Courier New"/>
      <w:color w:val="000000"/>
      <w:sz w:val="24"/>
      <w:szCs w:val="24"/>
    </w:rPr>
  </w:style>
  <w:style w:type="character" w:customStyle="1" w:styleId="af3">
    <w:name w:val="Без интервала Знак"/>
    <w:basedOn w:val="a0"/>
    <w:link w:val="af2"/>
    <w:locked/>
    <w:rsid w:val="00C44DA4"/>
    <w:rPr>
      <w:rFonts w:ascii="Courier New" w:eastAsia="Courier New" w:hAnsi="Courier New" w:cs="Courier New"/>
      <w:color w:val="000000"/>
      <w:sz w:val="24"/>
      <w:szCs w:val="24"/>
    </w:rPr>
  </w:style>
  <w:style w:type="character" w:customStyle="1" w:styleId="20">
    <w:name w:val="Заголовок 2 Знак"/>
    <w:basedOn w:val="a0"/>
    <w:link w:val="2"/>
    <w:uiPriority w:val="9"/>
    <w:rsid w:val="00171928"/>
    <w:rPr>
      <w:rFonts w:asciiTheme="majorHAnsi" w:eastAsiaTheme="majorEastAsia" w:hAnsiTheme="majorHAnsi" w:cstheme="majorBidi"/>
      <w:color w:val="2F5496" w:themeColor="accent1" w:themeShade="BF"/>
      <w:sz w:val="26"/>
      <w:szCs w:val="26"/>
    </w:rPr>
  </w:style>
  <w:style w:type="table" w:customStyle="1" w:styleId="TableNormal1">
    <w:name w:val="Table Normal1"/>
    <w:uiPriority w:val="2"/>
    <w:semiHidden/>
    <w:unhideWhenUsed/>
    <w:qFormat/>
    <w:rsid w:val="00894FC4"/>
    <w:pPr>
      <w:widowControl w:val="0"/>
      <w:autoSpaceDE w:val="0"/>
      <w:autoSpaceDN w:val="0"/>
    </w:pPr>
    <w:rPr>
      <w:rFonts w:ascii="Calibri" w:eastAsia="Calibri" w:hAnsi="Calibri"/>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894FC4"/>
    <w:pPr>
      <w:widowControl w:val="0"/>
      <w:autoSpaceDE w:val="0"/>
      <w:autoSpaceDN w:val="0"/>
    </w:pPr>
    <w:rPr>
      <w:rFonts w:ascii="Calibri" w:eastAsia="Calibri" w:hAnsi="Calibri"/>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5125C"/>
    <w:pPr>
      <w:widowControl w:val="0"/>
      <w:autoSpaceDE w:val="0"/>
      <w:autoSpaceDN w:val="0"/>
    </w:pPr>
    <w:rPr>
      <w:rFonts w:ascii="Calibri" w:eastAsia="Calibri" w:hAnsi="Calibri"/>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1B368F"/>
    <w:pPr>
      <w:widowControl w:val="0"/>
      <w:autoSpaceDE w:val="0"/>
      <w:autoSpaceDN w:val="0"/>
    </w:pPr>
    <w:rPr>
      <w:rFonts w:ascii="Calibri" w:eastAsia="Calibri" w:hAnsi="Calibri"/>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B368F"/>
    <w:pPr>
      <w:widowControl w:val="0"/>
      <w:autoSpaceDE w:val="0"/>
      <w:autoSpaceDN w:val="0"/>
    </w:pPr>
    <w:rPr>
      <w:rFonts w:ascii="Calibri" w:eastAsia="Calibri" w:hAnsi="Calibri"/>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E64B9B"/>
    <w:pPr>
      <w:widowControl w:val="0"/>
      <w:autoSpaceDE w:val="0"/>
      <w:autoSpaceDN w:val="0"/>
    </w:pPr>
    <w:rPr>
      <w:rFonts w:ascii="Calibri" w:eastAsia="Calibri" w:hAnsi="Calibri"/>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E64B9B"/>
    <w:pPr>
      <w:widowControl w:val="0"/>
      <w:autoSpaceDE w:val="0"/>
      <w:autoSpaceDN w:val="0"/>
    </w:pPr>
    <w:rPr>
      <w:rFonts w:ascii="Calibri" w:eastAsia="Calibri" w:hAnsi="Calibri"/>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E64B9B"/>
    <w:pPr>
      <w:widowControl w:val="0"/>
      <w:autoSpaceDE w:val="0"/>
      <w:autoSpaceDN w:val="0"/>
    </w:pPr>
    <w:rPr>
      <w:rFonts w:ascii="Calibri" w:eastAsia="Calibri" w:hAnsi="Calibr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30502">
      <w:bodyDiv w:val="1"/>
      <w:marLeft w:val="0"/>
      <w:marRight w:val="0"/>
      <w:marTop w:val="0"/>
      <w:marBottom w:val="0"/>
      <w:divBdr>
        <w:top w:val="none" w:sz="0" w:space="0" w:color="auto"/>
        <w:left w:val="none" w:sz="0" w:space="0" w:color="auto"/>
        <w:bottom w:val="none" w:sz="0" w:space="0" w:color="auto"/>
        <w:right w:val="none" w:sz="0" w:space="0" w:color="auto"/>
      </w:divBdr>
    </w:div>
    <w:div w:id="147672532">
      <w:bodyDiv w:val="1"/>
      <w:marLeft w:val="0"/>
      <w:marRight w:val="0"/>
      <w:marTop w:val="0"/>
      <w:marBottom w:val="0"/>
      <w:divBdr>
        <w:top w:val="none" w:sz="0" w:space="0" w:color="auto"/>
        <w:left w:val="none" w:sz="0" w:space="0" w:color="auto"/>
        <w:bottom w:val="none" w:sz="0" w:space="0" w:color="auto"/>
        <w:right w:val="none" w:sz="0" w:space="0" w:color="auto"/>
      </w:divBdr>
    </w:div>
    <w:div w:id="230965321">
      <w:bodyDiv w:val="1"/>
      <w:marLeft w:val="0"/>
      <w:marRight w:val="0"/>
      <w:marTop w:val="0"/>
      <w:marBottom w:val="0"/>
      <w:divBdr>
        <w:top w:val="none" w:sz="0" w:space="0" w:color="auto"/>
        <w:left w:val="none" w:sz="0" w:space="0" w:color="auto"/>
        <w:bottom w:val="none" w:sz="0" w:space="0" w:color="auto"/>
        <w:right w:val="none" w:sz="0" w:space="0" w:color="auto"/>
      </w:divBdr>
    </w:div>
    <w:div w:id="528220817">
      <w:bodyDiv w:val="1"/>
      <w:marLeft w:val="0"/>
      <w:marRight w:val="0"/>
      <w:marTop w:val="0"/>
      <w:marBottom w:val="0"/>
      <w:divBdr>
        <w:top w:val="none" w:sz="0" w:space="0" w:color="auto"/>
        <w:left w:val="none" w:sz="0" w:space="0" w:color="auto"/>
        <w:bottom w:val="none" w:sz="0" w:space="0" w:color="auto"/>
        <w:right w:val="none" w:sz="0" w:space="0" w:color="auto"/>
      </w:divBdr>
    </w:div>
    <w:div w:id="594706059">
      <w:bodyDiv w:val="1"/>
      <w:marLeft w:val="0"/>
      <w:marRight w:val="0"/>
      <w:marTop w:val="0"/>
      <w:marBottom w:val="0"/>
      <w:divBdr>
        <w:top w:val="none" w:sz="0" w:space="0" w:color="auto"/>
        <w:left w:val="none" w:sz="0" w:space="0" w:color="auto"/>
        <w:bottom w:val="none" w:sz="0" w:space="0" w:color="auto"/>
        <w:right w:val="none" w:sz="0" w:space="0" w:color="auto"/>
      </w:divBdr>
    </w:div>
    <w:div w:id="712000305">
      <w:bodyDiv w:val="1"/>
      <w:marLeft w:val="0"/>
      <w:marRight w:val="0"/>
      <w:marTop w:val="0"/>
      <w:marBottom w:val="0"/>
      <w:divBdr>
        <w:top w:val="none" w:sz="0" w:space="0" w:color="auto"/>
        <w:left w:val="none" w:sz="0" w:space="0" w:color="auto"/>
        <w:bottom w:val="none" w:sz="0" w:space="0" w:color="auto"/>
        <w:right w:val="none" w:sz="0" w:space="0" w:color="auto"/>
      </w:divBdr>
    </w:div>
    <w:div w:id="770468224">
      <w:bodyDiv w:val="1"/>
      <w:marLeft w:val="0"/>
      <w:marRight w:val="0"/>
      <w:marTop w:val="0"/>
      <w:marBottom w:val="0"/>
      <w:divBdr>
        <w:top w:val="none" w:sz="0" w:space="0" w:color="auto"/>
        <w:left w:val="none" w:sz="0" w:space="0" w:color="auto"/>
        <w:bottom w:val="none" w:sz="0" w:space="0" w:color="auto"/>
        <w:right w:val="none" w:sz="0" w:space="0" w:color="auto"/>
      </w:divBdr>
    </w:div>
    <w:div w:id="1032464565">
      <w:bodyDiv w:val="1"/>
      <w:marLeft w:val="0"/>
      <w:marRight w:val="0"/>
      <w:marTop w:val="0"/>
      <w:marBottom w:val="0"/>
      <w:divBdr>
        <w:top w:val="none" w:sz="0" w:space="0" w:color="auto"/>
        <w:left w:val="none" w:sz="0" w:space="0" w:color="auto"/>
        <w:bottom w:val="none" w:sz="0" w:space="0" w:color="auto"/>
        <w:right w:val="none" w:sz="0" w:space="0" w:color="auto"/>
      </w:divBdr>
    </w:div>
    <w:div w:id="1265262177">
      <w:bodyDiv w:val="1"/>
      <w:marLeft w:val="0"/>
      <w:marRight w:val="0"/>
      <w:marTop w:val="0"/>
      <w:marBottom w:val="0"/>
      <w:divBdr>
        <w:top w:val="none" w:sz="0" w:space="0" w:color="auto"/>
        <w:left w:val="none" w:sz="0" w:space="0" w:color="auto"/>
        <w:bottom w:val="none" w:sz="0" w:space="0" w:color="auto"/>
        <w:right w:val="none" w:sz="0" w:space="0" w:color="auto"/>
      </w:divBdr>
    </w:div>
    <w:div w:id="1287931575">
      <w:bodyDiv w:val="1"/>
      <w:marLeft w:val="0"/>
      <w:marRight w:val="0"/>
      <w:marTop w:val="0"/>
      <w:marBottom w:val="0"/>
      <w:divBdr>
        <w:top w:val="none" w:sz="0" w:space="0" w:color="auto"/>
        <w:left w:val="none" w:sz="0" w:space="0" w:color="auto"/>
        <w:bottom w:val="none" w:sz="0" w:space="0" w:color="auto"/>
        <w:right w:val="none" w:sz="0" w:space="0" w:color="auto"/>
      </w:divBdr>
    </w:div>
    <w:div w:id="1422339228">
      <w:bodyDiv w:val="1"/>
      <w:marLeft w:val="0"/>
      <w:marRight w:val="0"/>
      <w:marTop w:val="0"/>
      <w:marBottom w:val="0"/>
      <w:divBdr>
        <w:top w:val="none" w:sz="0" w:space="0" w:color="auto"/>
        <w:left w:val="none" w:sz="0" w:space="0" w:color="auto"/>
        <w:bottom w:val="none" w:sz="0" w:space="0" w:color="auto"/>
        <w:right w:val="none" w:sz="0" w:space="0" w:color="auto"/>
      </w:divBdr>
    </w:div>
    <w:div w:id="1561552287">
      <w:bodyDiv w:val="1"/>
      <w:marLeft w:val="0"/>
      <w:marRight w:val="0"/>
      <w:marTop w:val="0"/>
      <w:marBottom w:val="0"/>
      <w:divBdr>
        <w:top w:val="none" w:sz="0" w:space="0" w:color="auto"/>
        <w:left w:val="none" w:sz="0" w:space="0" w:color="auto"/>
        <w:bottom w:val="none" w:sz="0" w:space="0" w:color="auto"/>
        <w:right w:val="none" w:sz="0" w:space="0" w:color="auto"/>
      </w:divBdr>
    </w:div>
    <w:div w:id="1602882816">
      <w:bodyDiv w:val="1"/>
      <w:marLeft w:val="0"/>
      <w:marRight w:val="0"/>
      <w:marTop w:val="0"/>
      <w:marBottom w:val="0"/>
      <w:divBdr>
        <w:top w:val="none" w:sz="0" w:space="0" w:color="auto"/>
        <w:left w:val="none" w:sz="0" w:space="0" w:color="auto"/>
        <w:bottom w:val="none" w:sz="0" w:space="0" w:color="auto"/>
        <w:right w:val="none" w:sz="0" w:space="0" w:color="auto"/>
      </w:divBdr>
    </w:div>
    <w:div w:id="1606620085">
      <w:bodyDiv w:val="1"/>
      <w:marLeft w:val="0"/>
      <w:marRight w:val="0"/>
      <w:marTop w:val="0"/>
      <w:marBottom w:val="0"/>
      <w:divBdr>
        <w:top w:val="none" w:sz="0" w:space="0" w:color="auto"/>
        <w:left w:val="none" w:sz="0" w:space="0" w:color="auto"/>
        <w:bottom w:val="none" w:sz="0" w:space="0" w:color="auto"/>
        <w:right w:val="none" w:sz="0" w:space="0" w:color="auto"/>
      </w:divBdr>
    </w:div>
    <w:div w:id="1840852780">
      <w:bodyDiv w:val="1"/>
      <w:marLeft w:val="0"/>
      <w:marRight w:val="0"/>
      <w:marTop w:val="0"/>
      <w:marBottom w:val="0"/>
      <w:divBdr>
        <w:top w:val="none" w:sz="0" w:space="0" w:color="auto"/>
        <w:left w:val="none" w:sz="0" w:space="0" w:color="auto"/>
        <w:bottom w:val="none" w:sz="0" w:space="0" w:color="auto"/>
        <w:right w:val="none" w:sz="0" w:space="0" w:color="auto"/>
      </w:divBdr>
    </w:div>
    <w:div w:id="1949002493">
      <w:bodyDiv w:val="1"/>
      <w:marLeft w:val="0"/>
      <w:marRight w:val="0"/>
      <w:marTop w:val="0"/>
      <w:marBottom w:val="0"/>
      <w:divBdr>
        <w:top w:val="none" w:sz="0" w:space="0" w:color="auto"/>
        <w:left w:val="none" w:sz="0" w:space="0" w:color="auto"/>
        <w:bottom w:val="none" w:sz="0" w:space="0" w:color="auto"/>
        <w:right w:val="none" w:sz="0" w:space="0" w:color="auto"/>
      </w:divBdr>
    </w:div>
    <w:div w:id="205268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33094-D7BB-48D3-9625-2854366DD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1688</TotalTime>
  <Pages>23</Pages>
  <Words>7833</Words>
  <Characters>44649</Characters>
  <Application>Microsoft Office Word</Application>
  <DocSecurity>0</DocSecurity>
  <Lines>372</Lines>
  <Paragraphs>104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ООО "СибГеоПроект"</Company>
  <LinksUpToDate>false</LinksUpToDate>
  <CharactersWithSpaces>52378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Ламзина Анастасия Николаевна</cp:lastModifiedBy>
  <cp:revision>49</cp:revision>
  <cp:lastPrinted>2025-12-16T08:30:00Z</cp:lastPrinted>
  <dcterms:created xsi:type="dcterms:W3CDTF">2025-05-29T12:56:00Z</dcterms:created>
  <dcterms:modified xsi:type="dcterms:W3CDTF">2025-12-18T11:34:00Z</dcterms:modified>
</cp:coreProperties>
</file>